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文星仿宋" w:hAnsi="文星仿宋" w:eastAsia="文星仿宋" w:cs="文星仿宋"/>
          <w:lang w:eastAsia="zh-CN"/>
        </w:rPr>
      </w:pPr>
      <w:r>
        <w:rPr>
          <w:rFonts w:hint="eastAsia" w:ascii="文星仿宋" w:hAnsi="文星仿宋" w:eastAsia="文星仿宋" w:cs="文星仿宋"/>
          <w:lang w:eastAsia="zh-CN"/>
        </w:rPr>
        <w:t>附件：</w:t>
      </w:r>
    </w:p>
    <w:p>
      <w:pPr>
        <w:spacing w:line="540" w:lineRule="exact"/>
        <w:jc w:val="center"/>
        <w:rPr>
          <w:rFonts w:eastAsia="文星标宋"/>
          <w:color w:val="000000"/>
          <w:sz w:val="44"/>
          <w:szCs w:val="44"/>
        </w:rPr>
      </w:pPr>
      <w:r>
        <w:rPr>
          <w:rFonts w:eastAsia="文星标宋"/>
          <w:color w:val="000000"/>
          <w:sz w:val="44"/>
          <w:szCs w:val="44"/>
        </w:rPr>
        <w:t>梅州市中小微企业信贷风险补偿资金</w:t>
      </w:r>
    </w:p>
    <w:p>
      <w:pPr>
        <w:spacing w:line="540" w:lineRule="exact"/>
        <w:jc w:val="center"/>
        <w:rPr>
          <w:rFonts w:eastAsia="文星标宋"/>
          <w:color w:val="000000"/>
          <w:sz w:val="44"/>
          <w:szCs w:val="44"/>
        </w:rPr>
      </w:pPr>
      <w:r>
        <w:rPr>
          <w:rFonts w:eastAsia="文星标宋"/>
          <w:color w:val="000000"/>
          <w:sz w:val="44"/>
          <w:szCs w:val="44"/>
        </w:rPr>
        <w:t>管理办法</w:t>
      </w:r>
    </w:p>
    <w:p>
      <w:pPr>
        <w:spacing w:line="540" w:lineRule="exact"/>
        <w:jc w:val="center"/>
        <w:rPr>
          <w:rFonts w:eastAsia="文星标宋"/>
          <w:color w:val="000000"/>
          <w:sz w:val="32"/>
          <w:szCs w:val="32"/>
        </w:rPr>
      </w:pPr>
      <w:r>
        <w:rPr>
          <w:rFonts w:hint="eastAsia" w:eastAsia="文星楷体" w:cs="Times New Roman"/>
          <w:color w:val="000000"/>
          <w:sz w:val="32"/>
          <w:szCs w:val="32"/>
          <w:lang w:val="en-US" w:eastAsia="zh-CN"/>
        </w:rPr>
        <w:t>（2023年征求意见</w:t>
      </w:r>
      <w:r>
        <w:rPr>
          <w:rFonts w:hint="default" w:ascii="Times New Roman" w:hAnsi="Times New Roman" w:eastAsia="文星楷体" w:cs="Times New Roman"/>
          <w:color w:val="000000"/>
          <w:sz w:val="32"/>
          <w:szCs w:val="32"/>
          <w:lang w:val="en-US" w:eastAsia="zh-CN"/>
        </w:rPr>
        <w:t>稿）</w:t>
      </w:r>
    </w:p>
    <w:p>
      <w:pPr>
        <w:spacing w:line="540" w:lineRule="exact"/>
        <w:jc w:val="center"/>
        <w:rPr>
          <w:rFonts w:eastAsia="文星黑体"/>
          <w:bCs/>
          <w:color w:val="000000"/>
          <w:szCs w:val="32"/>
        </w:rPr>
      </w:pPr>
    </w:p>
    <w:p>
      <w:pPr>
        <w:spacing w:line="540" w:lineRule="exact"/>
        <w:jc w:val="center"/>
        <w:rPr>
          <w:rFonts w:eastAsia="文星黑体"/>
          <w:bCs/>
          <w:color w:val="000000"/>
          <w:szCs w:val="32"/>
        </w:rPr>
      </w:pPr>
      <w:r>
        <w:rPr>
          <w:rFonts w:eastAsia="文星黑体"/>
          <w:bCs/>
          <w:color w:val="000000"/>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文星黑体"/>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黑体"/>
          <w:bCs/>
          <w:color w:val="000000"/>
          <w:szCs w:val="32"/>
        </w:rPr>
        <w:t>第一条</w:t>
      </w:r>
      <w:r>
        <w:rPr>
          <w:rFonts w:eastAsia="黑体"/>
          <w:bCs/>
          <w:color w:val="000000"/>
          <w:szCs w:val="32"/>
        </w:rPr>
        <w:t xml:space="preserve"> </w:t>
      </w:r>
      <w:r>
        <w:rPr>
          <w:rFonts w:eastAsia="仿宋"/>
          <w:color w:val="000000"/>
          <w:szCs w:val="32"/>
        </w:rPr>
        <w:t xml:space="preserve"> </w:t>
      </w:r>
      <w:r>
        <w:rPr>
          <w:rFonts w:eastAsia="文星仿宋"/>
          <w:color w:val="000000"/>
          <w:szCs w:val="32"/>
        </w:rPr>
        <w:t>为进一步完善我市中小微企业融资风险分担机制，充分发挥财政资金的</w:t>
      </w:r>
      <w:r>
        <w:rPr>
          <w:rFonts w:hint="eastAsia" w:eastAsia="文星仿宋"/>
          <w:color w:val="000000"/>
          <w:szCs w:val="32"/>
        </w:rPr>
        <w:t>放大</w:t>
      </w:r>
      <w:r>
        <w:rPr>
          <w:rFonts w:eastAsia="文星仿宋"/>
          <w:color w:val="000000"/>
          <w:szCs w:val="32"/>
        </w:rPr>
        <w:t>效应和导向作用，鼓励</w:t>
      </w:r>
      <w:r>
        <w:rPr>
          <w:rFonts w:hint="eastAsia" w:eastAsia="文星仿宋"/>
          <w:color w:val="000000"/>
          <w:szCs w:val="32"/>
        </w:rPr>
        <w:t>、</w:t>
      </w:r>
      <w:r>
        <w:rPr>
          <w:rFonts w:eastAsia="文星仿宋"/>
          <w:color w:val="000000"/>
          <w:szCs w:val="32"/>
        </w:rPr>
        <w:t>引导金融机构加大对中小微企业的信贷支持力度，切实缓解企业融资困难，根据《中华人民共和国中小企业促进法》《广东省</w:t>
      </w:r>
      <w:r>
        <w:rPr>
          <w:rFonts w:hint="eastAsia" w:eastAsia="文星仿宋"/>
          <w:color w:val="000000"/>
          <w:szCs w:val="32"/>
        </w:rPr>
        <w:t>促进中小企业发展条例</w:t>
      </w:r>
      <w:r>
        <w:rPr>
          <w:rFonts w:eastAsia="文星仿宋"/>
          <w:color w:val="000000"/>
          <w:szCs w:val="32"/>
        </w:rPr>
        <w:t>》</w:t>
      </w:r>
      <w:r>
        <w:rPr>
          <w:rFonts w:hint="eastAsia" w:eastAsia="文星仿宋"/>
          <w:color w:val="000000"/>
          <w:szCs w:val="32"/>
        </w:rPr>
        <w:t>《广东省人民政府关于创新完善中小微企业投融资机制的若干意见》（粤府</w:t>
      </w:r>
      <w:r>
        <w:rPr>
          <w:rFonts w:eastAsia="文星仿宋"/>
          <w:color w:val="000000"/>
          <w:szCs w:val="32"/>
        </w:rPr>
        <w:t>〔20</w:t>
      </w:r>
      <w:r>
        <w:rPr>
          <w:rFonts w:hint="eastAsia" w:eastAsia="文星仿宋"/>
          <w:color w:val="000000"/>
          <w:szCs w:val="32"/>
        </w:rPr>
        <w:t>15</w:t>
      </w:r>
      <w:r>
        <w:rPr>
          <w:rFonts w:eastAsia="文星仿宋"/>
          <w:color w:val="000000"/>
          <w:szCs w:val="32"/>
        </w:rPr>
        <w:t>〕</w:t>
      </w:r>
      <w:r>
        <w:rPr>
          <w:rFonts w:hint="eastAsia" w:eastAsia="文星仿宋"/>
          <w:color w:val="000000"/>
          <w:szCs w:val="32"/>
        </w:rPr>
        <w:t>66号）、《关于促进民营经济高质量发展的若干政策措施》（粤办发</w:t>
      </w:r>
      <w:r>
        <w:rPr>
          <w:rFonts w:eastAsia="文星仿宋"/>
          <w:color w:val="000000"/>
          <w:szCs w:val="32"/>
        </w:rPr>
        <w:t>〔2020〕</w:t>
      </w:r>
      <w:r>
        <w:rPr>
          <w:rFonts w:hint="eastAsia" w:eastAsia="文星仿宋"/>
          <w:color w:val="000000"/>
          <w:szCs w:val="32"/>
        </w:rPr>
        <w:t>27号）</w:t>
      </w:r>
      <w:r>
        <w:rPr>
          <w:rFonts w:eastAsia="文星仿宋"/>
          <w:color w:val="000000"/>
          <w:szCs w:val="32"/>
        </w:rPr>
        <w:t>等</w:t>
      </w:r>
      <w:r>
        <w:rPr>
          <w:rFonts w:hint="eastAsia" w:eastAsia="文星仿宋"/>
          <w:color w:val="000000"/>
          <w:szCs w:val="32"/>
          <w:lang w:eastAsia="zh-CN"/>
        </w:rPr>
        <w:t>文件精神和市委市政府的工作部署</w:t>
      </w:r>
      <w:r>
        <w:rPr>
          <w:rFonts w:eastAsia="文星仿宋"/>
          <w:color w:val="000000"/>
          <w:szCs w:val="32"/>
        </w:rPr>
        <w:t>，结合本市实际，制定本办法。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 xml:space="preserve">第二条 </w:t>
      </w:r>
      <w:r>
        <w:rPr>
          <w:rFonts w:eastAsia="仿宋"/>
          <w:b/>
          <w:color w:val="000000"/>
          <w:szCs w:val="32"/>
        </w:rPr>
        <w:t xml:space="preserve"> </w:t>
      </w:r>
      <w:r>
        <w:rPr>
          <w:rFonts w:eastAsia="文星仿宋"/>
          <w:color w:val="000000"/>
          <w:szCs w:val="32"/>
        </w:rPr>
        <w:t>本办法所称中小微企业信贷风险补偿资金（以下简称“风险补偿资金”），是指由政府组织、多渠道筹资设立的为企业增信，</w:t>
      </w:r>
      <w:r>
        <w:rPr>
          <w:rFonts w:hint="eastAsia" w:eastAsia="文星仿宋"/>
          <w:color w:val="000000"/>
          <w:szCs w:val="32"/>
        </w:rPr>
        <w:t>鼓励用</w:t>
      </w:r>
      <w:r>
        <w:rPr>
          <w:rFonts w:hint="eastAsia" w:eastAsia="文星仿宋"/>
          <w:color w:val="000000"/>
          <w:szCs w:val="32"/>
          <w:lang w:eastAsia="zh-CN"/>
        </w:rPr>
        <w:t>资产抵押、碳排放权质押、</w:t>
      </w:r>
      <w:r>
        <w:rPr>
          <w:rFonts w:hint="eastAsia" w:eastAsia="文星仿宋"/>
          <w:color w:val="000000"/>
          <w:szCs w:val="32"/>
        </w:rPr>
        <w:t>知识产权（专利、商标、地理标志）</w:t>
      </w:r>
      <w:r>
        <w:rPr>
          <w:rFonts w:hint="eastAsia" w:eastAsia="文星仿宋"/>
          <w:color w:val="000000"/>
          <w:szCs w:val="32"/>
          <w:lang w:eastAsia="zh-CN"/>
        </w:rPr>
        <w:t>质押、纯信用等多种担保方式</w:t>
      </w:r>
      <w:r>
        <w:rPr>
          <w:rFonts w:hint="eastAsia" w:eastAsia="文星仿宋"/>
          <w:color w:val="000000"/>
          <w:szCs w:val="32"/>
        </w:rPr>
        <w:t>获得融资，</w:t>
      </w:r>
      <w:r>
        <w:rPr>
          <w:rFonts w:eastAsia="文星仿宋"/>
          <w:color w:val="000000"/>
          <w:szCs w:val="32"/>
        </w:rPr>
        <w:t>鼓励和促进银行业金融机构加大对本市中小微企业信贷支持力度的政府引导性专项资金。风险补偿资金用于合作金融机构为“中小微企业池”中的企业提供贷款所产生的风险损失按约定进行补偿。</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风险补偿资金的使用应当符合国家法律法规、经济政策、产业政策、区域发展政策和信贷政策，坚持公平、公正、公开原则，确保资金规范、安全和高效使用。</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 xml:space="preserve">第三条 </w:t>
      </w:r>
      <w:r>
        <w:rPr>
          <w:rFonts w:eastAsia="仿宋"/>
          <w:color w:val="000000"/>
          <w:szCs w:val="32"/>
        </w:rPr>
        <w:t xml:space="preserve"> </w:t>
      </w:r>
      <w:r>
        <w:rPr>
          <w:rFonts w:eastAsia="文星仿宋"/>
          <w:color w:val="000000"/>
          <w:szCs w:val="32"/>
        </w:rPr>
        <w:t>设立</w:t>
      </w:r>
      <w:r>
        <w:rPr>
          <w:rFonts w:hint="eastAsia" w:eastAsia="文星仿宋"/>
          <w:color w:val="000000"/>
          <w:szCs w:val="32"/>
        </w:rPr>
        <w:t>梅州市</w:t>
      </w:r>
      <w:r>
        <w:rPr>
          <w:rFonts w:eastAsia="文星仿宋"/>
          <w:color w:val="000000"/>
          <w:szCs w:val="32"/>
        </w:rPr>
        <w:t>中小微企业信贷风险补偿资金管理工作领导小组（以下简称“领导小组”），负责风险补偿资金管理工作的统筹协调和重大事项决策。</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黑体"/>
          <w:bCs/>
          <w:color w:val="000000"/>
          <w:szCs w:val="32"/>
        </w:rPr>
        <w:t xml:space="preserve">第四条 </w:t>
      </w:r>
      <w:r>
        <w:rPr>
          <w:rFonts w:eastAsia="仿宋"/>
          <w:color w:val="000000"/>
          <w:szCs w:val="32"/>
        </w:rPr>
        <w:t xml:space="preserve"> </w:t>
      </w:r>
      <w:r>
        <w:rPr>
          <w:rFonts w:eastAsia="文星仿宋"/>
          <w:color w:val="000000"/>
          <w:szCs w:val="32"/>
        </w:rPr>
        <w:t>按规定程序建立“中小微企业池”。风险补偿资金的支持贷款对象为“中小微企业池”中的企业。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第五条</w:t>
      </w:r>
      <w:r>
        <w:rPr>
          <w:rFonts w:eastAsia="仿宋"/>
          <w:color w:val="000000"/>
          <w:szCs w:val="32"/>
        </w:rPr>
        <w:t xml:space="preserve">  </w:t>
      </w:r>
      <w:r>
        <w:rPr>
          <w:rFonts w:eastAsia="文星仿宋"/>
          <w:color w:val="000000"/>
          <w:szCs w:val="32"/>
        </w:rPr>
        <w:t>本办法所称合作金融机构，是指与政府指定机构签订中小微企业信贷风险补偿资金业务合作协议，向“中小微企业池”内企业发放贷款的商业银行。</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rPr>
          <w:rFonts w:eastAsia="仿宋"/>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第二章  信贷风险补偿资金管理机构及职责</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第六条</w:t>
      </w:r>
      <w:r>
        <w:rPr>
          <w:rFonts w:eastAsia="仿宋"/>
          <w:color w:val="000000"/>
          <w:szCs w:val="32"/>
        </w:rPr>
        <w:t xml:space="preserve">  </w:t>
      </w:r>
      <w:r>
        <w:rPr>
          <w:rFonts w:hint="eastAsia" w:eastAsia="文星仿宋"/>
          <w:color w:val="000000"/>
          <w:szCs w:val="32"/>
          <w:lang w:eastAsia="zh-CN"/>
        </w:rPr>
        <w:t>领导小组由市政府常务副市长任组长，市政府分管领导任副组长，</w:t>
      </w:r>
      <w:r>
        <w:rPr>
          <w:rFonts w:eastAsia="文星仿宋"/>
          <w:color w:val="000000"/>
          <w:szCs w:val="32"/>
        </w:rPr>
        <w:t>成员由市工业和信息化局、市财政局、市科</w:t>
      </w:r>
      <w:r>
        <w:rPr>
          <w:rFonts w:hint="eastAsia" w:eastAsia="文星仿宋"/>
          <w:color w:val="000000"/>
          <w:szCs w:val="32"/>
        </w:rPr>
        <w:t>学</w:t>
      </w:r>
      <w:r>
        <w:rPr>
          <w:rFonts w:eastAsia="文星仿宋"/>
          <w:color w:val="000000"/>
          <w:szCs w:val="32"/>
        </w:rPr>
        <w:t>技</w:t>
      </w:r>
      <w:r>
        <w:rPr>
          <w:rFonts w:hint="eastAsia" w:eastAsia="文星仿宋"/>
          <w:color w:val="000000"/>
          <w:szCs w:val="32"/>
        </w:rPr>
        <w:t>术</w:t>
      </w:r>
      <w:r>
        <w:rPr>
          <w:rFonts w:eastAsia="文星仿宋"/>
          <w:color w:val="000000"/>
          <w:szCs w:val="32"/>
        </w:rPr>
        <w:t>局、市商务局、市金融工作局、市农业农村局、市市场监督管理局</w:t>
      </w:r>
      <w:r>
        <w:rPr>
          <w:rFonts w:hint="eastAsia" w:eastAsia="文星仿宋"/>
          <w:color w:val="000000"/>
          <w:szCs w:val="32"/>
        </w:rPr>
        <w:t>（知识产权局）</w:t>
      </w:r>
      <w:r>
        <w:rPr>
          <w:rFonts w:eastAsia="文星仿宋"/>
          <w:color w:val="000000"/>
          <w:szCs w:val="32"/>
        </w:rPr>
        <w:t>、市生态环境局、市文化广电旅游局、人民银行梅州市中心支行、梅州银保监分局等单位主要负责人组成。领导小组下设办公室（设在市工业和信息化局），作为风险补偿资金运行中的协调管理部门，负责领导小组的日常运作，办公室主任由市工业和信息化局主要负责人兼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第七条</w:t>
      </w:r>
      <w:r>
        <w:rPr>
          <w:rFonts w:eastAsia="仿宋"/>
          <w:b/>
          <w:color w:val="000000"/>
          <w:szCs w:val="32"/>
        </w:rPr>
        <w:t xml:space="preserve"> </w:t>
      </w:r>
      <w:r>
        <w:rPr>
          <w:rFonts w:eastAsia="仿宋"/>
          <w:color w:val="000000"/>
          <w:szCs w:val="32"/>
        </w:rPr>
        <w:t xml:space="preserve"> </w:t>
      </w:r>
      <w:r>
        <w:rPr>
          <w:rFonts w:eastAsia="文星仿宋"/>
          <w:color w:val="000000"/>
          <w:szCs w:val="32"/>
        </w:rPr>
        <w:t>领导小组的主要职责：</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（一）组织研究和审议完善风险补偿资金管理制度；</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（二）审议合作金融机构利用风险补偿资金的贷款（以下称“风险补偿资金贷款”）年度业务工作计划和工作报告；</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（三）审议和批准风险补偿资金坏账核销；</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（四）审核上报风险补偿资金补充方案，变更风险补偿资金规模；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（五）监督有关风险补偿资金贷款的使用效益情况；</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（六）审议核准风险补偿资金的清算、撤销；</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仿宋"/>
          <w:color w:val="000000"/>
          <w:szCs w:val="32"/>
        </w:rPr>
        <w:t>（七）审议其他需领导小组研究确定的重大事项。</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第八条</w:t>
      </w:r>
      <w:r>
        <w:rPr>
          <w:rFonts w:eastAsia="仿宋"/>
          <w:b/>
          <w:color w:val="000000"/>
          <w:szCs w:val="32"/>
        </w:rPr>
        <w:t xml:space="preserve"> </w:t>
      </w:r>
      <w:r>
        <w:rPr>
          <w:rFonts w:eastAsia="仿宋"/>
          <w:color w:val="000000"/>
          <w:szCs w:val="32"/>
        </w:rPr>
        <w:t xml:space="preserve"> </w:t>
      </w:r>
      <w:r>
        <w:rPr>
          <w:rFonts w:eastAsia="文星仿宋"/>
          <w:color w:val="000000"/>
          <w:szCs w:val="32"/>
        </w:rPr>
        <w:t>领导小组办公室的主要职责：</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（一）确定和变更风险补偿资金的合作金融机构；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（二）在合作金融机构开设风险补偿资金专用账户；</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（三）核准进入企业池的中小微企业名单；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（四）审核批准合作金融机构提交的风险补偿资金增信贷款申请；</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（五）审核风险补偿资金贷款风险补偿损失及办理偿付；</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（六）核准风险补偿资金存放各金融机构的额度等。</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第九条</w:t>
      </w:r>
      <w:r>
        <w:rPr>
          <w:rFonts w:eastAsia="仿宋"/>
          <w:color w:val="000000"/>
          <w:szCs w:val="32"/>
        </w:rPr>
        <w:t xml:space="preserve">  </w:t>
      </w:r>
      <w:r>
        <w:rPr>
          <w:rFonts w:eastAsia="文星仿宋"/>
          <w:color w:val="000000"/>
          <w:szCs w:val="32"/>
        </w:rPr>
        <w:t>领导小组各成员单位主要职责：</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b w:val="0"/>
          <w:bCs w:val="0"/>
          <w:color w:val="auto"/>
          <w:szCs w:val="32"/>
          <w:u w:val="none"/>
        </w:rPr>
      </w:pPr>
      <w:r>
        <w:rPr>
          <w:rFonts w:eastAsia="文星仿宋"/>
          <w:color w:val="000000"/>
          <w:szCs w:val="32"/>
        </w:rPr>
        <w:t>（一）市工业和信息化局负责审定风险补偿资金重点扶持产业方向，贷款企业项目的产业政策评估。负责建立和管理“中小微企业池”</w:t>
      </w:r>
      <w:r>
        <w:rPr>
          <w:rFonts w:hint="eastAsia" w:eastAsia="文星仿宋"/>
          <w:color w:val="000000"/>
          <w:szCs w:val="32"/>
          <w:lang w:eastAsia="zh-CN"/>
        </w:rPr>
        <w:t>，</w:t>
      </w:r>
      <w:r>
        <w:rPr>
          <w:rFonts w:eastAsia="文星仿宋"/>
          <w:color w:val="000000"/>
          <w:szCs w:val="32"/>
        </w:rPr>
        <w:t>做好资金贷款业务的推广宣传工作</w:t>
      </w:r>
      <w:r>
        <w:rPr>
          <w:rFonts w:hint="eastAsia" w:eastAsia="文星仿宋"/>
          <w:color w:val="000000"/>
          <w:szCs w:val="32"/>
          <w:lang w:eastAsia="zh-CN"/>
        </w:rPr>
        <w:t>；</w:t>
      </w:r>
      <w:r>
        <w:rPr>
          <w:rFonts w:eastAsia="文星仿宋"/>
          <w:b w:val="0"/>
          <w:bCs w:val="0"/>
          <w:color w:val="auto"/>
          <w:szCs w:val="32"/>
          <w:u w:val="none"/>
        </w:rPr>
        <w:t>市工业和信息化局</w:t>
      </w:r>
      <w:r>
        <w:rPr>
          <w:rFonts w:hint="eastAsia" w:eastAsia="文星仿宋"/>
          <w:b w:val="0"/>
          <w:bCs w:val="0"/>
          <w:color w:val="auto"/>
          <w:szCs w:val="32"/>
          <w:u w:val="none"/>
        </w:rPr>
        <w:t>直</w:t>
      </w:r>
      <w:r>
        <w:rPr>
          <w:rFonts w:eastAsia="文星仿宋"/>
          <w:b w:val="0"/>
          <w:bCs w:val="0"/>
          <w:color w:val="auto"/>
          <w:szCs w:val="32"/>
          <w:u w:val="none"/>
        </w:rPr>
        <w:t>属</w:t>
      </w:r>
      <w:r>
        <w:rPr>
          <w:rFonts w:hint="eastAsia" w:eastAsia="文星仿宋"/>
          <w:b w:val="0"/>
          <w:bCs w:val="0"/>
          <w:color w:val="auto"/>
          <w:szCs w:val="32"/>
          <w:u w:val="none"/>
        </w:rPr>
        <w:t>单位</w:t>
      </w:r>
      <w:r>
        <w:rPr>
          <w:rFonts w:eastAsia="文星仿宋"/>
          <w:b w:val="0"/>
          <w:bCs w:val="0"/>
          <w:color w:val="auto"/>
          <w:szCs w:val="32"/>
          <w:u w:val="none"/>
        </w:rPr>
        <w:t>梅州市中小企业服务中心</w:t>
      </w:r>
      <w:r>
        <w:rPr>
          <w:rFonts w:hint="eastAsia" w:eastAsia="文星仿宋"/>
          <w:b w:val="0"/>
          <w:bCs w:val="0"/>
          <w:color w:val="auto"/>
          <w:szCs w:val="32"/>
          <w:u w:val="none"/>
        </w:rPr>
        <w:t>负责组织法律、会计、审计等第三方专业机构对申请入池企业进行资信调查</w:t>
      </w:r>
      <w:r>
        <w:rPr>
          <w:rFonts w:hint="eastAsia" w:eastAsia="文星仿宋"/>
          <w:b w:val="0"/>
          <w:bCs w:val="0"/>
          <w:color w:val="auto"/>
          <w:szCs w:val="32"/>
          <w:u w:val="none"/>
          <w:lang w:eastAsia="zh-CN"/>
        </w:rPr>
        <w:t>，</w:t>
      </w:r>
      <w:r>
        <w:rPr>
          <w:rFonts w:eastAsia="文星仿宋"/>
          <w:b w:val="0"/>
          <w:bCs w:val="0"/>
          <w:color w:val="auto"/>
          <w:szCs w:val="32"/>
          <w:u w:val="none"/>
        </w:rPr>
        <w:t>负责</w:t>
      </w:r>
      <w:r>
        <w:rPr>
          <w:rFonts w:hint="eastAsia" w:eastAsia="文星仿宋"/>
          <w:b w:val="0"/>
          <w:bCs w:val="0"/>
          <w:color w:val="auto"/>
          <w:szCs w:val="32"/>
          <w:u w:val="none"/>
          <w:lang w:eastAsia="zh-CN"/>
        </w:rPr>
        <w:t>信贷风险补偿资金贷款业务日常管理工作，协助领导小组办公室做好</w:t>
      </w:r>
      <w:r>
        <w:rPr>
          <w:rFonts w:eastAsia="文星仿宋"/>
          <w:b w:val="0"/>
          <w:bCs w:val="0"/>
          <w:color w:val="auto"/>
          <w:szCs w:val="32"/>
          <w:u w:val="none"/>
        </w:rPr>
        <w:t>建立和管理“中小微企业池”</w:t>
      </w:r>
      <w:r>
        <w:rPr>
          <w:rFonts w:hint="eastAsia" w:eastAsia="文星仿宋"/>
          <w:b w:val="0"/>
          <w:bCs w:val="0"/>
          <w:color w:val="auto"/>
          <w:szCs w:val="32"/>
          <w:u w:val="none"/>
          <w:lang w:eastAsia="zh-CN"/>
        </w:rPr>
        <w:t>、风险补偿</w:t>
      </w:r>
      <w:r>
        <w:rPr>
          <w:rFonts w:eastAsia="文星仿宋"/>
          <w:b w:val="0"/>
          <w:bCs w:val="0"/>
          <w:color w:val="auto"/>
          <w:szCs w:val="32"/>
          <w:u w:val="none"/>
        </w:rPr>
        <w:t>资金贷款业务的推广宣传</w:t>
      </w:r>
      <w:r>
        <w:rPr>
          <w:rFonts w:hint="eastAsia" w:eastAsia="文星仿宋"/>
          <w:b w:val="0"/>
          <w:bCs w:val="0"/>
          <w:color w:val="auto"/>
          <w:szCs w:val="32"/>
          <w:u w:val="none"/>
          <w:lang w:eastAsia="zh-CN"/>
        </w:rPr>
        <w:t>、</w:t>
      </w:r>
      <w:r>
        <w:rPr>
          <w:rFonts w:hint="default" w:eastAsia="文星仿宋"/>
          <w:b w:val="0"/>
          <w:bCs w:val="0"/>
          <w:color w:val="auto"/>
          <w:szCs w:val="32"/>
          <w:u w:val="none"/>
          <w:lang w:eastAsia="zh-CN"/>
        </w:rPr>
        <w:t>受理各</w:t>
      </w:r>
      <w:r>
        <w:rPr>
          <w:rFonts w:hint="eastAsia" w:eastAsia="文星仿宋"/>
          <w:b w:val="0"/>
          <w:bCs w:val="0"/>
          <w:color w:val="auto"/>
          <w:szCs w:val="32"/>
          <w:u w:val="none"/>
          <w:lang w:eastAsia="zh-CN"/>
        </w:rPr>
        <w:t>合作金融机构贷款业务申请和</w:t>
      </w:r>
      <w:r>
        <w:rPr>
          <w:rFonts w:hint="default" w:eastAsia="文星仿宋"/>
          <w:b w:val="0"/>
          <w:bCs w:val="0"/>
          <w:color w:val="auto"/>
          <w:szCs w:val="32"/>
          <w:u w:val="none"/>
          <w:lang w:eastAsia="zh-CN"/>
        </w:rPr>
        <w:t>不良贷款项目风险补偿申请</w:t>
      </w:r>
      <w:r>
        <w:rPr>
          <w:rFonts w:hint="eastAsia" w:eastAsia="文星仿宋"/>
          <w:b w:val="0"/>
          <w:bCs w:val="0"/>
          <w:color w:val="auto"/>
          <w:szCs w:val="32"/>
          <w:u w:val="none"/>
          <w:lang w:eastAsia="zh-CN"/>
        </w:rPr>
        <w:t>等</w:t>
      </w:r>
      <w:r>
        <w:rPr>
          <w:rFonts w:eastAsia="文星仿宋"/>
          <w:b w:val="0"/>
          <w:bCs w:val="0"/>
          <w:color w:val="auto"/>
          <w:szCs w:val="32"/>
          <w:u w:val="none"/>
        </w:rPr>
        <w:t>工作</w:t>
      </w:r>
      <w:r>
        <w:rPr>
          <w:rFonts w:hint="eastAsia" w:eastAsia="文星仿宋"/>
          <w:b w:val="0"/>
          <w:bCs w:val="0"/>
          <w:color w:val="auto"/>
          <w:szCs w:val="32"/>
          <w:u w:val="none"/>
          <w:lang w:eastAsia="zh-CN"/>
        </w:rPr>
        <w:t>，</w:t>
      </w:r>
      <w:r>
        <w:rPr>
          <w:rFonts w:eastAsia="文星仿宋"/>
          <w:b w:val="0"/>
          <w:bCs w:val="0"/>
          <w:color w:val="auto"/>
          <w:szCs w:val="32"/>
          <w:u w:val="none"/>
        </w:rPr>
        <w:t>并负责对资金贷款企业的</w:t>
      </w:r>
      <w:r>
        <w:rPr>
          <w:rFonts w:hint="eastAsia" w:eastAsia="文星仿宋"/>
          <w:b w:val="0"/>
          <w:bCs w:val="0"/>
          <w:color w:val="auto"/>
          <w:szCs w:val="32"/>
          <w:u w:val="none"/>
          <w:lang w:eastAsia="zh-CN"/>
        </w:rPr>
        <w:t>贷前走访、</w:t>
      </w:r>
      <w:r>
        <w:rPr>
          <w:rFonts w:eastAsia="文星仿宋"/>
          <w:b w:val="0"/>
          <w:bCs w:val="0"/>
          <w:color w:val="auto"/>
          <w:szCs w:val="32"/>
          <w:u w:val="none"/>
        </w:rPr>
        <w:t>贷后跟踪、监督、服务。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w:t>
      </w:r>
      <w:r>
        <w:rPr>
          <w:rFonts w:hint="eastAsia" w:ascii="仿宋" w:hAnsi="仿宋" w:eastAsia="仿宋"/>
          <w:sz w:val="32"/>
          <w:szCs w:val="32"/>
        </w:rPr>
        <w:t>市财政局负责风险补偿资</w:t>
      </w:r>
      <w:bookmarkStart w:id="0" w:name="_GoBack"/>
      <w:bookmarkEnd w:id="0"/>
      <w:r>
        <w:rPr>
          <w:rFonts w:hint="eastAsia" w:ascii="仿宋" w:hAnsi="仿宋" w:eastAsia="仿宋"/>
          <w:sz w:val="32"/>
          <w:szCs w:val="32"/>
        </w:rPr>
        <w:t>金筹集，加强对风险补偿资金主管部门的监管，</w:t>
      </w:r>
      <w:r>
        <w:rPr>
          <w:rFonts w:hint="eastAsia" w:ascii="仿宋" w:hAnsi="仿宋" w:eastAsia="仿宋"/>
          <w:sz w:val="32"/>
          <w:szCs w:val="32"/>
          <w:lang w:eastAsia="zh-CN"/>
        </w:rPr>
        <w:t>督促该部门开展财政资金绩效管理相关工作，并在必要时开展对该项财政资金重点评价工作，</w:t>
      </w:r>
      <w:r>
        <w:rPr>
          <w:rFonts w:hint="eastAsia" w:ascii="仿宋" w:hAnsi="仿宋" w:eastAsia="仿宋"/>
          <w:sz w:val="32"/>
          <w:szCs w:val="32"/>
        </w:rPr>
        <w:t>保障风险补偿资金运行所需经费等</w:t>
      </w:r>
      <w:r>
        <w:rPr>
          <w:rFonts w:eastAsia="文星仿宋"/>
          <w:color w:val="00000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文星仿宋"/>
          <w:color w:val="000000"/>
          <w:szCs w:val="32"/>
        </w:rPr>
      </w:pPr>
      <w:r>
        <w:rPr>
          <w:rFonts w:eastAsia="文星仿宋"/>
          <w:color w:val="000000"/>
          <w:szCs w:val="32"/>
        </w:rPr>
        <w:t>（三）市科</w:t>
      </w:r>
      <w:r>
        <w:rPr>
          <w:rFonts w:hint="eastAsia" w:eastAsia="文星仿宋"/>
          <w:color w:val="000000"/>
          <w:szCs w:val="32"/>
        </w:rPr>
        <w:t>学</w:t>
      </w:r>
      <w:r>
        <w:rPr>
          <w:rFonts w:eastAsia="文星仿宋"/>
          <w:color w:val="000000"/>
          <w:szCs w:val="32"/>
        </w:rPr>
        <w:t>技</w:t>
      </w:r>
      <w:r>
        <w:rPr>
          <w:rFonts w:hint="eastAsia" w:eastAsia="文星仿宋"/>
          <w:color w:val="000000"/>
          <w:szCs w:val="32"/>
        </w:rPr>
        <w:t>术</w:t>
      </w:r>
      <w:r>
        <w:rPr>
          <w:rFonts w:eastAsia="文星仿宋"/>
          <w:color w:val="000000"/>
          <w:szCs w:val="32"/>
        </w:rPr>
        <w:t>局负责审定风险补偿资金扶持</w:t>
      </w:r>
      <w:r>
        <w:rPr>
          <w:rFonts w:hint="eastAsia" w:eastAsia="文星仿宋"/>
          <w:color w:val="000000"/>
          <w:szCs w:val="32"/>
        </w:rPr>
        <w:t>的</w:t>
      </w:r>
      <w:r>
        <w:rPr>
          <w:rFonts w:eastAsia="文星仿宋"/>
          <w:color w:val="000000"/>
          <w:szCs w:val="32"/>
        </w:rPr>
        <w:t>高新技术及其他科技产业经营发展方向，贷款企业项目的产业政策评估。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文星仿宋"/>
          <w:color w:val="000000"/>
          <w:szCs w:val="32"/>
        </w:rPr>
      </w:pPr>
      <w:r>
        <w:rPr>
          <w:rFonts w:hint="eastAsia" w:eastAsia="文星仿宋"/>
          <w:color w:val="000000"/>
          <w:szCs w:val="32"/>
        </w:rPr>
        <w:t>（四）</w:t>
      </w:r>
      <w:r>
        <w:rPr>
          <w:rFonts w:eastAsia="文星仿宋"/>
          <w:color w:val="000000"/>
          <w:szCs w:val="32"/>
        </w:rPr>
        <w:t>市商务局负责审定风险补偿资金重点扶持</w:t>
      </w:r>
      <w:r>
        <w:rPr>
          <w:rFonts w:hint="eastAsia" w:eastAsia="文星仿宋"/>
          <w:color w:val="000000"/>
          <w:szCs w:val="32"/>
        </w:rPr>
        <w:t>加工贸易企业、</w:t>
      </w:r>
      <w:r>
        <w:rPr>
          <w:rFonts w:eastAsia="文星仿宋"/>
          <w:color w:val="000000"/>
          <w:szCs w:val="32"/>
        </w:rPr>
        <w:t>商贸流通及电子商务产业经营发展方向，贷款企业项目的产业政策评估。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rPr>
        <w:t>五</w:t>
      </w:r>
      <w:r>
        <w:rPr>
          <w:rFonts w:eastAsia="文星仿宋"/>
          <w:color w:val="000000"/>
          <w:szCs w:val="32"/>
        </w:rPr>
        <w:t>）市金融工作局负责协调与金融机构的合作关系等。</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rPr>
        <w:t>六</w:t>
      </w:r>
      <w:r>
        <w:rPr>
          <w:rFonts w:eastAsia="文星仿宋"/>
          <w:color w:val="000000"/>
          <w:szCs w:val="32"/>
        </w:rPr>
        <w:t>）市农业农村局负责审定风险补偿资金重点扶持农业产业化经营发展方向，贷款企业项目的产业政策评估。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rPr>
        <w:t>七</w:t>
      </w:r>
      <w:r>
        <w:rPr>
          <w:rFonts w:eastAsia="文星仿宋"/>
          <w:color w:val="000000"/>
          <w:szCs w:val="32"/>
        </w:rPr>
        <w:t>）市市场监督管理局</w:t>
      </w:r>
      <w:r>
        <w:rPr>
          <w:rFonts w:hint="eastAsia" w:eastAsia="文星仿宋"/>
          <w:color w:val="000000"/>
          <w:szCs w:val="32"/>
        </w:rPr>
        <w:t>（知识产权局）负责</w:t>
      </w:r>
      <w:r>
        <w:rPr>
          <w:rFonts w:eastAsia="文星仿宋"/>
          <w:color w:val="000000"/>
          <w:szCs w:val="32"/>
        </w:rPr>
        <w:t>审定风险补偿资金重点扶持</w:t>
      </w:r>
      <w:r>
        <w:rPr>
          <w:rFonts w:hint="eastAsia" w:eastAsia="文星仿宋"/>
          <w:color w:val="000000"/>
          <w:szCs w:val="32"/>
        </w:rPr>
        <w:t>用知识产权（专利、商标、地理标志）获得质押融资的</w:t>
      </w:r>
      <w:r>
        <w:rPr>
          <w:rFonts w:eastAsia="文星仿宋"/>
          <w:color w:val="000000"/>
          <w:szCs w:val="32"/>
        </w:rPr>
        <w:t>产业经营发展方向，贷款企业项目的产业政策评估。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rPr>
        <w:t>八</w:t>
      </w:r>
      <w:r>
        <w:rPr>
          <w:rFonts w:eastAsia="文星仿宋"/>
          <w:color w:val="000000"/>
          <w:szCs w:val="32"/>
        </w:rPr>
        <w:t>）市生态环境局负责审定企业执行国家</w:t>
      </w:r>
      <w:r>
        <w:rPr>
          <w:rFonts w:hint="eastAsia" w:eastAsia="文星仿宋"/>
          <w:color w:val="000000"/>
          <w:szCs w:val="32"/>
          <w:lang w:eastAsia="zh-CN"/>
        </w:rPr>
        <w:t>生态</w:t>
      </w:r>
      <w:r>
        <w:rPr>
          <w:rFonts w:eastAsia="文星仿宋"/>
          <w:color w:val="000000"/>
          <w:szCs w:val="32"/>
        </w:rPr>
        <w:t>环境保护相关政策法规。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文星仿宋"/>
          <w:color w:val="000000"/>
          <w:szCs w:val="32"/>
        </w:rPr>
      </w:pPr>
      <w:r>
        <w:rPr>
          <w:rFonts w:eastAsia="文星仿宋"/>
          <w:color w:val="000000"/>
          <w:szCs w:val="32"/>
        </w:rPr>
        <w:t>（</w:t>
      </w:r>
      <w:r>
        <w:rPr>
          <w:rFonts w:hint="eastAsia" w:eastAsia="文星仿宋"/>
          <w:color w:val="000000"/>
          <w:szCs w:val="32"/>
        </w:rPr>
        <w:t>九</w:t>
      </w:r>
      <w:r>
        <w:rPr>
          <w:rFonts w:eastAsia="文星仿宋"/>
          <w:color w:val="000000"/>
          <w:szCs w:val="32"/>
        </w:rPr>
        <w:t>）市文化广电旅游局负责审定风险补偿资金重点扶持文化艺术、旅游等产业发展方向，贷款企业项目的产业政策评估。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u w:val="single"/>
        </w:rPr>
      </w:pPr>
      <w:r>
        <w:rPr>
          <w:rFonts w:eastAsia="文星仿宋"/>
          <w:color w:val="000000"/>
          <w:szCs w:val="32"/>
        </w:rPr>
        <w:t>（</w:t>
      </w:r>
      <w:r>
        <w:rPr>
          <w:rFonts w:hint="eastAsia" w:eastAsia="文星仿宋"/>
          <w:color w:val="000000"/>
          <w:szCs w:val="32"/>
        </w:rPr>
        <w:t>十</w:t>
      </w:r>
      <w:r>
        <w:rPr>
          <w:rFonts w:eastAsia="文星仿宋"/>
          <w:color w:val="000000"/>
          <w:szCs w:val="32"/>
        </w:rPr>
        <w:t>）中国人民银行梅州市中心支行负责建立和完善中小微企业信用体系，指导和协调合作金融机构创新中小微企业信贷产品和服务；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（十</w:t>
      </w:r>
      <w:r>
        <w:rPr>
          <w:rFonts w:hint="eastAsia" w:eastAsia="文星仿宋"/>
          <w:color w:val="000000"/>
          <w:szCs w:val="32"/>
        </w:rPr>
        <w:t>一</w:t>
      </w:r>
      <w:r>
        <w:rPr>
          <w:rFonts w:eastAsia="文星仿宋"/>
          <w:color w:val="000000"/>
          <w:szCs w:val="32"/>
        </w:rPr>
        <w:t>）梅州银保监分局负责加强对合作金融机构的监督和管理，督促金融机构严格按规定开展业务。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第十条</w:t>
      </w:r>
      <w:r>
        <w:rPr>
          <w:rFonts w:eastAsia="仿宋"/>
          <w:color w:val="000000"/>
          <w:szCs w:val="32"/>
        </w:rPr>
        <w:t xml:space="preserve">  </w:t>
      </w:r>
      <w:r>
        <w:rPr>
          <w:rFonts w:eastAsia="文星仿宋"/>
          <w:color w:val="000000"/>
          <w:szCs w:val="32"/>
        </w:rPr>
        <w:t>合作金融机构的主要职责：</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（一）成立专门的服务团队开展此项业务，切实提高工作效率；</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（二）执行风险补偿资金合作协议，定期向领导小组办公室报告有关授贷企业风险补偿资金贷款使用情况；</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（三）与“中小微企业池”内的企业开展风险补偿资金贷款业务，执行优惠利率，降低企业的贷款成本；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eastAsia="文星仿宋"/>
          <w:color w:val="000000"/>
          <w:szCs w:val="32"/>
          <w:lang w:eastAsia="zh-CN"/>
        </w:rPr>
      </w:pPr>
      <w:r>
        <w:rPr>
          <w:rFonts w:eastAsia="文星仿宋"/>
          <w:color w:val="000000"/>
          <w:szCs w:val="32"/>
        </w:rPr>
        <w:t>（四）对“中小微企业池”内企业的贷款规模</w:t>
      </w:r>
      <w:r>
        <w:rPr>
          <w:rFonts w:hint="eastAsia" w:eastAsia="文星仿宋"/>
          <w:color w:val="000000"/>
          <w:szCs w:val="32"/>
        </w:rPr>
        <w:t>力争达到</w:t>
      </w:r>
      <w:r>
        <w:rPr>
          <w:rFonts w:eastAsia="文星仿宋"/>
          <w:color w:val="000000"/>
          <w:szCs w:val="32"/>
        </w:rPr>
        <w:t>资金总额的10倍</w:t>
      </w:r>
      <w:r>
        <w:rPr>
          <w:rFonts w:hint="eastAsia" w:eastAsia="文星仿宋"/>
          <w:color w:val="000000"/>
          <w:szCs w:val="32"/>
        </w:rPr>
        <w:t>以上</w:t>
      </w:r>
      <w:r>
        <w:rPr>
          <w:rFonts w:eastAsia="文星仿宋"/>
          <w:color w:val="000000"/>
          <w:szCs w:val="32"/>
        </w:rPr>
        <w:t>。</w:t>
      </w:r>
      <w:r>
        <w:rPr>
          <w:rFonts w:hint="eastAsia" w:eastAsia="文星仿宋"/>
          <w:color w:val="000000"/>
          <w:szCs w:val="32"/>
          <w:lang w:eastAsia="zh-CN"/>
        </w:rPr>
        <w:t>抵押贷款额度</w:t>
      </w:r>
      <w:r>
        <w:rPr>
          <w:rFonts w:hint="eastAsia" w:eastAsia="文星仿宋"/>
          <w:color w:val="000000"/>
          <w:szCs w:val="32"/>
        </w:rPr>
        <w:t>不低于</w:t>
      </w:r>
      <w:r>
        <w:rPr>
          <w:rFonts w:hint="eastAsia" w:eastAsia="文星仿宋"/>
          <w:color w:val="000000"/>
          <w:szCs w:val="32"/>
          <w:lang w:eastAsia="zh-CN"/>
        </w:rPr>
        <w:t>抵押物评估价值的</w:t>
      </w:r>
      <w:r>
        <w:rPr>
          <w:rFonts w:hint="eastAsia" w:eastAsia="文星仿宋"/>
          <w:color w:val="000000"/>
          <w:szCs w:val="32"/>
          <w:lang w:val="en-US" w:eastAsia="zh-CN"/>
        </w:rPr>
        <w:t>7</w:t>
      </w:r>
      <w:r>
        <w:rPr>
          <w:rFonts w:hint="eastAsia" w:eastAsia="文星仿宋"/>
          <w:color w:val="000000"/>
          <w:szCs w:val="32"/>
        </w:rPr>
        <w:t>0%；</w:t>
      </w:r>
      <w:r>
        <w:rPr>
          <w:rFonts w:hint="eastAsia" w:eastAsia="文星仿宋"/>
          <w:color w:val="000000"/>
          <w:szCs w:val="32"/>
          <w:lang w:eastAsia="zh-CN"/>
        </w:rPr>
        <w:t>质押贷款额度</w:t>
      </w:r>
      <w:r>
        <w:rPr>
          <w:rFonts w:hint="eastAsia" w:eastAsia="文星仿宋"/>
          <w:color w:val="000000"/>
          <w:szCs w:val="32"/>
        </w:rPr>
        <w:t>不</w:t>
      </w:r>
      <w:r>
        <w:rPr>
          <w:rFonts w:hint="eastAsia" w:eastAsia="文星仿宋"/>
          <w:color w:val="000000"/>
          <w:szCs w:val="32"/>
          <w:lang w:eastAsia="zh-CN"/>
        </w:rPr>
        <w:t>高</w:t>
      </w:r>
      <w:r>
        <w:rPr>
          <w:rFonts w:hint="eastAsia" w:eastAsia="文星仿宋"/>
          <w:color w:val="000000"/>
          <w:szCs w:val="32"/>
        </w:rPr>
        <w:t>于</w:t>
      </w:r>
      <w:r>
        <w:rPr>
          <w:rFonts w:hint="eastAsia" w:eastAsia="文星仿宋"/>
          <w:color w:val="000000"/>
          <w:szCs w:val="32"/>
          <w:lang w:eastAsia="zh-CN"/>
        </w:rPr>
        <w:t>质押物评估价值的</w:t>
      </w:r>
      <w:r>
        <w:rPr>
          <w:rFonts w:hint="eastAsia" w:eastAsia="文星仿宋"/>
          <w:color w:val="000000"/>
          <w:szCs w:val="32"/>
          <w:lang w:val="en-US" w:eastAsia="zh-CN"/>
        </w:rPr>
        <w:t>3</w:t>
      </w:r>
      <w:r>
        <w:rPr>
          <w:rFonts w:hint="eastAsia" w:eastAsia="文星仿宋"/>
          <w:color w:val="000000"/>
          <w:szCs w:val="32"/>
        </w:rPr>
        <w:t>0%，单</w:t>
      </w:r>
      <w:r>
        <w:rPr>
          <w:rFonts w:hint="eastAsia" w:eastAsia="文星仿宋"/>
          <w:color w:val="000000"/>
          <w:szCs w:val="32"/>
          <w:lang w:eastAsia="zh-CN"/>
        </w:rPr>
        <w:t>个企业</w:t>
      </w:r>
      <w:r>
        <w:rPr>
          <w:rFonts w:hint="eastAsia" w:eastAsia="文星仿宋"/>
          <w:color w:val="000000"/>
          <w:szCs w:val="32"/>
        </w:rPr>
        <w:t>贷款额度不高于500万元；信用贷款</w:t>
      </w:r>
      <w:r>
        <w:rPr>
          <w:rFonts w:hint="eastAsia" w:eastAsia="文星仿宋"/>
          <w:color w:val="000000"/>
          <w:szCs w:val="32"/>
          <w:lang w:eastAsia="zh-CN"/>
        </w:rPr>
        <w:t>的</w:t>
      </w:r>
      <w:r>
        <w:rPr>
          <w:rFonts w:hint="eastAsia" w:eastAsia="文星仿宋"/>
          <w:color w:val="000000"/>
          <w:szCs w:val="32"/>
        </w:rPr>
        <w:t>单</w:t>
      </w:r>
      <w:r>
        <w:rPr>
          <w:rFonts w:hint="eastAsia" w:eastAsia="文星仿宋"/>
          <w:color w:val="000000"/>
          <w:szCs w:val="32"/>
          <w:lang w:eastAsia="zh-CN"/>
        </w:rPr>
        <w:t>个企业贷款</w:t>
      </w:r>
      <w:r>
        <w:rPr>
          <w:rFonts w:hint="eastAsia" w:eastAsia="文星仿宋"/>
          <w:color w:val="000000"/>
          <w:szCs w:val="32"/>
        </w:rPr>
        <w:t>额度不高于</w:t>
      </w:r>
      <w:r>
        <w:rPr>
          <w:rFonts w:hint="eastAsia" w:eastAsia="文星仿宋"/>
          <w:color w:val="000000"/>
          <w:szCs w:val="32"/>
          <w:lang w:val="en-US" w:eastAsia="zh-CN"/>
        </w:rPr>
        <w:t>1</w:t>
      </w:r>
      <w:r>
        <w:rPr>
          <w:rFonts w:hint="eastAsia" w:eastAsia="文星仿宋"/>
          <w:color w:val="000000"/>
          <w:szCs w:val="32"/>
        </w:rPr>
        <w:t>00万元</w:t>
      </w:r>
      <w:r>
        <w:rPr>
          <w:rFonts w:hint="eastAsia" w:eastAsia="文星仿宋"/>
          <w:color w:val="000000"/>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（五）独立开展对“中小微企业池”内申请风险补偿资金贷款企业的尽职调查和评审，尽职调查、评审过程和结果不受任何单位和个人干预；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（六）依照合作协议承担相应的风险责任；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文星仿宋"/>
          <w:color w:val="000000"/>
          <w:szCs w:val="32"/>
        </w:rPr>
      </w:pPr>
      <w:r>
        <w:rPr>
          <w:rFonts w:hint="eastAsia" w:eastAsia="文星仿宋"/>
          <w:color w:val="000000"/>
          <w:szCs w:val="32"/>
        </w:rPr>
        <w:t>（七）</w:t>
      </w:r>
      <w:r>
        <w:rPr>
          <w:rFonts w:eastAsia="文星仿宋"/>
          <w:color w:val="000000"/>
          <w:szCs w:val="32"/>
        </w:rPr>
        <w:t>提请领导小组及其办公室审议资金的偿补和核销坏账；</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hint="eastAsia" w:eastAsia="文星仿宋"/>
          <w:color w:val="000000"/>
          <w:szCs w:val="32"/>
        </w:rPr>
        <w:t>（八）负责</w:t>
      </w:r>
      <w:r>
        <w:rPr>
          <w:rFonts w:eastAsia="文星仿宋"/>
          <w:color w:val="000000"/>
          <w:szCs w:val="32"/>
        </w:rPr>
        <w:t>风险补偿资金</w:t>
      </w:r>
      <w:r>
        <w:rPr>
          <w:rFonts w:hint="eastAsia" w:eastAsia="文星仿宋"/>
          <w:color w:val="000000"/>
          <w:szCs w:val="32"/>
        </w:rPr>
        <w:t>贷款损失时的债务追索；</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rPr>
        <w:t>九</w:t>
      </w:r>
      <w:r>
        <w:rPr>
          <w:rFonts w:eastAsia="文星仿宋"/>
          <w:color w:val="000000"/>
          <w:szCs w:val="32"/>
        </w:rPr>
        <w:t>）监督相关风险补偿资金贷款的使用情况。</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第三章  信贷风险补偿资金来源及规模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第十一条</w:t>
      </w:r>
      <w:r>
        <w:rPr>
          <w:rFonts w:eastAsia="仿宋"/>
          <w:color w:val="000000"/>
          <w:szCs w:val="32"/>
        </w:rPr>
        <w:t xml:space="preserve">  </w:t>
      </w:r>
      <w:r>
        <w:rPr>
          <w:rFonts w:eastAsia="文星仿宋"/>
          <w:color w:val="000000"/>
          <w:szCs w:val="32"/>
        </w:rPr>
        <w:t>风险补偿资金主要包括市级财政资金的直接投入、上级财政信贷风险补偿扶持资金和风险补偿资金孽生的利息等。</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黑体"/>
          <w:bCs/>
          <w:color w:val="000000"/>
          <w:szCs w:val="32"/>
        </w:rPr>
      </w:pPr>
      <w:r>
        <w:rPr>
          <w:rFonts w:eastAsia="文星黑体"/>
          <w:bCs/>
          <w:color w:val="000000"/>
          <w:szCs w:val="32"/>
        </w:rPr>
        <w:t xml:space="preserve">第十二条 </w:t>
      </w:r>
      <w:r>
        <w:rPr>
          <w:rFonts w:eastAsia="仿宋"/>
          <w:color w:val="000000"/>
          <w:szCs w:val="32"/>
        </w:rPr>
        <w:t xml:space="preserve"> </w:t>
      </w:r>
      <w:r>
        <w:rPr>
          <w:rFonts w:eastAsia="文星仿宋"/>
          <w:color w:val="000000"/>
          <w:szCs w:val="32"/>
        </w:rPr>
        <w:t>领导小组授权市</w:t>
      </w:r>
      <w:r>
        <w:rPr>
          <w:rFonts w:hint="eastAsia" w:eastAsia="文星仿宋"/>
          <w:color w:val="000000"/>
          <w:szCs w:val="32"/>
        </w:rPr>
        <w:t>工业和信息化局</w:t>
      </w:r>
      <w:r>
        <w:rPr>
          <w:rFonts w:eastAsia="文星仿宋"/>
          <w:color w:val="000000"/>
          <w:szCs w:val="32"/>
        </w:rPr>
        <w:t>在金融机构开设专户存放风险补偿资金，采用受托运作、专户管理的方式，封闭运行，资金仅限于提供风险补偿业务的担保及</w:t>
      </w:r>
      <w:r>
        <w:rPr>
          <w:rFonts w:hint="eastAsia" w:eastAsia="文星仿宋"/>
          <w:color w:val="000000"/>
          <w:szCs w:val="32"/>
          <w:lang w:eastAsia="zh-CN"/>
        </w:rPr>
        <w:t>补</w:t>
      </w:r>
      <w:r>
        <w:rPr>
          <w:rFonts w:eastAsia="文星仿宋"/>
          <w:color w:val="000000"/>
          <w:szCs w:val="32"/>
        </w:rPr>
        <w:t>偿。</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第十三条</w:t>
      </w:r>
      <w:r>
        <w:rPr>
          <w:rFonts w:eastAsia="仿宋"/>
          <w:b/>
          <w:color w:val="000000"/>
          <w:szCs w:val="32"/>
        </w:rPr>
        <w:t xml:space="preserve">  </w:t>
      </w:r>
      <w:r>
        <w:rPr>
          <w:rFonts w:eastAsia="文星仿宋"/>
          <w:color w:val="000000"/>
          <w:szCs w:val="32"/>
        </w:rPr>
        <w:t>在资金贷款平台业务终止且资金池所有贷款本息结清后，资金池其他资金（含本息）扣减补偿损失后一次性退还市财政。</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第十四条</w:t>
      </w:r>
      <w:r>
        <w:rPr>
          <w:rFonts w:eastAsia="仿宋"/>
          <w:b/>
          <w:color w:val="000000"/>
          <w:szCs w:val="32"/>
        </w:rPr>
        <w:t xml:space="preserve">  </w:t>
      </w:r>
      <w:r>
        <w:rPr>
          <w:rFonts w:eastAsia="文星仿宋"/>
          <w:color w:val="000000"/>
          <w:szCs w:val="32"/>
        </w:rPr>
        <w:t>鼓励和支持本地金融机构与领导小组建立合作关系，申请合作的金融机构须具备以下条件：</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（一）具有健全的信贷管理制度，贷款风险防控能力较强；</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（二）制定详细的风险补偿资金业务管理办法和操作流程，为企业提供快捷、便利的服务，不得变相增加企业的融资成本；</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（三）有足够的信贷额度支持“中小微企业池”内企业发展；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rPr>
      </w:pPr>
      <w:r>
        <w:rPr>
          <w:rFonts w:eastAsia="文星仿宋"/>
          <w:color w:val="000000"/>
          <w:szCs w:val="32"/>
        </w:rPr>
        <w:t>（四）</w:t>
      </w:r>
      <w:r>
        <w:rPr>
          <w:rFonts w:eastAsia="文星仿宋"/>
          <w:b w:val="0"/>
          <w:bCs w:val="0"/>
          <w:color w:val="auto"/>
          <w:szCs w:val="32"/>
          <w:u w:val="none"/>
        </w:rPr>
        <w:t>可接受的贷款担保方式灵活多样，</w:t>
      </w:r>
      <w:r>
        <w:rPr>
          <w:rFonts w:eastAsia="文星仿宋"/>
          <w:color w:val="000000"/>
          <w:szCs w:val="32"/>
        </w:rPr>
        <w:t>包括但不限于采取以房产、土地</w:t>
      </w:r>
      <w:r>
        <w:rPr>
          <w:rFonts w:hint="eastAsia" w:eastAsia="文星仿宋"/>
          <w:color w:val="000000"/>
          <w:szCs w:val="32"/>
        </w:rPr>
        <w:t>、知识产权（专利、商标、地理标志）</w:t>
      </w:r>
      <w:r>
        <w:rPr>
          <w:rFonts w:hint="eastAsia" w:eastAsia="文星仿宋"/>
          <w:color w:val="000000"/>
          <w:szCs w:val="32"/>
          <w:lang w:eastAsia="zh-CN"/>
        </w:rPr>
        <w:t>、股权、应收账款</w:t>
      </w:r>
      <w:r>
        <w:rPr>
          <w:rFonts w:hint="eastAsia" w:eastAsia="文星仿宋"/>
          <w:color w:val="000000"/>
          <w:szCs w:val="32"/>
        </w:rPr>
        <w:t>等标准抵（质）押物进行抵（质）押</w:t>
      </w:r>
      <w:r>
        <w:rPr>
          <w:rFonts w:hint="eastAsia" w:eastAsia="文星仿宋"/>
          <w:color w:val="000000"/>
          <w:szCs w:val="32"/>
          <w:lang w:eastAsia="zh-CN"/>
        </w:rPr>
        <w:t>，以及纯信用</w:t>
      </w:r>
      <w:r>
        <w:rPr>
          <w:rFonts w:hint="eastAsia" w:eastAsia="文星仿宋"/>
          <w:color w:val="000000"/>
          <w:szCs w:val="32"/>
        </w:rPr>
        <w:t>担保（含追加实控人夫妇及股东连带责任保证担保）等</w:t>
      </w:r>
      <w:r>
        <w:rPr>
          <w:rFonts w:hint="eastAsia" w:eastAsia="文星仿宋"/>
          <w:color w:val="000000"/>
          <w:szCs w:val="32"/>
          <w:lang w:eastAsia="zh-CN"/>
        </w:rPr>
        <w:t>方式</w:t>
      </w:r>
      <w:r>
        <w:rPr>
          <w:rFonts w:hint="eastAsia" w:eastAsia="文星仿宋"/>
          <w:color w:val="00000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lang w:val="en-US" w:eastAsia="zh-CN"/>
        </w:rPr>
      </w:pPr>
      <w:r>
        <w:rPr>
          <w:rFonts w:hint="eastAsia" w:eastAsia="文星仿宋"/>
          <w:color w:val="000000"/>
          <w:szCs w:val="32"/>
        </w:rPr>
        <w:t>（五）加大对“中小微企业池”内企业的扶持力度，在政策允许下尽可能为池内企业提供优惠利率，企业贷款时提供了标准抵（质）押物的，</w:t>
      </w:r>
      <w:r>
        <w:rPr>
          <w:rFonts w:hint="eastAsia" w:eastAsia="文星仿宋"/>
          <w:color w:val="000000"/>
          <w:szCs w:val="32"/>
          <w:lang w:eastAsia="zh-CN"/>
        </w:rPr>
        <w:t>贷款利率不得超过人民银行同期</w:t>
      </w:r>
      <w:r>
        <w:rPr>
          <w:rFonts w:hint="eastAsia" w:eastAsia="文星仿宋"/>
          <w:color w:val="000000"/>
          <w:szCs w:val="32"/>
          <w:lang w:val="en-US" w:eastAsia="zh-CN"/>
        </w:rPr>
        <w:t>LPR的1.3倍；</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仿宋"/>
          <w:color w:val="000000"/>
          <w:szCs w:val="32"/>
        </w:rPr>
        <w:t>（六）接受本办法的有关合作条款。</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第四章  企业入池条件及程序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第十五条</w:t>
      </w:r>
      <w:r>
        <w:rPr>
          <w:rFonts w:eastAsia="仿宋"/>
          <w:color w:val="000000"/>
          <w:szCs w:val="32"/>
        </w:rPr>
        <w:t xml:space="preserve">  </w:t>
      </w:r>
      <w:r>
        <w:rPr>
          <w:rFonts w:eastAsia="文星仿宋"/>
          <w:color w:val="000000"/>
          <w:szCs w:val="32"/>
        </w:rPr>
        <w:t>领导小组办公室根据</w:t>
      </w:r>
      <w:r>
        <w:rPr>
          <w:rFonts w:hint="eastAsia" w:eastAsia="文星仿宋"/>
          <w:color w:val="000000"/>
          <w:szCs w:val="32"/>
        </w:rPr>
        <w:t>各成员单位、</w:t>
      </w:r>
      <w:r>
        <w:rPr>
          <w:rFonts w:eastAsia="文星仿宋"/>
          <w:color w:val="000000"/>
          <w:szCs w:val="32"/>
        </w:rPr>
        <w:t>各县（市、区）中小企业主管部门、合作金融机构</w:t>
      </w:r>
      <w:r>
        <w:rPr>
          <w:rFonts w:hint="eastAsia" w:eastAsia="文星仿宋"/>
          <w:color w:val="000000"/>
          <w:szCs w:val="32"/>
        </w:rPr>
        <w:t>推荐</w:t>
      </w:r>
      <w:r>
        <w:rPr>
          <w:rFonts w:eastAsia="文星仿宋"/>
          <w:color w:val="000000"/>
          <w:szCs w:val="32"/>
        </w:rPr>
        <w:t>和企业的</w:t>
      </w:r>
      <w:r>
        <w:rPr>
          <w:rFonts w:hint="eastAsia" w:eastAsia="文星仿宋"/>
          <w:color w:val="000000"/>
          <w:szCs w:val="32"/>
        </w:rPr>
        <w:t>自愿</w:t>
      </w:r>
      <w:r>
        <w:rPr>
          <w:rFonts w:eastAsia="文星仿宋"/>
          <w:color w:val="000000"/>
          <w:szCs w:val="32"/>
        </w:rPr>
        <w:t>申请等，定期受理并核准加入“中小微企业池”的中小微企业名单，定期在市政府门户网站等相关媒体上向社会公布。</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第十六条</w:t>
      </w:r>
      <w:r>
        <w:rPr>
          <w:rFonts w:eastAsia="仿宋"/>
          <w:b/>
          <w:bCs/>
          <w:color w:val="000000"/>
          <w:szCs w:val="32"/>
        </w:rPr>
        <w:t xml:space="preserve"> </w:t>
      </w:r>
      <w:r>
        <w:rPr>
          <w:rFonts w:eastAsia="仿宋"/>
          <w:color w:val="000000"/>
          <w:szCs w:val="32"/>
        </w:rPr>
        <w:t xml:space="preserve"> </w:t>
      </w:r>
      <w:r>
        <w:rPr>
          <w:rFonts w:eastAsia="文星仿宋"/>
          <w:color w:val="000000"/>
          <w:szCs w:val="32"/>
        </w:rPr>
        <w:t>符合下列基本条件的中小微企业，履行相关手续后，均可列入“中小微企业池”</w:t>
      </w:r>
      <w:r>
        <w:rPr>
          <w:rFonts w:hint="eastAsia" w:eastAsia="文星仿宋"/>
          <w:color w:val="00000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（一）在梅州市辖区内经</w:t>
      </w:r>
      <w:r>
        <w:rPr>
          <w:rFonts w:hint="eastAsia" w:eastAsia="文星仿宋"/>
          <w:color w:val="000000"/>
          <w:szCs w:val="32"/>
        </w:rPr>
        <w:t>市场监督</w:t>
      </w:r>
      <w:r>
        <w:rPr>
          <w:rFonts w:eastAsia="文星仿宋"/>
          <w:color w:val="000000"/>
          <w:szCs w:val="32"/>
        </w:rPr>
        <w:t>管理机关依法核准登记注册、符合</w:t>
      </w:r>
      <w:r>
        <w:rPr>
          <w:rFonts w:hint="eastAsia" w:eastAsia="文星仿宋"/>
          <w:color w:val="000000"/>
          <w:szCs w:val="32"/>
          <w:lang w:eastAsia="zh-CN"/>
        </w:rPr>
        <w:t>《中小企业划型标准规定》（工信部联企业〔</w:t>
      </w:r>
      <w:r>
        <w:rPr>
          <w:rFonts w:hint="eastAsia" w:eastAsia="文星仿宋"/>
          <w:color w:val="000000"/>
          <w:szCs w:val="32"/>
          <w:lang w:val="en-US" w:eastAsia="zh-CN"/>
        </w:rPr>
        <w:t>2011</w:t>
      </w:r>
      <w:r>
        <w:rPr>
          <w:rFonts w:hint="eastAsia" w:eastAsia="文星仿宋"/>
          <w:color w:val="000000"/>
          <w:szCs w:val="32"/>
          <w:lang w:eastAsia="zh-CN"/>
        </w:rPr>
        <w:t>〕</w:t>
      </w:r>
      <w:r>
        <w:rPr>
          <w:rFonts w:hint="eastAsia" w:eastAsia="文星仿宋"/>
          <w:color w:val="000000"/>
          <w:szCs w:val="32"/>
          <w:lang w:val="en-US" w:eastAsia="zh-CN"/>
        </w:rPr>
        <w:t>300号</w:t>
      </w:r>
      <w:r>
        <w:rPr>
          <w:rFonts w:hint="eastAsia" w:eastAsia="文星仿宋"/>
          <w:color w:val="000000"/>
          <w:szCs w:val="32"/>
          <w:lang w:eastAsia="zh-CN"/>
        </w:rPr>
        <w:t>）</w:t>
      </w:r>
      <w:r>
        <w:rPr>
          <w:rFonts w:eastAsia="文星仿宋"/>
          <w:color w:val="000000"/>
          <w:szCs w:val="32"/>
        </w:rPr>
        <w:t>、并且符合</w:t>
      </w:r>
      <w:r>
        <w:rPr>
          <w:rFonts w:hint="eastAsia" w:eastAsia="文星仿宋"/>
          <w:color w:val="000000"/>
          <w:szCs w:val="32"/>
        </w:rPr>
        <w:t>国家和省市</w:t>
      </w:r>
      <w:r>
        <w:rPr>
          <w:rFonts w:eastAsia="文星仿宋"/>
          <w:color w:val="000000"/>
          <w:szCs w:val="32"/>
        </w:rPr>
        <w:t>产业</w:t>
      </w:r>
      <w:r>
        <w:rPr>
          <w:rFonts w:hint="eastAsia" w:eastAsia="文星仿宋"/>
          <w:color w:val="000000"/>
          <w:szCs w:val="32"/>
        </w:rPr>
        <w:t>发展政策</w:t>
      </w:r>
      <w:r>
        <w:rPr>
          <w:rFonts w:eastAsia="文星仿宋"/>
          <w:color w:val="000000"/>
          <w:szCs w:val="32"/>
        </w:rPr>
        <w:t>要求的中小微</w:t>
      </w:r>
      <w:r>
        <w:rPr>
          <w:rFonts w:hint="eastAsia" w:eastAsia="文星仿宋"/>
          <w:color w:val="000000"/>
          <w:szCs w:val="32"/>
        </w:rPr>
        <w:t>型</w:t>
      </w:r>
      <w:r>
        <w:rPr>
          <w:rFonts w:eastAsia="文星仿宋"/>
          <w:color w:val="000000"/>
          <w:szCs w:val="32"/>
        </w:rPr>
        <w:t>企业；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lang w:eastAsia="zh-CN"/>
        </w:rPr>
      </w:pPr>
      <w:r>
        <w:rPr>
          <w:rFonts w:eastAsia="文星仿宋"/>
          <w:color w:val="000000"/>
          <w:szCs w:val="32"/>
        </w:rPr>
        <w:t>（二）主营业务突出，</w:t>
      </w:r>
      <w:r>
        <w:rPr>
          <w:rFonts w:hint="eastAsia" w:eastAsia="文星仿宋"/>
          <w:color w:val="000000"/>
          <w:szCs w:val="32"/>
        </w:rPr>
        <w:t>经营</w:t>
      </w:r>
      <w:r>
        <w:rPr>
          <w:rFonts w:eastAsia="文星仿宋"/>
          <w:color w:val="000000"/>
          <w:szCs w:val="32"/>
        </w:rPr>
        <w:t>管理规范，</w:t>
      </w:r>
      <w:r>
        <w:rPr>
          <w:rFonts w:hint="eastAsia" w:eastAsia="文星仿宋"/>
          <w:color w:val="000000"/>
          <w:szCs w:val="32"/>
        </w:rPr>
        <w:t>稳定发展的企业，包括</w:t>
      </w:r>
      <w:r>
        <w:rPr>
          <w:rFonts w:hint="eastAsia" w:eastAsia="文星仿宋"/>
          <w:color w:val="000000"/>
          <w:szCs w:val="32"/>
          <w:lang w:eastAsia="zh-CN"/>
        </w:rPr>
        <w:t>但不限于</w:t>
      </w:r>
      <w:r>
        <w:rPr>
          <w:rFonts w:eastAsia="文星仿宋"/>
          <w:color w:val="000000"/>
          <w:szCs w:val="32"/>
        </w:rPr>
        <w:t>：</w:t>
      </w:r>
      <w:r>
        <w:rPr>
          <w:rFonts w:hint="eastAsia" w:eastAsia="文星仿宋"/>
          <w:color w:val="000000"/>
          <w:szCs w:val="32"/>
        </w:rPr>
        <w:t>专精特新企业、</w:t>
      </w:r>
      <w:r>
        <w:rPr>
          <w:rFonts w:hint="eastAsia" w:eastAsia="文星仿宋"/>
          <w:color w:val="000000"/>
          <w:szCs w:val="32"/>
          <w:lang w:eastAsia="zh-CN"/>
        </w:rPr>
        <w:t>“四上”企业（四上是指：规模以上工业、限额以上贸易业、资质以上建筑业、规模以上服务业）、</w:t>
      </w:r>
      <w:r>
        <w:rPr>
          <w:rFonts w:hint="eastAsia" w:eastAsia="文星仿宋"/>
          <w:color w:val="000000"/>
          <w:szCs w:val="32"/>
        </w:rPr>
        <w:t>高新技术企业、</w:t>
      </w:r>
      <w:r>
        <w:rPr>
          <w:rFonts w:hint="eastAsia" w:eastAsia="文星仿宋"/>
          <w:color w:val="000000"/>
          <w:szCs w:val="32"/>
          <w:lang w:eastAsia="zh-CN"/>
        </w:rPr>
        <w:t>创新型中小企业、战略性产业集群内制造业中小企业、绿色低碳型中小企业</w:t>
      </w:r>
      <w:r>
        <w:rPr>
          <w:rFonts w:hint="eastAsia" w:eastAsia="文星仿宋"/>
          <w:color w:val="000000"/>
          <w:szCs w:val="32"/>
        </w:rPr>
        <w:t>以及上述类型相应培育库企业，国家和省市创业创新大赛获奖企业</w:t>
      </w:r>
      <w:r>
        <w:rPr>
          <w:rFonts w:hint="eastAsia" w:eastAsia="文星仿宋"/>
          <w:color w:val="000000"/>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（三）企业应符合银行业信贷政策，满足在银行办理信贷业务的基本要求，开设结算账户，信用记录良好；</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（四）人民银行征信报告不存在不良信用记录；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（五）企业在其他第三方征信渠道无不良信用记录；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（六）无参与高利贷等高风险经营行为，且其实际控制人（及其配偶）无涉黑、参与高利贷</w:t>
      </w:r>
      <w:r>
        <w:rPr>
          <w:rFonts w:hint="eastAsia" w:eastAsia="文星仿宋"/>
          <w:color w:val="000000"/>
          <w:szCs w:val="32"/>
        </w:rPr>
        <w:t>及其他</w:t>
      </w:r>
      <w:r>
        <w:rPr>
          <w:rFonts w:eastAsia="文星仿宋"/>
          <w:color w:val="000000"/>
          <w:szCs w:val="32"/>
        </w:rPr>
        <w:t>违法行为</w:t>
      </w:r>
      <w:r>
        <w:rPr>
          <w:rFonts w:hint="eastAsia" w:eastAsia="文星仿宋"/>
          <w:color w:val="00000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第十七条</w:t>
      </w:r>
      <w:r>
        <w:rPr>
          <w:rFonts w:eastAsia="仿宋"/>
          <w:color w:val="000000"/>
          <w:szCs w:val="32"/>
        </w:rPr>
        <w:t xml:space="preserve">  </w:t>
      </w:r>
      <w:r>
        <w:rPr>
          <w:rFonts w:eastAsia="文星仿宋"/>
          <w:color w:val="000000"/>
          <w:szCs w:val="32"/>
        </w:rPr>
        <w:t>企业入池程序。</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（一）符合本办法第十六条规定的中小微企业可直接向领导小组办公室提出入池申请，也可通过县（市、区）中小企业主管部门提交申请，各</w:t>
      </w:r>
      <w:r>
        <w:rPr>
          <w:rFonts w:hint="eastAsia" w:eastAsia="文星仿宋"/>
          <w:color w:val="000000"/>
          <w:szCs w:val="32"/>
        </w:rPr>
        <w:t>成员单位和</w:t>
      </w:r>
      <w:r>
        <w:rPr>
          <w:rFonts w:eastAsia="文星仿宋"/>
          <w:color w:val="000000"/>
          <w:szCs w:val="32"/>
        </w:rPr>
        <w:t>合作金融机构亦可按本办法第十六条的规定推荐企业。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lang w:eastAsia="zh-CN"/>
        </w:rPr>
      </w:pPr>
      <w:r>
        <w:rPr>
          <w:rFonts w:eastAsia="文星仿宋"/>
          <w:color w:val="000000"/>
          <w:szCs w:val="32"/>
        </w:rPr>
        <w:t>（二）</w:t>
      </w:r>
      <w:r>
        <w:rPr>
          <w:rFonts w:hint="eastAsia" w:eastAsia="文星仿宋"/>
          <w:color w:val="000000"/>
          <w:szCs w:val="32"/>
          <w:lang w:eastAsia="zh-CN"/>
        </w:rPr>
        <w:t>企业需按要求提交入池申请材料，由</w:t>
      </w:r>
      <w:r>
        <w:rPr>
          <w:rFonts w:eastAsia="文星仿宋"/>
          <w:color w:val="000000"/>
          <w:szCs w:val="32"/>
        </w:rPr>
        <w:t>梅州市中小企业服务中心定期汇总企业</w:t>
      </w:r>
      <w:r>
        <w:rPr>
          <w:rFonts w:hint="eastAsia" w:eastAsia="文星仿宋"/>
          <w:color w:val="000000"/>
          <w:szCs w:val="32"/>
          <w:lang w:eastAsia="zh-CN"/>
        </w:rPr>
        <w:t>入池</w:t>
      </w:r>
      <w:r>
        <w:rPr>
          <w:rFonts w:eastAsia="文星仿宋"/>
          <w:color w:val="000000"/>
          <w:szCs w:val="32"/>
        </w:rPr>
        <w:t>申请，</w:t>
      </w:r>
      <w:r>
        <w:rPr>
          <w:rFonts w:hint="eastAsia" w:eastAsia="文星仿宋"/>
          <w:color w:val="000000"/>
          <w:szCs w:val="32"/>
          <w:lang w:eastAsia="zh-CN"/>
        </w:rPr>
        <w:t>并</w:t>
      </w:r>
      <w:r>
        <w:rPr>
          <w:rFonts w:eastAsia="文星仿宋"/>
          <w:color w:val="000000"/>
          <w:szCs w:val="32"/>
        </w:rPr>
        <w:t>组织第三方对企业进行资信调查</w:t>
      </w:r>
      <w:r>
        <w:rPr>
          <w:rFonts w:hint="eastAsia" w:eastAsia="文星仿宋"/>
          <w:color w:val="000000"/>
          <w:szCs w:val="32"/>
          <w:lang w:eastAsia="zh-CN"/>
        </w:rPr>
        <w:t>。</w:t>
      </w:r>
      <w:r>
        <w:rPr>
          <w:rFonts w:eastAsia="文星仿宋"/>
          <w:color w:val="000000"/>
          <w:szCs w:val="32"/>
        </w:rPr>
        <w:t>领导小组办公室根据市中小企业服务中心提交的</w:t>
      </w:r>
      <w:r>
        <w:rPr>
          <w:rFonts w:hint="eastAsia" w:eastAsia="文星仿宋"/>
          <w:color w:val="000000"/>
          <w:szCs w:val="32"/>
          <w:lang w:eastAsia="zh-CN"/>
        </w:rPr>
        <w:t>拟入池企业名单和相关</w:t>
      </w:r>
      <w:r>
        <w:rPr>
          <w:rFonts w:eastAsia="文星仿宋"/>
          <w:color w:val="000000"/>
          <w:szCs w:val="32"/>
        </w:rPr>
        <w:t>评估</w:t>
      </w:r>
      <w:r>
        <w:rPr>
          <w:rFonts w:hint="eastAsia" w:eastAsia="文星仿宋"/>
          <w:color w:val="000000"/>
          <w:szCs w:val="32"/>
          <w:lang w:eastAsia="zh-CN"/>
        </w:rPr>
        <w:t>材料</w:t>
      </w:r>
      <w:r>
        <w:rPr>
          <w:rFonts w:eastAsia="文星仿宋"/>
          <w:color w:val="000000"/>
          <w:szCs w:val="32"/>
        </w:rPr>
        <w:t>作出审核意见</w:t>
      </w:r>
      <w:r>
        <w:rPr>
          <w:rFonts w:hint="eastAsia" w:eastAsia="文星仿宋"/>
          <w:color w:val="000000"/>
          <w:szCs w:val="32"/>
          <w:lang w:eastAsia="zh-CN"/>
        </w:rPr>
        <w:t>，</w:t>
      </w:r>
      <w:r>
        <w:rPr>
          <w:rFonts w:eastAsia="文星仿宋"/>
          <w:color w:val="000000"/>
          <w:szCs w:val="32"/>
        </w:rPr>
        <w:t>定期对拟纳入“中小微企业池”的企业名单在市政府门户网站等相关媒体上公示，无异议后由领导小组办公室将审核批准文件书面通知合作金融机构和</w:t>
      </w:r>
      <w:r>
        <w:rPr>
          <w:rFonts w:hint="eastAsia" w:eastAsia="文星仿宋"/>
          <w:color w:val="000000"/>
          <w:szCs w:val="32"/>
          <w:lang w:eastAsia="zh-CN"/>
        </w:rPr>
        <w:t>入池</w:t>
      </w:r>
      <w:r>
        <w:rPr>
          <w:rFonts w:eastAsia="文星仿宋"/>
          <w:color w:val="000000"/>
          <w:szCs w:val="32"/>
        </w:rPr>
        <w:t>企业。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lang w:eastAsia="zh-CN"/>
        </w:rPr>
      </w:pPr>
      <w:r>
        <w:rPr>
          <w:rFonts w:hint="eastAsia" w:eastAsia="文星仿宋"/>
          <w:color w:val="000000"/>
          <w:szCs w:val="32"/>
        </w:rPr>
        <w:t>专精特新企业、“</w:t>
      </w:r>
      <w:r>
        <w:rPr>
          <w:rFonts w:hint="eastAsia" w:eastAsia="文星仿宋"/>
          <w:color w:val="000000"/>
          <w:szCs w:val="32"/>
          <w:lang w:eastAsia="zh-CN"/>
        </w:rPr>
        <w:t>四</w:t>
      </w:r>
      <w:r>
        <w:rPr>
          <w:rFonts w:hint="eastAsia" w:eastAsia="文星仿宋"/>
          <w:color w:val="000000"/>
          <w:szCs w:val="32"/>
        </w:rPr>
        <w:t>上”企业</w:t>
      </w:r>
      <w:r>
        <w:rPr>
          <w:rFonts w:hint="eastAsia" w:eastAsia="文星仿宋"/>
          <w:color w:val="000000"/>
          <w:szCs w:val="32"/>
          <w:lang w:eastAsia="zh-CN"/>
        </w:rPr>
        <w:t>（不含金融、房地产行业）、</w:t>
      </w:r>
      <w:r>
        <w:rPr>
          <w:rFonts w:hint="eastAsia" w:eastAsia="文星仿宋"/>
          <w:color w:val="000000"/>
          <w:szCs w:val="32"/>
        </w:rPr>
        <w:t>高新技术企业</w:t>
      </w:r>
      <w:r>
        <w:rPr>
          <w:rFonts w:hint="eastAsia" w:eastAsia="文星仿宋"/>
          <w:color w:val="000000"/>
          <w:szCs w:val="32"/>
          <w:lang w:eastAsia="zh-CN"/>
        </w:rPr>
        <w:t>、创新型中小企业、小升规培育库企业、绿色低碳型中小企业、工业技术改造备案项目名单内企业和战略性产业集群内制造业中小企业免申请入池，每年一季度由梅州市中小企业服务中心收集免申请入池企业名录报领导小组办公室核准。</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hint="eastAsia" w:eastAsia="文星仿宋"/>
          <w:color w:val="000000"/>
          <w:szCs w:val="32"/>
          <w:lang w:eastAsia="zh-CN"/>
        </w:rPr>
        <w:t>（三）</w:t>
      </w:r>
      <w:r>
        <w:rPr>
          <w:rFonts w:eastAsia="文星仿宋"/>
          <w:color w:val="000000"/>
          <w:szCs w:val="32"/>
        </w:rPr>
        <w:t>入池企业</w:t>
      </w:r>
      <w:r>
        <w:rPr>
          <w:rFonts w:hint="eastAsia" w:eastAsia="文星仿宋"/>
          <w:color w:val="000000"/>
          <w:szCs w:val="32"/>
          <w:lang w:eastAsia="zh-CN"/>
        </w:rPr>
        <w:t>（不含免申请入池企业）</w:t>
      </w:r>
      <w:r>
        <w:rPr>
          <w:rFonts w:eastAsia="文星仿宋"/>
          <w:color w:val="000000"/>
          <w:szCs w:val="32"/>
        </w:rPr>
        <w:t>每</w:t>
      </w:r>
      <w:r>
        <w:rPr>
          <w:rFonts w:hint="eastAsia" w:eastAsia="文星仿宋"/>
          <w:color w:val="000000"/>
          <w:szCs w:val="32"/>
          <w:lang w:eastAsia="zh-CN"/>
        </w:rPr>
        <w:t>三</w:t>
      </w:r>
      <w:r>
        <w:rPr>
          <w:rFonts w:eastAsia="文星仿宋"/>
          <w:color w:val="000000"/>
          <w:szCs w:val="32"/>
        </w:rPr>
        <w:t>年向领导小组办公室报送</w:t>
      </w:r>
      <w:r>
        <w:rPr>
          <w:rFonts w:hint="eastAsia" w:eastAsia="文星仿宋"/>
          <w:color w:val="000000"/>
          <w:szCs w:val="32"/>
          <w:lang w:eastAsia="zh-CN"/>
        </w:rPr>
        <w:t>近两年</w:t>
      </w:r>
      <w:r>
        <w:rPr>
          <w:rFonts w:eastAsia="文星仿宋"/>
          <w:color w:val="000000"/>
          <w:szCs w:val="32"/>
        </w:rPr>
        <w:t>度经营情况和年度财务报表。</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w:t>
      </w:r>
      <w:r>
        <w:rPr>
          <w:rFonts w:hint="eastAsia" w:eastAsia="文星仿宋"/>
          <w:color w:val="000000"/>
          <w:szCs w:val="32"/>
          <w:lang w:eastAsia="zh-CN"/>
        </w:rPr>
        <w:t>四</w:t>
      </w:r>
      <w:r>
        <w:rPr>
          <w:rFonts w:eastAsia="文星仿宋"/>
          <w:color w:val="000000"/>
          <w:szCs w:val="32"/>
        </w:rPr>
        <w:t>）“中小微企业池”实行动态管理，</w:t>
      </w:r>
      <w:r>
        <w:rPr>
          <w:rFonts w:hint="eastAsia" w:eastAsia="文星仿宋"/>
          <w:color w:val="000000"/>
          <w:szCs w:val="32"/>
          <w:lang w:eastAsia="zh-CN"/>
        </w:rPr>
        <w:t>梅州市中小企业服务中心每三年对入池企业（上年度入池企业除外）按入池条件进行复核，</w:t>
      </w:r>
      <w:r>
        <w:rPr>
          <w:rFonts w:eastAsia="文星仿宋"/>
          <w:color w:val="000000"/>
          <w:szCs w:val="32"/>
        </w:rPr>
        <w:t>并将复核结果</w:t>
      </w:r>
      <w:r>
        <w:rPr>
          <w:rFonts w:hint="eastAsia" w:eastAsia="文星仿宋"/>
          <w:color w:val="000000"/>
          <w:szCs w:val="32"/>
          <w:lang w:eastAsia="zh-CN"/>
        </w:rPr>
        <w:t>报领导小组办公室</w:t>
      </w:r>
      <w:r>
        <w:rPr>
          <w:rFonts w:eastAsia="文星仿宋"/>
          <w:color w:val="000000"/>
          <w:szCs w:val="32"/>
        </w:rPr>
        <w:t>在市政府门户网站等相关媒体上向社会公布</w:t>
      </w:r>
      <w:r>
        <w:rPr>
          <w:rFonts w:hint="eastAsia" w:eastAsia="文星仿宋"/>
          <w:color w:val="000000"/>
          <w:szCs w:val="32"/>
          <w:lang w:eastAsia="zh-CN"/>
        </w:rPr>
        <w:t>。免申请入池企业每年根据上年度的名单进行动态管理</w:t>
      </w:r>
      <w:r>
        <w:rPr>
          <w:rFonts w:eastAsia="文星仿宋"/>
          <w:color w:val="000000"/>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发现入池企业有下列情形之一的予以除名，5年内不得重新申请入池：</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1</w:t>
      </w:r>
      <w:r>
        <w:rPr>
          <w:rFonts w:hint="eastAsia" w:eastAsia="文星仿宋"/>
          <w:color w:val="000000"/>
          <w:szCs w:val="32"/>
        </w:rPr>
        <w:t xml:space="preserve">. </w:t>
      </w:r>
      <w:r>
        <w:rPr>
          <w:rFonts w:eastAsia="文星仿宋"/>
          <w:color w:val="000000"/>
          <w:szCs w:val="32"/>
        </w:rPr>
        <w:t>有重大违法违规记录的；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2</w:t>
      </w:r>
      <w:r>
        <w:rPr>
          <w:rFonts w:hint="eastAsia" w:eastAsia="文星仿宋"/>
          <w:color w:val="000000"/>
          <w:szCs w:val="32"/>
        </w:rPr>
        <w:t xml:space="preserve">. </w:t>
      </w:r>
      <w:r>
        <w:rPr>
          <w:rFonts w:eastAsia="文星仿宋"/>
          <w:color w:val="000000"/>
          <w:szCs w:val="32"/>
        </w:rPr>
        <w:t>获得风险补偿资金贷款后，不履行合同、不按期付息还款或到期不偿还金融机构贷款本息且造成风险补偿资金损失的；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3</w:t>
      </w:r>
      <w:r>
        <w:rPr>
          <w:rFonts w:hint="eastAsia" w:eastAsia="文星仿宋"/>
          <w:color w:val="000000"/>
          <w:szCs w:val="32"/>
        </w:rPr>
        <w:t xml:space="preserve">. </w:t>
      </w:r>
      <w:r>
        <w:rPr>
          <w:rFonts w:eastAsia="文星仿宋"/>
          <w:color w:val="000000"/>
          <w:szCs w:val="32"/>
        </w:rPr>
        <w:t>有挪用或改变风险补偿资金贷款用途的；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4</w:t>
      </w:r>
      <w:r>
        <w:rPr>
          <w:rFonts w:hint="eastAsia" w:eastAsia="文星仿宋"/>
          <w:color w:val="000000"/>
          <w:szCs w:val="32"/>
        </w:rPr>
        <w:t xml:space="preserve">. </w:t>
      </w:r>
      <w:r>
        <w:rPr>
          <w:rFonts w:eastAsia="文星仿宋"/>
          <w:color w:val="000000"/>
          <w:szCs w:val="32"/>
        </w:rPr>
        <w:t>有提供虚假信息，骗取风险补偿资金贷款行为的。</w:t>
      </w:r>
    </w:p>
    <w:p>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rPr>
          <w:rFonts w:eastAsia="仿宋"/>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第五章  贷款办理程序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第十八条</w:t>
      </w:r>
      <w:r>
        <w:rPr>
          <w:rFonts w:eastAsia="仿宋"/>
          <w:b/>
          <w:color w:val="000000"/>
          <w:szCs w:val="32"/>
        </w:rPr>
        <w:t xml:space="preserve"> </w:t>
      </w:r>
      <w:r>
        <w:rPr>
          <w:rFonts w:eastAsia="文星仿宋"/>
          <w:color w:val="000000"/>
          <w:szCs w:val="32"/>
        </w:rPr>
        <w:t>风险补偿资金贷款发放履行以下程序：</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入池企业向合作金融机构提交贷款申请，由合作金融机构按本机构的企业贷款审理程序，在15个工作日内独立完成对企业的实地贷前调查，对企业进行信用评价、撰写调查评价报告，确定授信额度，完成审批并形成放贷意向后，向领导小组办公室提交《业务申请函》，领导小组办公室在收到申请函后</w:t>
      </w:r>
      <w:r>
        <w:rPr>
          <w:rFonts w:hint="eastAsia" w:eastAsia="文星仿宋"/>
          <w:color w:val="000000"/>
          <w:szCs w:val="32"/>
        </w:rPr>
        <w:t>5</w:t>
      </w:r>
      <w:r>
        <w:rPr>
          <w:rFonts w:eastAsia="文星仿宋"/>
          <w:color w:val="000000"/>
          <w:szCs w:val="32"/>
        </w:rPr>
        <w:t xml:space="preserve">个工作日内提出审核意见，并将审核结果书面通知合作金融机构。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（二）合作金融机构对纳入信贷风险补偿资金范围内、符合贷款条件的企业发放贷款</w:t>
      </w:r>
      <w:r>
        <w:rPr>
          <w:rFonts w:hint="eastAsia" w:eastAsia="文星仿宋"/>
          <w:color w:val="000000"/>
          <w:szCs w:val="32"/>
        </w:rPr>
        <w:t>，</w:t>
      </w:r>
      <w:r>
        <w:rPr>
          <w:rFonts w:eastAsia="文星仿宋"/>
          <w:color w:val="000000"/>
          <w:szCs w:val="32"/>
        </w:rPr>
        <w:t>其中：微型企业贷款额度一般不超过500万元（含500万元）、小型企业贷款额度一般不超过1000万元（含1000万元）、中型企业贷款额度一般不超过2000万元（含2000万元），贷款期限一般不超过3年</w:t>
      </w:r>
      <w:r>
        <w:rPr>
          <w:rFonts w:hint="eastAsia" w:eastAsia="文星仿宋"/>
          <w:color w:val="000000"/>
          <w:szCs w:val="32"/>
        </w:rPr>
        <w:t>（含）。</w:t>
      </w:r>
      <w:r>
        <w:rPr>
          <w:rFonts w:eastAsia="文星仿宋"/>
          <w:color w:val="000000"/>
          <w:szCs w:val="32"/>
        </w:rPr>
        <w:t>合作金融机构根据获批企业的现有条件，与企业签订借款合同、担保合同。</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仿宋"/>
          <w:color w:val="000000"/>
          <w:szCs w:val="32"/>
        </w:rPr>
        <w:t>（三）合作金融机构信贷业务人员对企业全套贷款资料进行审核，确认贷款审批条件、合同条款已落实，借款合同、担保合同等法律文件要素齐全、手续完备，抵（质）押登记手续已办妥，按照约定发放贷款。合作金融机构在贷款发放后2个工作日内书面报告领导小组办公室。</w:t>
      </w:r>
      <w:r>
        <w:rPr>
          <w:rFonts w:eastAsia="仿宋"/>
          <w:color w:val="000000"/>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第六章  风险控制及</w:t>
      </w:r>
      <w:r>
        <w:rPr>
          <w:rFonts w:hint="eastAsia" w:eastAsia="黑体"/>
          <w:bCs/>
          <w:color w:val="000000"/>
          <w:szCs w:val="32"/>
          <w:lang w:eastAsia="zh-CN"/>
        </w:rPr>
        <w:t>补</w:t>
      </w:r>
      <w:r>
        <w:rPr>
          <w:rFonts w:eastAsia="黑体"/>
          <w:bCs/>
          <w:color w:val="000000"/>
          <w:szCs w:val="32"/>
        </w:rPr>
        <w:t>偿程序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黑体"/>
          <w:bCs/>
          <w:color w:val="000000"/>
          <w:szCs w:val="32"/>
        </w:rPr>
        <w:t>第十九条</w:t>
      </w:r>
      <w:r>
        <w:rPr>
          <w:rFonts w:eastAsia="仿宋"/>
          <w:color w:val="000000"/>
          <w:szCs w:val="32"/>
        </w:rPr>
        <w:t xml:space="preserve"> </w:t>
      </w:r>
      <w:r>
        <w:rPr>
          <w:rFonts w:eastAsia="文星仿宋"/>
          <w:color w:val="000000"/>
          <w:szCs w:val="32"/>
        </w:rPr>
        <w:t>贷款风险控制。</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（一）合作金融机构应建立风险预警信息传达机制，每季度向领导小组办公室汇报风险补偿资金贷款企业的经营情况，并对贷款企业的以下预警信息进行监控：</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1</w:t>
      </w:r>
      <w:r>
        <w:rPr>
          <w:rFonts w:hint="eastAsia" w:eastAsia="文星仿宋"/>
          <w:color w:val="000000"/>
          <w:szCs w:val="32"/>
        </w:rPr>
        <w:t xml:space="preserve">. </w:t>
      </w:r>
      <w:r>
        <w:rPr>
          <w:rFonts w:eastAsia="文星仿宋"/>
          <w:color w:val="000000"/>
          <w:szCs w:val="32"/>
        </w:rPr>
        <w:t>资产负债率连续3个月上升，并较贷款初期上升10个百分点以上；</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2</w:t>
      </w:r>
      <w:r>
        <w:rPr>
          <w:rFonts w:hint="eastAsia" w:eastAsia="文星仿宋"/>
          <w:color w:val="000000"/>
          <w:szCs w:val="32"/>
        </w:rPr>
        <w:t xml:space="preserve">. </w:t>
      </w:r>
      <w:r>
        <w:rPr>
          <w:rFonts w:eastAsia="文星仿宋"/>
          <w:color w:val="000000"/>
          <w:szCs w:val="32"/>
        </w:rPr>
        <w:t>流动比率连续3个月下降，并较贷款初期下降10个百分点以上；</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3</w:t>
      </w:r>
      <w:r>
        <w:rPr>
          <w:rFonts w:hint="eastAsia" w:eastAsia="文星仿宋"/>
          <w:color w:val="000000"/>
          <w:szCs w:val="32"/>
        </w:rPr>
        <w:t xml:space="preserve">. </w:t>
      </w:r>
      <w:r>
        <w:rPr>
          <w:rFonts w:eastAsia="文星仿宋"/>
          <w:color w:val="000000"/>
          <w:szCs w:val="32"/>
        </w:rPr>
        <w:t>企业主要股东或实际控制人发生变更；</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4</w:t>
      </w:r>
      <w:r>
        <w:rPr>
          <w:rFonts w:hint="eastAsia" w:eastAsia="文星仿宋"/>
          <w:color w:val="000000"/>
          <w:szCs w:val="32"/>
        </w:rPr>
        <w:t xml:space="preserve">. </w:t>
      </w:r>
      <w:r>
        <w:rPr>
          <w:rFonts w:eastAsia="文星仿宋"/>
          <w:color w:val="000000"/>
          <w:szCs w:val="32"/>
        </w:rPr>
        <w:t>存在虚增实收资本、抽资逃资现象；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5</w:t>
      </w:r>
      <w:r>
        <w:rPr>
          <w:rFonts w:hint="eastAsia" w:eastAsia="文星仿宋"/>
          <w:color w:val="000000"/>
          <w:szCs w:val="32"/>
        </w:rPr>
        <w:t xml:space="preserve">. </w:t>
      </w:r>
      <w:r>
        <w:rPr>
          <w:rFonts w:eastAsia="文星仿宋"/>
          <w:color w:val="000000"/>
          <w:szCs w:val="32"/>
        </w:rPr>
        <w:t>存在违法经营或经济、法律纠纷；</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color w:val="000000"/>
          <w:szCs w:val="32"/>
        </w:rPr>
      </w:pPr>
      <w:r>
        <w:rPr>
          <w:rFonts w:eastAsia="文星仿宋"/>
          <w:color w:val="000000"/>
          <w:szCs w:val="32"/>
        </w:rPr>
        <w:t>6</w:t>
      </w:r>
      <w:r>
        <w:rPr>
          <w:rFonts w:hint="eastAsia" w:eastAsia="文星仿宋"/>
          <w:color w:val="000000"/>
          <w:szCs w:val="32"/>
        </w:rPr>
        <w:t xml:space="preserve">. </w:t>
      </w:r>
      <w:r>
        <w:rPr>
          <w:rFonts w:eastAsia="文星仿宋"/>
          <w:color w:val="000000"/>
          <w:szCs w:val="32"/>
        </w:rPr>
        <w:t>认为有潜在风险损失的可能现象。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仿宋"/>
          <w:color w:val="000000"/>
          <w:szCs w:val="32"/>
        </w:rPr>
        <w:t>（二）当合作金融机构发放的风险补偿资金贷款逾期率（逾期贷款额/贷款余额）超过10%时，合作金融机构应立即报告领导小组办公室，并暂停发放新的风险补偿资金贷款业务；逾期率下降后，可恢复风险补偿资金贷款业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FF0000"/>
          <w:sz w:val="32"/>
          <w:szCs w:val="32"/>
        </w:rPr>
      </w:pPr>
      <w:r>
        <w:rPr>
          <w:rFonts w:hint="eastAsia" w:eastAsia="文星黑体"/>
          <w:bCs/>
          <w:color w:val="000000"/>
          <w:szCs w:val="32"/>
        </w:rPr>
        <w:t>第二十条</w:t>
      </w:r>
      <w:r>
        <w:rPr>
          <w:rFonts w:hint="eastAsia" w:ascii="仿宋" w:hAnsi="仿宋" w:eastAsia="仿宋" w:cs="仿宋"/>
          <w:b/>
          <w:color w:val="FF0000"/>
          <w:sz w:val="32"/>
          <w:szCs w:val="32"/>
        </w:rPr>
        <w:t xml:space="preserve"> </w:t>
      </w:r>
      <w:r>
        <w:rPr>
          <w:rFonts w:hint="eastAsia" w:eastAsia="文星仿宋"/>
          <w:color w:val="000000"/>
          <w:szCs w:val="32"/>
        </w:rPr>
        <w:t>风险补偿资金贷款损失补偿</w:t>
      </w:r>
      <w:r>
        <w:rPr>
          <w:rFonts w:hint="eastAsia" w:eastAsia="文星仿宋"/>
          <w:color w:val="000000"/>
          <w:szCs w:val="32"/>
          <w:lang w:eastAsia="zh-CN"/>
        </w:rPr>
        <w:t>范围和</w:t>
      </w:r>
      <w:r>
        <w:rPr>
          <w:rFonts w:hint="eastAsia" w:eastAsia="文星仿宋"/>
          <w:color w:val="000000"/>
          <w:szCs w:val="32"/>
        </w:rPr>
        <w:t>程序。</w:t>
      </w:r>
      <w:r>
        <w:rPr>
          <w:rFonts w:hint="eastAsia" w:ascii="文星仿宋" w:hAnsi="文星仿宋" w:eastAsia="文星仿宋" w:cs="文星仿宋"/>
          <w:color w:val="FF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rPr>
      </w:pPr>
      <w:r>
        <w:rPr>
          <w:rFonts w:hint="eastAsia" w:eastAsia="文星仿宋"/>
          <w:color w:val="000000"/>
          <w:szCs w:val="32"/>
          <w:lang w:eastAsia="zh-CN"/>
        </w:rPr>
        <w:t>（一）补偿范围。政府风险补偿资金的补偿范围只包括企业在贷余额的本金，不含贷款的利息、逾期利息、罚息、滞纳金。最大补偿限额为存放于各行风险补偿资金的当期余额总额。当风险补偿资金余额不足以承担风险补偿资金贷款本金损失补偿时，不足部分由合作金融机构承担。如出现风险补偿资金全部用于补偿的情况，合作银行终止风险补偿资金贷款业务，按照确定的终止日，不受理新的风险补偿资金贷款业务。</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rPr>
      </w:pPr>
      <w:r>
        <w:rPr>
          <w:rFonts w:hint="eastAsia" w:eastAsia="文星仿宋"/>
          <w:color w:val="000000"/>
          <w:szCs w:val="32"/>
          <w:lang w:eastAsia="zh-CN"/>
        </w:rPr>
        <w:t>（二）法律诉讼。</w:t>
      </w:r>
      <w:r>
        <w:rPr>
          <w:rFonts w:hint="eastAsia" w:eastAsia="文星仿宋"/>
          <w:color w:val="000000"/>
          <w:szCs w:val="32"/>
        </w:rPr>
        <w:t>企业贷款逾期超过2个月，合作金融机构</w:t>
      </w:r>
      <w:r>
        <w:rPr>
          <w:rFonts w:hint="eastAsia" w:eastAsia="文星仿宋"/>
          <w:color w:val="000000"/>
          <w:szCs w:val="32"/>
          <w:lang w:eastAsia="zh-CN"/>
        </w:rPr>
        <w:t>根据约定</w:t>
      </w:r>
      <w:r>
        <w:rPr>
          <w:rFonts w:hint="eastAsia" w:eastAsia="文星仿宋"/>
          <w:color w:val="000000"/>
          <w:szCs w:val="32"/>
        </w:rPr>
        <w:t>及时</w:t>
      </w:r>
      <w:r>
        <w:rPr>
          <w:rFonts w:hint="eastAsia" w:eastAsia="文星仿宋"/>
          <w:color w:val="000000"/>
          <w:szCs w:val="32"/>
          <w:lang w:eastAsia="zh-CN"/>
        </w:rPr>
        <w:t>启动</w:t>
      </w:r>
      <w:r>
        <w:rPr>
          <w:rFonts w:hint="eastAsia" w:eastAsia="文星仿宋"/>
          <w:color w:val="000000"/>
          <w:szCs w:val="32"/>
        </w:rPr>
        <w:t>债务追索</w:t>
      </w:r>
      <w:r>
        <w:rPr>
          <w:rFonts w:hint="eastAsia" w:eastAsia="文星仿宋"/>
          <w:color w:val="000000"/>
          <w:szCs w:val="32"/>
          <w:lang w:eastAsia="zh-CN"/>
        </w:rPr>
        <w:t>程序，</w:t>
      </w:r>
      <w:r>
        <w:rPr>
          <w:rFonts w:hint="eastAsia" w:eastAsia="文星仿宋"/>
          <w:color w:val="000000"/>
          <w:szCs w:val="32"/>
        </w:rPr>
        <w:t>同时书面报告领导小组办公室，当合作金融机构书面确认无法追回风险补偿资金贷款本息时，</w:t>
      </w:r>
      <w:r>
        <w:rPr>
          <w:rFonts w:hint="eastAsia" w:eastAsia="文星仿宋"/>
          <w:color w:val="000000"/>
          <w:szCs w:val="32"/>
          <w:lang w:eastAsia="zh-CN"/>
        </w:rPr>
        <w:t>应征询领导小组办公室意见后启动法律诉讼程序。</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rPr>
      </w:pPr>
      <w:r>
        <w:rPr>
          <w:rFonts w:hint="eastAsia" w:eastAsia="文星仿宋"/>
          <w:color w:val="000000"/>
          <w:szCs w:val="32"/>
          <w:lang w:eastAsia="zh-CN"/>
        </w:rPr>
        <w:t>（三）补偿程序。合作金融机构先行依法处置抵质押物获取偿付</w:t>
      </w:r>
      <w:r>
        <w:rPr>
          <w:rFonts w:hint="eastAsia" w:eastAsia="文星仿宋"/>
          <w:color w:val="000000"/>
          <w:szCs w:val="32"/>
          <w:lang w:val="en-US" w:eastAsia="zh-CN"/>
        </w:rPr>
        <w:t>，在法院立案后，可</w:t>
      </w:r>
      <w:r>
        <w:rPr>
          <w:rFonts w:hint="eastAsia" w:eastAsia="文星仿宋"/>
          <w:color w:val="000000"/>
          <w:szCs w:val="32"/>
        </w:rPr>
        <w:t>向领导小组办公室提交《关于使用信贷风险补偿资金</w:t>
      </w:r>
      <w:r>
        <w:rPr>
          <w:rFonts w:hint="eastAsia" w:eastAsia="文星仿宋"/>
          <w:color w:val="000000"/>
          <w:szCs w:val="32"/>
          <w:lang w:eastAsia="zh-CN"/>
        </w:rPr>
        <w:t>补</w:t>
      </w:r>
      <w:r>
        <w:rPr>
          <w:rFonts w:hint="eastAsia" w:eastAsia="文星仿宋"/>
          <w:color w:val="000000"/>
          <w:szCs w:val="32"/>
        </w:rPr>
        <w:t>偿的函》</w:t>
      </w:r>
      <w:r>
        <w:rPr>
          <w:rFonts w:hint="eastAsia" w:eastAsia="文星仿宋"/>
          <w:color w:val="000000"/>
          <w:szCs w:val="32"/>
          <w:lang w:val="en-US" w:eastAsia="zh-CN"/>
        </w:rPr>
        <w:t>对未清偿的贷款本金</w:t>
      </w:r>
      <w:r>
        <w:rPr>
          <w:rFonts w:hint="eastAsia" w:eastAsia="文星仿宋"/>
          <w:color w:val="000000"/>
          <w:szCs w:val="32"/>
        </w:rPr>
        <w:t>提出补偿申请</w:t>
      </w:r>
      <w:r>
        <w:rPr>
          <w:rFonts w:hint="eastAsia" w:eastAsia="文星仿宋"/>
          <w:color w:val="000000"/>
          <w:szCs w:val="32"/>
          <w:lang w:eastAsia="zh-CN"/>
        </w:rPr>
        <w:t>。领导小组办公室在银行提供了第二十一条所列的资料的情况下，在60个工作日内</w:t>
      </w:r>
      <w:r>
        <w:rPr>
          <w:rFonts w:hint="eastAsia" w:eastAsia="文星仿宋"/>
          <w:color w:val="000000"/>
          <w:szCs w:val="32"/>
        </w:rPr>
        <w:t>作出</w:t>
      </w:r>
      <w:r>
        <w:rPr>
          <w:rFonts w:hint="eastAsia" w:eastAsia="文星仿宋"/>
          <w:color w:val="000000"/>
          <w:szCs w:val="32"/>
          <w:lang w:eastAsia="zh-CN"/>
        </w:rPr>
        <w:t>补偿</w:t>
      </w:r>
      <w:r>
        <w:rPr>
          <w:rFonts w:hint="eastAsia" w:eastAsia="文星仿宋"/>
          <w:color w:val="000000"/>
          <w:szCs w:val="32"/>
        </w:rPr>
        <w:t>意见</w:t>
      </w:r>
      <w:r>
        <w:rPr>
          <w:rFonts w:hint="eastAsia" w:eastAsia="文星仿宋"/>
          <w:color w:val="000000"/>
          <w:szCs w:val="32"/>
          <w:lang w:eastAsia="zh-CN"/>
        </w:rPr>
        <w:t>，按抵押贷款50%、质押贷款</w:t>
      </w:r>
      <w:r>
        <w:rPr>
          <w:rFonts w:hint="eastAsia" w:eastAsia="文星仿宋"/>
          <w:color w:val="000000"/>
          <w:szCs w:val="32"/>
          <w:lang w:val="en-US" w:eastAsia="zh-CN"/>
        </w:rPr>
        <w:t>3</w:t>
      </w:r>
      <w:r>
        <w:rPr>
          <w:rFonts w:hint="eastAsia" w:eastAsia="文星仿宋"/>
          <w:color w:val="000000"/>
          <w:szCs w:val="32"/>
          <w:lang w:eastAsia="zh-CN"/>
        </w:rPr>
        <w:t>0%、信用贷款</w:t>
      </w:r>
      <w:r>
        <w:rPr>
          <w:rFonts w:hint="eastAsia" w:eastAsia="文星仿宋"/>
          <w:color w:val="000000"/>
          <w:szCs w:val="32"/>
          <w:lang w:val="en-US" w:eastAsia="zh-CN"/>
        </w:rPr>
        <w:t>2</w:t>
      </w:r>
      <w:r>
        <w:rPr>
          <w:rFonts w:hint="eastAsia" w:eastAsia="文星仿宋"/>
          <w:color w:val="000000"/>
          <w:szCs w:val="32"/>
          <w:lang w:eastAsia="zh-CN"/>
        </w:rPr>
        <w:t>0%的比例进行补偿，并书面通知合作金融机构。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eastAsia="文星仿宋"/>
          <w:color w:val="000000"/>
          <w:szCs w:val="32"/>
          <w:lang w:eastAsia="zh-CN"/>
        </w:rPr>
      </w:pPr>
      <w:r>
        <w:rPr>
          <w:rFonts w:hint="eastAsia" w:eastAsia="文星仿宋"/>
          <w:color w:val="000000"/>
          <w:szCs w:val="32"/>
          <w:lang w:eastAsia="zh-CN"/>
        </w:rPr>
        <w:t>（四）</w:t>
      </w:r>
      <w:r>
        <w:rPr>
          <w:rFonts w:hint="eastAsia" w:eastAsia="文星仿宋"/>
          <w:color w:val="000000"/>
          <w:szCs w:val="32"/>
        </w:rPr>
        <w:t>债务追索。实施</w:t>
      </w:r>
      <w:r>
        <w:rPr>
          <w:rFonts w:hint="eastAsia" w:eastAsia="文星仿宋"/>
          <w:color w:val="000000"/>
          <w:szCs w:val="32"/>
          <w:lang w:eastAsia="zh-CN"/>
        </w:rPr>
        <w:t>补</w:t>
      </w:r>
      <w:r>
        <w:rPr>
          <w:rFonts w:hint="eastAsia" w:eastAsia="文星仿宋"/>
          <w:color w:val="000000"/>
          <w:szCs w:val="32"/>
        </w:rPr>
        <w:t>偿后，领导小组办公室</w:t>
      </w:r>
      <w:r>
        <w:rPr>
          <w:rFonts w:hint="eastAsia" w:eastAsia="文星仿宋"/>
          <w:color w:val="000000"/>
          <w:szCs w:val="32"/>
          <w:lang w:eastAsia="zh-CN"/>
        </w:rPr>
        <w:t>委托合作金融机构对借款人进行债务追索</w:t>
      </w:r>
      <w:r>
        <w:rPr>
          <w:rFonts w:hint="eastAsia" w:eastAsia="文星仿宋"/>
          <w:color w:val="000000"/>
          <w:szCs w:val="32"/>
        </w:rPr>
        <w:t>。追索回的资金或企业恢复还款收回的资金扣除追索费用后（追索费用由合作金融机构据实报请领导小组办公室认定），按如下顺序操作：</w:t>
      </w:r>
      <w:r>
        <w:rPr>
          <w:rFonts w:hint="eastAsia" w:eastAsia="文星仿宋"/>
          <w:color w:val="000000"/>
          <w:szCs w:val="32"/>
          <w:lang w:eastAsia="zh-CN"/>
        </w:rPr>
        <w:t>1、按</w:t>
      </w:r>
      <w:r>
        <w:rPr>
          <w:rFonts w:hint="eastAsia" w:eastAsia="文星仿宋"/>
          <w:color w:val="000000"/>
          <w:szCs w:val="32"/>
          <w:lang w:val="en-US" w:eastAsia="zh-CN"/>
        </w:rPr>
        <w:t>补偿程序中承担风险的比例分别</w:t>
      </w:r>
      <w:r>
        <w:rPr>
          <w:rFonts w:hint="eastAsia" w:eastAsia="文星仿宋"/>
          <w:color w:val="000000"/>
          <w:szCs w:val="32"/>
          <w:lang w:eastAsia="zh-CN"/>
        </w:rPr>
        <w:t>归还风险补偿资金补偿款和金融机构贷款本金；2、归还金融机构贷款利息；3、退还贷款企业。</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rPr>
      </w:pPr>
      <w:r>
        <w:rPr>
          <w:rFonts w:hint="eastAsia" w:ascii="文星黑体" w:hAnsi="文星黑体" w:eastAsia="文星黑体" w:cs="文星黑体"/>
          <w:bCs/>
          <w:color w:val="auto"/>
          <w:sz w:val="32"/>
          <w:szCs w:val="32"/>
        </w:rPr>
        <w:t>第二十一条</w:t>
      </w:r>
      <w:r>
        <w:rPr>
          <w:rFonts w:hint="eastAsia" w:ascii="仿宋" w:hAnsi="仿宋" w:eastAsia="仿宋" w:cs="仿宋"/>
          <w:b/>
          <w:color w:val="auto"/>
          <w:sz w:val="32"/>
          <w:szCs w:val="32"/>
        </w:rPr>
        <w:t xml:space="preserve"> </w:t>
      </w:r>
      <w:r>
        <w:rPr>
          <w:rFonts w:hint="eastAsia" w:ascii="文星仿宋" w:hAnsi="文星仿宋" w:eastAsia="文星仿宋" w:cs="文星仿宋"/>
          <w:color w:val="auto"/>
          <w:sz w:val="32"/>
          <w:szCs w:val="32"/>
        </w:rPr>
        <w:t xml:space="preserve">合作金融机构申请贷款风险补偿应提供以下材料：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（一）申请</w:t>
      </w:r>
      <w:r>
        <w:rPr>
          <w:rFonts w:hint="eastAsia" w:ascii="文星仿宋" w:hAnsi="文星仿宋" w:eastAsia="文星仿宋" w:cs="文星仿宋"/>
          <w:color w:val="auto"/>
          <w:sz w:val="32"/>
          <w:szCs w:val="32"/>
          <w:lang w:eastAsia="zh-CN"/>
        </w:rPr>
        <w:t>补</w:t>
      </w:r>
      <w:r>
        <w:rPr>
          <w:rFonts w:hint="eastAsia" w:ascii="文星仿宋" w:hAnsi="文星仿宋" w:eastAsia="文星仿宋" w:cs="文星仿宋"/>
          <w:color w:val="auto"/>
          <w:sz w:val="32"/>
          <w:szCs w:val="32"/>
        </w:rPr>
        <w:t>偿函；</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（二）贷款合同</w:t>
      </w:r>
      <w:r>
        <w:rPr>
          <w:rFonts w:hint="eastAsia" w:ascii="文星仿宋" w:hAnsi="文星仿宋" w:eastAsia="文星仿宋" w:cs="文星仿宋"/>
          <w:color w:val="auto"/>
          <w:sz w:val="32"/>
          <w:szCs w:val="32"/>
          <w:lang w:eastAsia="zh-CN"/>
        </w:rPr>
        <w:t>、</w:t>
      </w:r>
      <w:r>
        <w:rPr>
          <w:rFonts w:hint="eastAsia" w:ascii="文星仿宋" w:hAnsi="文星仿宋" w:eastAsia="文星仿宋" w:cs="文星仿宋"/>
          <w:color w:val="auto"/>
          <w:sz w:val="32"/>
          <w:szCs w:val="32"/>
        </w:rPr>
        <w:t>借据；</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（三）贷款</w:t>
      </w:r>
      <w:r>
        <w:rPr>
          <w:rFonts w:hint="eastAsia" w:ascii="文星仿宋" w:hAnsi="文星仿宋" w:eastAsia="文星仿宋" w:cs="文星仿宋"/>
          <w:color w:val="auto"/>
          <w:sz w:val="32"/>
          <w:szCs w:val="32"/>
          <w:highlight w:val="none"/>
        </w:rPr>
        <w:t>担保</w:t>
      </w:r>
      <w:r>
        <w:rPr>
          <w:rFonts w:hint="eastAsia" w:ascii="文星仿宋" w:hAnsi="文星仿宋" w:eastAsia="文星仿宋" w:cs="文星仿宋"/>
          <w:color w:val="auto"/>
          <w:sz w:val="32"/>
          <w:szCs w:val="32"/>
        </w:rPr>
        <w:t>合同；</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rPr>
      </w:pPr>
      <w:r>
        <w:rPr>
          <w:rFonts w:hint="eastAsia" w:ascii="文星仿宋" w:hAnsi="文星仿宋" w:eastAsia="文星仿宋" w:cs="文星仿宋"/>
          <w:color w:val="auto"/>
          <w:sz w:val="32"/>
          <w:szCs w:val="32"/>
        </w:rPr>
        <w:t>（四）法院立案受理凭证（回执）复印件，向法院提起诉讼材料复印件（加盖公章）；</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color w:val="auto"/>
          <w:sz w:val="32"/>
          <w:szCs w:val="32"/>
          <w:lang w:eastAsia="zh-CN"/>
        </w:rPr>
      </w:pPr>
      <w:r>
        <w:rPr>
          <w:rFonts w:hint="eastAsia" w:ascii="文星仿宋" w:hAnsi="文星仿宋" w:eastAsia="文星仿宋" w:cs="文星仿宋"/>
          <w:color w:val="auto"/>
          <w:sz w:val="32"/>
          <w:szCs w:val="32"/>
        </w:rPr>
        <w:t>（五）还本付息记录清单，催收情况说明（加盖公章）</w:t>
      </w:r>
      <w:r>
        <w:rPr>
          <w:rFonts w:hint="eastAsia" w:ascii="文星仿宋" w:hAnsi="文星仿宋" w:eastAsia="文星仿宋" w:cs="文星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文星仿宋" w:hAnsi="文星仿宋" w:eastAsia="文星仿宋" w:cs="文星仿宋"/>
          <w:b/>
          <w:bCs/>
          <w:color w:val="FF0000"/>
          <w:sz w:val="32"/>
          <w:szCs w:val="32"/>
          <w:highlight w:val="none"/>
          <w:u w:val="single"/>
          <w:lang w:eastAsia="zh-CN"/>
        </w:rPr>
      </w:pPr>
      <w:r>
        <w:rPr>
          <w:rFonts w:hint="eastAsia" w:ascii="文星仿宋" w:hAnsi="文星仿宋" w:eastAsia="文星仿宋" w:cs="文星仿宋"/>
          <w:color w:val="auto"/>
          <w:sz w:val="32"/>
          <w:szCs w:val="32"/>
          <w:lang w:eastAsia="zh-CN"/>
        </w:rPr>
        <w:t>（六）贷款企业拖欠贷款本金的相关材料。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color w:val="000000"/>
          <w:szCs w:val="32"/>
        </w:rPr>
      </w:pPr>
      <w:r>
        <w:rPr>
          <w:rFonts w:eastAsia="黑体"/>
          <w:bCs/>
          <w:color w:val="000000"/>
          <w:szCs w:val="32"/>
        </w:rPr>
        <w:t>第七章  监督和管理</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黑体"/>
          <w:bCs/>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仿宋"/>
          <w:color w:val="000000"/>
          <w:szCs w:val="32"/>
        </w:rPr>
      </w:pPr>
      <w:r>
        <w:rPr>
          <w:rFonts w:eastAsia="文星黑体"/>
          <w:bCs/>
          <w:color w:val="000000"/>
          <w:szCs w:val="32"/>
        </w:rPr>
        <w:t>第二十二条</w:t>
      </w:r>
      <w:r>
        <w:rPr>
          <w:rFonts w:eastAsia="黑体"/>
          <w:color w:val="000000"/>
          <w:szCs w:val="32"/>
        </w:rPr>
        <w:t xml:space="preserve"> </w:t>
      </w:r>
      <w:r>
        <w:rPr>
          <w:rFonts w:eastAsia="仿宋"/>
          <w:color w:val="000000"/>
          <w:szCs w:val="32"/>
        </w:rPr>
        <w:t xml:space="preserve"> </w:t>
      </w:r>
      <w:r>
        <w:rPr>
          <w:rFonts w:eastAsia="文星仿宋"/>
          <w:color w:val="000000"/>
          <w:szCs w:val="32"/>
        </w:rPr>
        <w:t>风险补偿资金必须专款专用。领导小组办公室应建立完善绩效评价制度，定期对整体使用情况进行有效评估。</w:t>
      </w:r>
      <w:r>
        <w:rPr>
          <w:rFonts w:eastAsia="仿宋"/>
          <w:color w:val="000000"/>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szCs w:val="32"/>
        </w:rPr>
      </w:pPr>
      <w:r>
        <w:rPr>
          <w:rFonts w:eastAsia="文星黑体"/>
          <w:bCs/>
          <w:color w:val="000000"/>
          <w:szCs w:val="32"/>
        </w:rPr>
        <w:t>第二十三条</w:t>
      </w:r>
      <w:r>
        <w:rPr>
          <w:rFonts w:eastAsia="仿宋"/>
          <w:color w:val="000000"/>
          <w:szCs w:val="32"/>
        </w:rPr>
        <w:t xml:space="preserve">  </w:t>
      </w:r>
      <w:r>
        <w:rPr>
          <w:rFonts w:eastAsia="文星仿宋"/>
          <w:color w:val="000000"/>
          <w:szCs w:val="32"/>
        </w:rPr>
        <w:t>发生风险补偿资金贷款</w:t>
      </w:r>
      <w:r>
        <w:rPr>
          <w:rFonts w:hint="eastAsia" w:eastAsia="文星仿宋"/>
          <w:color w:val="000000"/>
          <w:szCs w:val="32"/>
          <w:lang w:eastAsia="zh-CN"/>
        </w:rPr>
        <w:t>补</w:t>
      </w:r>
      <w:r>
        <w:rPr>
          <w:rFonts w:eastAsia="文星仿宋"/>
          <w:color w:val="000000"/>
          <w:szCs w:val="32"/>
        </w:rPr>
        <w:t>偿或有本办法第十七条第四项规定行为的企业，监管部门和合作</w:t>
      </w:r>
      <w:r>
        <w:rPr>
          <w:rFonts w:eastAsia="文星仿宋"/>
          <w:szCs w:val="32"/>
        </w:rPr>
        <w:t>金融机构</w:t>
      </w:r>
      <w:r>
        <w:rPr>
          <w:rFonts w:hint="eastAsia" w:eastAsia="文星仿宋"/>
          <w:szCs w:val="32"/>
        </w:rPr>
        <w:t>按规定</w:t>
      </w:r>
      <w:r>
        <w:rPr>
          <w:rFonts w:eastAsia="文星仿宋"/>
          <w:szCs w:val="32"/>
        </w:rPr>
        <w:t>将贷款企业及责任人列入人民银行征信记录，定期在政府门户网站公布，且5年内不再纳入“中小微企业池”。对于恶意逃避债务导致风险补偿资金和金融机构贷款损失的贷款企业，依法追究其法律责任。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eastAsia="文星仿宋"/>
          <w:szCs w:val="32"/>
        </w:rPr>
      </w:pPr>
      <w:r>
        <w:rPr>
          <w:rFonts w:eastAsia="文星黑体"/>
          <w:bCs/>
          <w:szCs w:val="32"/>
        </w:rPr>
        <w:t>第二十四条</w:t>
      </w:r>
      <w:r>
        <w:rPr>
          <w:rFonts w:eastAsia="仿宋"/>
          <w:szCs w:val="32"/>
        </w:rPr>
        <w:t xml:space="preserve">  </w:t>
      </w:r>
      <w:r>
        <w:rPr>
          <w:rFonts w:eastAsia="文星仿宋"/>
          <w:szCs w:val="32"/>
        </w:rPr>
        <w:t>领导小组办公室每年根据风险补偿资金合作协议，对合作金融机构进行考核，风险补偿资金池资金到位1年后，合作金融机构未按合作协议履行应尽义务的，应责令整改；资金到位2年后仍未按要求整改的，取消合作金融机构合作资格。</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文星仿宋" w:cs="Times New Roman"/>
          <w:kern w:val="2"/>
          <w:sz w:val="32"/>
          <w:szCs w:val="32"/>
          <w:lang w:val="en-US" w:eastAsia="zh-CN" w:bidi="ar-SA"/>
        </w:rPr>
      </w:pPr>
      <w:r>
        <w:rPr>
          <w:rFonts w:ascii="Times New Roman" w:hAnsi="Times New Roman" w:eastAsia="文星黑体" w:cs="Times New Roman"/>
          <w:bCs/>
          <w:kern w:val="2"/>
          <w:sz w:val="32"/>
          <w:szCs w:val="32"/>
          <w:lang w:val="en-US" w:eastAsia="zh-CN" w:bidi="ar-SA"/>
        </w:rPr>
        <w:t>第二十</w:t>
      </w:r>
      <w:r>
        <w:rPr>
          <w:rFonts w:hint="eastAsia" w:ascii="Times New Roman" w:hAnsi="Times New Roman" w:eastAsia="文星黑体" w:cs="Times New Roman"/>
          <w:bCs/>
          <w:kern w:val="2"/>
          <w:sz w:val="32"/>
          <w:szCs w:val="32"/>
          <w:lang w:val="en-US" w:eastAsia="zh-CN" w:bidi="ar-SA"/>
        </w:rPr>
        <w:t>五</w:t>
      </w:r>
      <w:r>
        <w:rPr>
          <w:rFonts w:ascii="Times New Roman" w:hAnsi="Times New Roman" w:eastAsia="文星黑体" w:cs="Times New Roman"/>
          <w:bCs/>
          <w:kern w:val="2"/>
          <w:sz w:val="32"/>
          <w:szCs w:val="32"/>
          <w:lang w:val="en-US" w:eastAsia="zh-CN" w:bidi="ar-SA"/>
        </w:rPr>
        <w:t xml:space="preserve">条  </w:t>
      </w:r>
      <w:r>
        <w:rPr>
          <w:rFonts w:hint="eastAsia" w:ascii="Times New Roman" w:hAnsi="Times New Roman" w:eastAsia="文星仿宋" w:cs="Times New Roman"/>
          <w:kern w:val="2"/>
          <w:sz w:val="32"/>
          <w:szCs w:val="32"/>
          <w:lang w:val="en-US" w:eastAsia="zh-CN" w:bidi="ar-SA"/>
        </w:rPr>
        <w:t>为保证信贷风险补偿资金的运行，市财政按上年度信贷风险补偿资金贷款业务在贷余额的0.4%限额内支付资金管理费用，列入市级财政年初预算解决。资金管理费用包括评审费用、运营费用、宣传费用、服务中心工作经费及其他费用等。</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仿宋"/>
          <w:bCs/>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黑体"/>
          <w:bCs/>
          <w:szCs w:val="32"/>
        </w:rPr>
      </w:pPr>
      <w:r>
        <w:rPr>
          <w:rFonts w:eastAsia="黑体"/>
          <w:bCs/>
          <w:szCs w:val="32"/>
        </w:rPr>
        <w:t>第八章  附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
          <w:bCs/>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pPr>
      <w:r>
        <w:rPr>
          <w:rFonts w:eastAsia="文星黑体"/>
          <w:bCs/>
          <w:szCs w:val="32"/>
        </w:rPr>
        <w:t>第二十</w:t>
      </w:r>
      <w:r>
        <w:rPr>
          <w:rFonts w:hint="eastAsia" w:eastAsia="文星黑体"/>
          <w:bCs/>
          <w:szCs w:val="32"/>
          <w:lang w:eastAsia="zh-CN"/>
        </w:rPr>
        <w:t>六</w:t>
      </w:r>
      <w:r>
        <w:rPr>
          <w:rFonts w:eastAsia="文星黑体"/>
          <w:bCs/>
          <w:szCs w:val="32"/>
        </w:rPr>
        <w:t>条</w:t>
      </w:r>
      <w:r>
        <w:rPr>
          <w:rFonts w:hint="eastAsia" w:eastAsia="文星黑体"/>
          <w:bCs/>
          <w:szCs w:val="32"/>
        </w:rPr>
        <w:t xml:space="preserve">  </w:t>
      </w:r>
      <w:r>
        <w:rPr>
          <w:rFonts w:eastAsia="文星仿宋"/>
          <w:szCs w:val="32"/>
        </w:rPr>
        <w:t>本办法自</w:t>
      </w:r>
      <w:r>
        <w:rPr>
          <w:rFonts w:hint="eastAsia" w:eastAsia="文星仿宋"/>
          <w:szCs w:val="32"/>
        </w:rPr>
        <w:t>印发之日</w:t>
      </w:r>
      <w:r>
        <w:rPr>
          <w:rFonts w:eastAsia="文星仿宋"/>
          <w:szCs w:val="32"/>
        </w:rPr>
        <w:t>起施行，有效期</w:t>
      </w:r>
      <w:r>
        <w:rPr>
          <w:rFonts w:hint="eastAsia" w:eastAsia="文星仿宋"/>
          <w:szCs w:val="32"/>
        </w:rPr>
        <w:t>5</w:t>
      </w:r>
      <w:r>
        <w:rPr>
          <w:rFonts w:eastAsia="文星仿宋"/>
          <w:szCs w:val="32"/>
        </w:rPr>
        <w:t>年。</w:t>
      </w:r>
      <w:r>
        <w:rPr>
          <w:rFonts w:hint="eastAsia" w:eastAsia="文星仿宋"/>
          <w:szCs w:val="32"/>
        </w:rPr>
        <w:t>《梅州市中小微企业信贷风险补偿资金管理办法》（梅市</w:t>
      </w:r>
      <w:r>
        <w:rPr>
          <w:rFonts w:hint="eastAsia" w:eastAsia="文星仿宋"/>
          <w:szCs w:val="32"/>
          <w:lang w:eastAsia="zh-CN"/>
        </w:rPr>
        <w:t>工信</w:t>
      </w:r>
      <w:r>
        <w:rPr>
          <w:rFonts w:hint="eastAsia" w:eastAsia="文星仿宋"/>
          <w:color w:val="000000"/>
          <w:szCs w:val="32"/>
        </w:rPr>
        <w:t>〔</w:t>
      </w:r>
      <w:r>
        <w:rPr>
          <w:rFonts w:hint="eastAsia" w:eastAsia="文星仿宋"/>
          <w:color w:val="000000"/>
          <w:szCs w:val="32"/>
          <w:lang w:val="en-US" w:eastAsia="zh-CN"/>
        </w:rPr>
        <w:t>2021</w:t>
      </w:r>
      <w:r>
        <w:rPr>
          <w:rFonts w:hint="eastAsia" w:eastAsia="文星仿宋"/>
          <w:color w:val="000000"/>
          <w:szCs w:val="32"/>
        </w:rPr>
        <w:t>〕</w:t>
      </w:r>
      <w:r>
        <w:rPr>
          <w:rFonts w:hint="eastAsia" w:eastAsia="文星仿宋"/>
          <w:color w:val="000000"/>
          <w:szCs w:val="32"/>
          <w:lang w:val="en-US" w:eastAsia="zh-CN"/>
        </w:rPr>
        <w:t>44</w:t>
      </w:r>
      <w:r>
        <w:rPr>
          <w:rFonts w:hint="eastAsia" w:eastAsia="文星仿宋"/>
          <w:color w:val="000000"/>
          <w:szCs w:val="32"/>
        </w:rPr>
        <w:t>号）同时废止。本办法印发实施之前发生的</w:t>
      </w:r>
      <w:r>
        <w:rPr>
          <w:rFonts w:eastAsia="文星仿宋"/>
          <w:color w:val="000000"/>
          <w:szCs w:val="32"/>
        </w:rPr>
        <w:t>风险补偿资金贷款</w:t>
      </w:r>
      <w:r>
        <w:rPr>
          <w:rFonts w:hint="eastAsia" w:eastAsia="文星仿宋"/>
          <w:color w:val="000000"/>
          <w:szCs w:val="32"/>
        </w:rPr>
        <w:t>，仍按原规定执行。</w:t>
      </w:r>
    </w:p>
    <w:sectPr>
      <w:footerReference r:id="rId3" w:type="default"/>
      <w:pgSz w:w="11906" w:h="16838"/>
      <w:pgMar w:top="1383" w:right="1633" w:bottom="1383" w:left="1689" w:header="851" w:footer="992" w:gutter="0"/>
      <w:pgNumType w:fmt="numberInDash"/>
      <w:cols w:space="0" w:num="1"/>
      <w:titlePg/>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80F3C52" w:usb2="00000016" w:usb3="00000000" w:csb0="0004001F"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 w:name="文星黑体">
    <w:panose1 w:val="0201060900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fldChar w:fldCharType="begin"/>
    </w:r>
    <w:r>
      <w:instrText xml:space="preserve">PAGE   \* MERGEFORMAT</w:instrText>
    </w:r>
    <w:r>
      <w:fldChar w:fldCharType="separate"/>
    </w:r>
    <w:r>
      <w:rPr>
        <w:lang w:val="zh-CN"/>
      </w:rPr>
      <w:t>-</w:t>
    </w:r>
    <w:r>
      <w:t xml:space="preserve"> 2 -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60"/>
  <w:drawingGridVerticalSpacing w:val="435"/>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1EF"/>
    <w:rsid w:val="00236BB6"/>
    <w:rsid w:val="00414092"/>
    <w:rsid w:val="007D3B38"/>
    <w:rsid w:val="009E0EED"/>
    <w:rsid w:val="00AA24F0"/>
    <w:rsid w:val="00B87342"/>
    <w:rsid w:val="00C341EF"/>
    <w:rsid w:val="00D90798"/>
    <w:rsid w:val="00EA0F01"/>
    <w:rsid w:val="00F05C8F"/>
    <w:rsid w:val="016B4CD7"/>
    <w:rsid w:val="04466AD9"/>
    <w:rsid w:val="0EE70455"/>
    <w:rsid w:val="11006D53"/>
    <w:rsid w:val="1661292C"/>
    <w:rsid w:val="184F0A74"/>
    <w:rsid w:val="1AAA2AC8"/>
    <w:rsid w:val="1F8476AE"/>
    <w:rsid w:val="21FD111E"/>
    <w:rsid w:val="22F2079A"/>
    <w:rsid w:val="24C014ED"/>
    <w:rsid w:val="264C7450"/>
    <w:rsid w:val="2FD79499"/>
    <w:rsid w:val="2FDE1D08"/>
    <w:rsid w:val="33FF2855"/>
    <w:rsid w:val="35D7DC23"/>
    <w:rsid w:val="366171DA"/>
    <w:rsid w:val="3B973EF5"/>
    <w:rsid w:val="3D67FFA0"/>
    <w:rsid w:val="3DFFFB26"/>
    <w:rsid w:val="3F5F3B2E"/>
    <w:rsid w:val="3F70FFC4"/>
    <w:rsid w:val="3F7D7D67"/>
    <w:rsid w:val="3F8515FD"/>
    <w:rsid w:val="3FFDEADB"/>
    <w:rsid w:val="41EB3BD5"/>
    <w:rsid w:val="4BA2128B"/>
    <w:rsid w:val="4BF25445"/>
    <w:rsid w:val="4FD22005"/>
    <w:rsid w:val="56515116"/>
    <w:rsid w:val="56FFCC4F"/>
    <w:rsid w:val="5775D882"/>
    <w:rsid w:val="57FDEB5D"/>
    <w:rsid w:val="57FF0FBE"/>
    <w:rsid w:val="5D9DD4E7"/>
    <w:rsid w:val="5DFD14F0"/>
    <w:rsid w:val="5DFF0FE9"/>
    <w:rsid w:val="5F222CF1"/>
    <w:rsid w:val="5FBEA6C7"/>
    <w:rsid w:val="5FEE4999"/>
    <w:rsid w:val="67FFAF51"/>
    <w:rsid w:val="69CF62C6"/>
    <w:rsid w:val="6ABD699C"/>
    <w:rsid w:val="6E6F50B9"/>
    <w:rsid w:val="6FF78B97"/>
    <w:rsid w:val="73B75C22"/>
    <w:rsid w:val="74AE589D"/>
    <w:rsid w:val="757A5809"/>
    <w:rsid w:val="76FA3A11"/>
    <w:rsid w:val="779A24CC"/>
    <w:rsid w:val="77D7842B"/>
    <w:rsid w:val="77D7A17D"/>
    <w:rsid w:val="77DCE590"/>
    <w:rsid w:val="77DFEFA1"/>
    <w:rsid w:val="77FEBE51"/>
    <w:rsid w:val="79365072"/>
    <w:rsid w:val="799F75A2"/>
    <w:rsid w:val="7B3EEA43"/>
    <w:rsid w:val="7B6D4679"/>
    <w:rsid w:val="7CFD277E"/>
    <w:rsid w:val="7E477D82"/>
    <w:rsid w:val="7F3651A1"/>
    <w:rsid w:val="7F5F4FED"/>
    <w:rsid w:val="7F726FAC"/>
    <w:rsid w:val="7FB789D7"/>
    <w:rsid w:val="7FDE5BA3"/>
    <w:rsid w:val="7FF783FF"/>
    <w:rsid w:val="7FF7892A"/>
    <w:rsid w:val="7FFDA6DE"/>
    <w:rsid w:val="9EFC576D"/>
    <w:rsid w:val="A3FB7D99"/>
    <w:rsid w:val="AF3F39B3"/>
    <w:rsid w:val="AF9F50A5"/>
    <w:rsid w:val="AFB8D5F2"/>
    <w:rsid w:val="AFFFDBE9"/>
    <w:rsid w:val="B56B5F0C"/>
    <w:rsid w:val="B573727F"/>
    <w:rsid w:val="B57DF10C"/>
    <w:rsid w:val="B6688E0B"/>
    <w:rsid w:val="B7EC1CFC"/>
    <w:rsid w:val="BADF8746"/>
    <w:rsid w:val="BEFCAD08"/>
    <w:rsid w:val="BFBE672A"/>
    <w:rsid w:val="C7CD2A3B"/>
    <w:rsid w:val="CBF76C8C"/>
    <w:rsid w:val="CDEEDBC5"/>
    <w:rsid w:val="D1B7C605"/>
    <w:rsid w:val="D5BAB7E0"/>
    <w:rsid w:val="D9DF4FE4"/>
    <w:rsid w:val="DBDF928D"/>
    <w:rsid w:val="DBF6D0CD"/>
    <w:rsid w:val="DE9B9EDA"/>
    <w:rsid w:val="DEEBDEEC"/>
    <w:rsid w:val="DFBD8535"/>
    <w:rsid w:val="DFFFB235"/>
    <w:rsid w:val="E0DF4D99"/>
    <w:rsid w:val="EBE732B8"/>
    <w:rsid w:val="EBF2EB93"/>
    <w:rsid w:val="EDDDC26D"/>
    <w:rsid w:val="EEFF1415"/>
    <w:rsid w:val="EF36D733"/>
    <w:rsid w:val="EF7F6818"/>
    <w:rsid w:val="EFFE8998"/>
    <w:rsid w:val="F3FB911A"/>
    <w:rsid w:val="F5A79F07"/>
    <w:rsid w:val="F6FF03AF"/>
    <w:rsid w:val="F76B2D4C"/>
    <w:rsid w:val="F779B8C4"/>
    <w:rsid w:val="F78D66FA"/>
    <w:rsid w:val="F7B76684"/>
    <w:rsid w:val="F7FF17D7"/>
    <w:rsid w:val="FAFE8449"/>
    <w:rsid w:val="FAFF091B"/>
    <w:rsid w:val="FB67932A"/>
    <w:rsid w:val="FBFE3E44"/>
    <w:rsid w:val="FBFF0126"/>
    <w:rsid w:val="FD0F46B7"/>
    <w:rsid w:val="FDAF68DB"/>
    <w:rsid w:val="FDDE8F6B"/>
    <w:rsid w:val="FDEFA8EB"/>
    <w:rsid w:val="FDF7EA13"/>
    <w:rsid w:val="FDFD7A2C"/>
    <w:rsid w:val="FDFDDD97"/>
    <w:rsid w:val="FF7C476E"/>
    <w:rsid w:val="FFBF890F"/>
    <w:rsid w:val="FFFB3C0D"/>
    <w:rsid w:val="FFFBBA25"/>
    <w:rsid w:val="FFFDD1C4"/>
    <w:rsid w:val="FFFEF1D3"/>
    <w:rsid w:val="FFFFA7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Times New Roman" w:hAnsi="Times New Roman"/>
      <w:szCs w:val="22"/>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2"/>
    <w:unhideWhenUsed/>
    <w:qFormat/>
    <w:uiPriority w:val="0"/>
    <w:pPr>
      <w:spacing w:line="360" w:lineRule="auto"/>
      <w:ind w:firstLine="658" w:firstLineChars="235"/>
    </w:pPr>
    <w:rPr>
      <w:sz w:val="28"/>
      <w:szCs w:val="24"/>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脚 Char"/>
    <w:basedOn w:val="9"/>
    <w:link w:val="3"/>
    <w:qFormat/>
    <w:uiPriority w:val="99"/>
    <w:rPr>
      <w:rFonts w:ascii="Times New Roman" w:hAnsi="Times New Roman" w:eastAsia="宋体" w:cs="Times New Roman"/>
      <w:sz w:val="18"/>
      <w:szCs w:val="18"/>
    </w:rPr>
  </w:style>
  <w:style w:type="character" w:customStyle="1" w:styleId="11">
    <w:name w:val="页眉 Char"/>
    <w:basedOn w:val="9"/>
    <w:link w:val="4"/>
    <w:qFormat/>
    <w:uiPriority w:val="99"/>
    <w:rPr>
      <w:rFonts w:ascii="Times New Roman" w:hAnsi="Times New Roman" w:eastAsia="宋体" w:cs="Times New Roman"/>
      <w:sz w:val="18"/>
      <w:szCs w:val="18"/>
    </w:rPr>
  </w:style>
  <w:style w:type="character" w:customStyle="1" w:styleId="12">
    <w:name w:val="正文文本缩进 3 Char"/>
    <w:basedOn w:val="9"/>
    <w:link w:val="5"/>
    <w:qFormat/>
    <w:uiPriority w:val="0"/>
    <w:rPr>
      <w:rFonts w:ascii="Times New Roman" w:hAnsi="Times New Roman" w:eastAsia="宋体" w:cs="Times New Roman"/>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14</Pages>
  <Words>932</Words>
  <Characters>5317</Characters>
  <Lines>44</Lines>
  <Paragraphs>12</Paragraphs>
  <TotalTime>6</TotalTime>
  <ScaleCrop>false</ScaleCrop>
  <LinksUpToDate>false</LinksUpToDate>
  <CharactersWithSpaces>6237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2021-05-09T09:55:00Z</dcterms:created>
  <dc:creator>黄新</dc:creator>
  <cp:lastModifiedBy>greatwall</cp:lastModifiedBy>
  <cp:lastPrinted>2023-03-30T07:09:00Z</cp:lastPrinted>
  <dcterms:modified xsi:type="dcterms:W3CDTF">2023-07-27T11:03:55Z</dcterms:modified>
  <dc:title>梅州市中小微企业信贷风险补偿资金管理办法(2023年修订稿）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