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6" w:beforeAutospacing="0" w:after="76" w:afterAutospacing="0" w:line="23" w:lineRule="atLeast"/>
        <w:ind w:left="0" w:right="0"/>
        <w:rPr>
          <w:rFonts w:hint="eastAsia" w:ascii="黑体" w:hAnsi="黑体" w:eastAsia="黑体" w:cs="黑体"/>
          <w:i w:val="0"/>
          <w:iCs w:val="0"/>
          <w:caps w:val="0"/>
          <w:color w:val="4A4A4A"/>
          <w:spacing w:val="0"/>
          <w:sz w:val="24"/>
          <w:szCs w:val="24"/>
          <w:shd w:val="clear" w:fill="FFFFFF"/>
        </w:rPr>
      </w:pPr>
      <w:bookmarkStart w:id="0" w:name="_GoBack"/>
      <w:bookmarkEnd w:id="0"/>
      <w:r>
        <w:rPr>
          <w:rFonts w:hint="eastAsia" w:ascii="黑体" w:hAnsi="黑体" w:eastAsia="黑体" w:cs="黑体"/>
          <w:i w:val="0"/>
          <w:iCs w:val="0"/>
          <w:caps w:val="0"/>
          <w:color w:val="4A4A4A"/>
          <w:spacing w:val="0"/>
          <w:sz w:val="24"/>
          <w:szCs w:val="24"/>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firstLineChars="20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为认真做好</w:t>
      </w:r>
      <w:r>
        <w:rPr>
          <w:rFonts w:hint="eastAsia" w:ascii="仿宋" w:hAnsi="仿宋" w:eastAsia="仿宋" w:cs="仿宋"/>
          <w:i w:val="0"/>
          <w:iCs w:val="0"/>
          <w:caps w:val="0"/>
          <w:color w:val="4A4A4A"/>
          <w:spacing w:val="0"/>
          <w:sz w:val="32"/>
          <w:szCs w:val="32"/>
          <w:shd w:val="clear" w:fill="FFFFFF"/>
          <w:lang w:eastAsia="zh-CN"/>
        </w:rPr>
        <w:t>我市新一轮政策性农业保险承保机构</w:t>
      </w:r>
      <w:r>
        <w:rPr>
          <w:rFonts w:hint="eastAsia" w:ascii="仿宋" w:hAnsi="仿宋" w:eastAsia="仿宋" w:cs="仿宋"/>
          <w:i w:val="0"/>
          <w:iCs w:val="0"/>
          <w:caps w:val="0"/>
          <w:color w:val="4A4A4A"/>
          <w:spacing w:val="0"/>
          <w:sz w:val="32"/>
          <w:szCs w:val="32"/>
          <w:shd w:val="clear" w:fill="FFFFFF"/>
        </w:rPr>
        <w:t>公开招标工作，</w:t>
      </w:r>
      <w:r>
        <w:rPr>
          <w:rFonts w:hint="eastAsia" w:ascii="仿宋" w:hAnsi="仿宋" w:eastAsia="仿宋" w:cs="仿宋"/>
          <w:i w:val="0"/>
          <w:iCs w:val="0"/>
          <w:caps w:val="0"/>
          <w:color w:val="4A4A4A"/>
          <w:spacing w:val="0"/>
          <w:sz w:val="32"/>
          <w:szCs w:val="32"/>
          <w:shd w:val="clear" w:fill="FFFFFF"/>
          <w:lang w:eastAsia="zh-CN"/>
        </w:rPr>
        <w:t>梅州市</w:t>
      </w:r>
      <w:r>
        <w:rPr>
          <w:rFonts w:hint="eastAsia" w:ascii="仿宋" w:hAnsi="仿宋" w:eastAsia="仿宋" w:cs="仿宋"/>
          <w:i w:val="0"/>
          <w:iCs w:val="0"/>
          <w:caps w:val="0"/>
          <w:color w:val="4A4A4A"/>
          <w:spacing w:val="0"/>
          <w:sz w:val="32"/>
          <w:szCs w:val="32"/>
          <w:shd w:val="clear" w:fill="FFFFFF"/>
        </w:rPr>
        <w:t>农业农村局拟公开遴选一家招标代理服务机构。现将有关事项公告如下。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一、遴选单位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eastAsia="zh-CN"/>
        </w:rPr>
        <w:t>梅州市</w:t>
      </w:r>
      <w:r>
        <w:rPr>
          <w:rFonts w:hint="eastAsia" w:ascii="仿宋" w:hAnsi="仿宋" w:eastAsia="仿宋" w:cs="仿宋"/>
          <w:i w:val="0"/>
          <w:iCs w:val="0"/>
          <w:caps w:val="0"/>
          <w:color w:val="4A4A4A"/>
          <w:spacing w:val="0"/>
          <w:sz w:val="32"/>
          <w:szCs w:val="32"/>
          <w:shd w:val="clear" w:fill="FFFFFF"/>
        </w:rPr>
        <w:t>农业农村局。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二、代理</w:t>
      </w:r>
      <w:r>
        <w:rPr>
          <w:rFonts w:hint="eastAsia" w:ascii="仿宋" w:hAnsi="仿宋" w:eastAsia="仿宋" w:cs="仿宋"/>
          <w:i w:val="0"/>
          <w:iCs w:val="0"/>
          <w:caps w:val="0"/>
          <w:color w:val="4A4A4A"/>
          <w:spacing w:val="0"/>
          <w:sz w:val="32"/>
          <w:szCs w:val="32"/>
          <w:shd w:val="clear" w:fill="FFFFFF"/>
          <w:lang w:eastAsia="zh-CN"/>
        </w:rPr>
        <w:t>服务内容</w:t>
      </w:r>
      <w:r>
        <w:rPr>
          <w:rFonts w:hint="eastAsia" w:ascii="仿宋" w:hAnsi="仿宋" w:eastAsia="仿宋" w:cs="仿宋"/>
          <w:i w:val="0"/>
          <w:iCs w:val="0"/>
          <w:caps w:val="0"/>
          <w:color w:val="4A4A4A"/>
          <w:spacing w:val="0"/>
          <w:sz w:val="32"/>
          <w:szCs w:val="32"/>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eastAsia="zh-CN"/>
        </w:rPr>
        <w:t>梅州市</w:t>
      </w:r>
      <w:r>
        <w:rPr>
          <w:rFonts w:hint="eastAsia" w:ascii="仿宋" w:hAnsi="仿宋" w:eastAsia="仿宋" w:cs="仿宋"/>
          <w:i w:val="0"/>
          <w:iCs w:val="0"/>
          <w:caps w:val="0"/>
          <w:color w:val="4A4A4A"/>
          <w:spacing w:val="0"/>
          <w:sz w:val="32"/>
          <w:szCs w:val="32"/>
          <w:shd w:val="clear" w:fill="FFFFFF"/>
        </w:rPr>
        <w:t>2024—2026年</w:t>
      </w:r>
      <w:r>
        <w:rPr>
          <w:rFonts w:hint="eastAsia" w:ascii="仿宋" w:hAnsi="仿宋" w:eastAsia="仿宋" w:cs="仿宋"/>
          <w:i w:val="0"/>
          <w:iCs w:val="0"/>
          <w:caps w:val="0"/>
          <w:color w:val="4A4A4A"/>
          <w:spacing w:val="0"/>
          <w:sz w:val="32"/>
          <w:szCs w:val="32"/>
          <w:shd w:val="clear" w:fill="FFFFFF"/>
          <w:lang w:eastAsia="zh-CN"/>
        </w:rPr>
        <w:t>政策性农业保险承保机构</w:t>
      </w:r>
      <w:r>
        <w:rPr>
          <w:rFonts w:hint="eastAsia" w:ascii="仿宋" w:hAnsi="仿宋" w:eastAsia="仿宋" w:cs="仿宋"/>
          <w:i w:val="0"/>
          <w:iCs w:val="0"/>
          <w:caps w:val="0"/>
          <w:color w:val="4A4A4A"/>
          <w:spacing w:val="0"/>
          <w:sz w:val="32"/>
          <w:szCs w:val="32"/>
          <w:shd w:val="clear" w:fill="FFFFFF"/>
        </w:rPr>
        <w:t>招</w:t>
      </w:r>
      <w:r>
        <w:rPr>
          <w:rFonts w:hint="eastAsia" w:ascii="仿宋" w:hAnsi="仿宋" w:eastAsia="仿宋" w:cs="仿宋"/>
          <w:i w:val="0"/>
          <w:iCs w:val="0"/>
          <w:caps w:val="0"/>
          <w:color w:val="4A4A4A"/>
          <w:spacing w:val="0"/>
          <w:sz w:val="32"/>
          <w:szCs w:val="32"/>
          <w:shd w:val="clear" w:fill="FFFFFF"/>
          <w:lang w:eastAsia="zh-CN"/>
        </w:rPr>
        <w:t>投</w:t>
      </w:r>
      <w:r>
        <w:rPr>
          <w:rFonts w:hint="eastAsia" w:ascii="仿宋" w:hAnsi="仿宋" w:eastAsia="仿宋" w:cs="仿宋"/>
          <w:i w:val="0"/>
          <w:iCs w:val="0"/>
          <w:caps w:val="0"/>
          <w:color w:val="4A4A4A"/>
          <w:spacing w:val="0"/>
          <w:sz w:val="32"/>
          <w:szCs w:val="32"/>
          <w:shd w:val="clear" w:fill="FFFFFF"/>
        </w:rPr>
        <w:t>标。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三、资格条件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i w:val="0"/>
          <w:iCs w:val="0"/>
          <w:caps w:val="0"/>
          <w:color w:val="4A4A4A"/>
          <w:spacing w:val="0"/>
          <w:sz w:val="32"/>
          <w:szCs w:val="32"/>
          <w:shd w:val="clear" w:fill="FFFFFF"/>
        </w:rPr>
      </w:pPr>
      <w:r>
        <w:rPr>
          <w:rFonts w:hint="eastAsia" w:ascii="仿宋" w:hAnsi="仿宋" w:eastAsia="仿宋" w:cs="仿宋"/>
          <w:i w:val="0"/>
          <w:iCs w:val="0"/>
          <w:caps w:val="0"/>
          <w:color w:val="4A4A4A"/>
          <w:spacing w:val="0"/>
          <w:sz w:val="32"/>
          <w:szCs w:val="32"/>
          <w:shd w:val="clear" w:fill="FFFFFF"/>
        </w:rPr>
        <w:t>（一）具有政府采购招标代理资质；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eastAsia="zh-CN"/>
        </w:rPr>
        <w:t>（二）</w:t>
      </w:r>
      <w:r>
        <w:rPr>
          <w:rFonts w:hint="eastAsia" w:ascii="仿宋" w:hAnsi="仿宋" w:eastAsia="仿宋" w:cs="仿宋"/>
          <w:i w:val="0"/>
          <w:iCs w:val="0"/>
          <w:caps w:val="0"/>
          <w:color w:val="4A4A4A"/>
          <w:spacing w:val="0"/>
          <w:sz w:val="32"/>
          <w:szCs w:val="32"/>
          <w:shd w:val="clear" w:fill="FFFFFF"/>
        </w:rPr>
        <w:t>公司在梅州市内有固定经营场所（需包含开标室和评标室），提供经营场所证明。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eastAsia="zh-CN"/>
        </w:rPr>
        <w:t>三</w:t>
      </w:r>
      <w:r>
        <w:rPr>
          <w:rFonts w:hint="eastAsia" w:ascii="仿宋" w:hAnsi="仿宋" w:eastAsia="仿宋" w:cs="仿宋"/>
          <w:i w:val="0"/>
          <w:iCs w:val="0"/>
          <w:caps w:val="0"/>
          <w:color w:val="4A4A4A"/>
          <w:spacing w:val="0"/>
          <w:sz w:val="32"/>
          <w:szCs w:val="32"/>
          <w:shd w:val="clear" w:fill="FFFFFF"/>
        </w:rPr>
        <w:t>）近三年</w:t>
      </w:r>
      <w:r>
        <w:rPr>
          <w:rFonts w:hint="eastAsia" w:ascii="仿宋" w:hAnsi="仿宋" w:eastAsia="仿宋" w:cs="仿宋"/>
          <w:i w:val="0"/>
          <w:iCs w:val="0"/>
          <w:caps w:val="0"/>
          <w:color w:val="4A4A4A"/>
          <w:spacing w:val="0"/>
          <w:sz w:val="32"/>
          <w:szCs w:val="32"/>
          <w:shd w:val="clear" w:fill="FFFFFF"/>
          <w:lang w:eastAsia="zh-CN"/>
        </w:rPr>
        <w:t>以来在梅州市范围内开展</w:t>
      </w:r>
      <w:r>
        <w:rPr>
          <w:rFonts w:hint="eastAsia" w:ascii="仿宋" w:hAnsi="仿宋" w:eastAsia="仿宋" w:cs="仿宋"/>
          <w:i w:val="0"/>
          <w:iCs w:val="0"/>
          <w:caps w:val="0"/>
          <w:color w:val="4A4A4A"/>
          <w:spacing w:val="0"/>
          <w:sz w:val="32"/>
          <w:szCs w:val="32"/>
          <w:shd w:val="clear" w:fill="FFFFFF"/>
        </w:rPr>
        <w:t>过</w:t>
      </w:r>
      <w:r>
        <w:rPr>
          <w:rFonts w:hint="eastAsia" w:ascii="仿宋" w:hAnsi="仿宋" w:eastAsia="仿宋" w:cs="仿宋"/>
          <w:i w:val="0"/>
          <w:iCs w:val="0"/>
          <w:caps w:val="0"/>
          <w:color w:val="4A4A4A"/>
          <w:spacing w:val="0"/>
          <w:sz w:val="32"/>
          <w:szCs w:val="32"/>
          <w:shd w:val="clear" w:fill="FFFFFF"/>
          <w:lang w:eastAsia="zh-CN"/>
        </w:rPr>
        <w:t>政府采购</w:t>
      </w:r>
      <w:r>
        <w:rPr>
          <w:rFonts w:hint="eastAsia" w:ascii="仿宋" w:hAnsi="仿宋" w:eastAsia="仿宋" w:cs="仿宋"/>
          <w:i w:val="0"/>
          <w:iCs w:val="0"/>
          <w:caps w:val="0"/>
          <w:color w:val="4A4A4A"/>
          <w:spacing w:val="0"/>
          <w:sz w:val="32"/>
          <w:szCs w:val="32"/>
          <w:shd w:val="clear" w:fill="FFFFFF"/>
        </w:rPr>
        <w:t>保险类项目招标代理工作（提供证明材料）；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eastAsia="zh-CN"/>
        </w:rPr>
        <w:t>四</w:t>
      </w:r>
      <w:r>
        <w:rPr>
          <w:rFonts w:hint="eastAsia" w:ascii="仿宋" w:hAnsi="仿宋" w:eastAsia="仿宋" w:cs="仿宋"/>
          <w:i w:val="0"/>
          <w:iCs w:val="0"/>
          <w:caps w:val="0"/>
          <w:color w:val="4A4A4A"/>
          <w:spacing w:val="0"/>
          <w:sz w:val="32"/>
          <w:szCs w:val="32"/>
          <w:shd w:val="clear" w:fill="FFFFFF"/>
        </w:rPr>
        <w:t>）从事招标代理业务近三年无违法违规、代理失信等不良纪录。未被列入“信用中国”网站（www.creditchina.gov.cn）“失信被执行人”“重大税收违法案件当事人”名单和中国政府采购网（www.ccgp.gov.cn）“政府采购严重违法失信行为记录”名单（需提供查询记录）；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i w:val="0"/>
          <w:iCs w:val="0"/>
          <w:caps w:val="0"/>
          <w:color w:val="4A4A4A"/>
          <w:spacing w:val="0"/>
          <w:sz w:val="32"/>
          <w:szCs w:val="32"/>
          <w:shd w:val="clear" w:fill="FFFFFF"/>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eastAsia="zh-CN"/>
        </w:rPr>
        <w:t>五</w:t>
      </w:r>
      <w:r>
        <w:rPr>
          <w:rFonts w:hint="eastAsia" w:ascii="仿宋" w:hAnsi="仿宋" w:eastAsia="仿宋" w:cs="仿宋"/>
          <w:i w:val="0"/>
          <w:iCs w:val="0"/>
          <w:caps w:val="0"/>
          <w:color w:val="4A4A4A"/>
          <w:spacing w:val="0"/>
          <w:sz w:val="32"/>
          <w:szCs w:val="32"/>
          <w:shd w:val="clear" w:fill="FFFFFF"/>
        </w:rPr>
        <w:t>）符合《政府采购代理机构管理暂行办法》第十一条规定</w:t>
      </w:r>
      <w:r>
        <w:rPr>
          <w:rFonts w:hint="eastAsia" w:ascii="仿宋" w:hAnsi="仿宋" w:eastAsia="仿宋" w:cs="仿宋"/>
          <w:i w:val="0"/>
          <w:iCs w:val="0"/>
          <w:caps w:val="0"/>
          <w:color w:val="4A4A4A"/>
          <w:spacing w:val="0"/>
          <w:sz w:val="32"/>
          <w:szCs w:val="32"/>
          <w:shd w:val="clear" w:fill="FFFFFF"/>
          <w:lang w:eastAsia="zh-CN"/>
        </w:rPr>
        <w:t>，即</w:t>
      </w:r>
      <w:r>
        <w:rPr>
          <w:rFonts w:hint="eastAsia" w:ascii="仿宋" w:hAnsi="仿宋" w:eastAsia="仿宋" w:cs="仿宋"/>
          <w:i w:val="0"/>
          <w:iCs w:val="0"/>
          <w:caps w:val="0"/>
          <w:color w:val="4A4A4A"/>
          <w:spacing w:val="0"/>
          <w:sz w:val="32"/>
          <w:szCs w:val="32"/>
          <w:shd w:val="clear" w:fill="FFFFFF"/>
        </w:rPr>
        <w:t>代理机构应当具备以下条件：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firstLineChars="200"/>
        <w:textAlignment w:val="auto"/>
        <w:rPr>
          <w:rFonts w:hint="eastAsia" w:ascii="仿宋" w:hAnsi="仿宋" w:eastAsia="仿宋" w:cs="仿宋"/>
          <w:i w:val="0"/>
          <w:iCs w:val="0"/>
          <w:caps w:val="0"/>
          <w:color w:val="4A4A4A"/>
          <w:spacing w:val="0"/>
          <w:sz w:val="32"/>
          <w:szCs w:val="32"/>
          <w:shd w:val="clear" w:fill="FFFFFF"/>
        </w:rPr>
      </w:pPr>
      <w:r>
        <w:rPr>
          <w:rFonts w:hint="eastAsia" w:ascii="仿宋" w:hAnsi="仿宋" w:eastAsia="仿宋" w:cs="仿宋"/>
          <w:i w:val="0"/>
          <w:iCs w:val="0"/>
          <w:caps w:val="0"/>
          <w:color w:val="4A4A4A"/>
          <w:spacing w:val="0"/>
          <w:sz w:val="32"/>
          <w:szCs w:val="32"/>
          <w:shd w:val="clear" w:fill="FFFFFF"/>
          <w:lang w:val="en-US" w:eastAsia="zh-CN"/>
        </w:rPr>
        <w:t>1.</w:t>
      </w:r>
      <w:r>
        <w:rPr>
          <w:rFonts w:hint="eastAsia" w:ascii="仿宋" w:hAnsi="仿宋" w:eastAsia="仿宋" w:cs="仿宋"/>
          <w:i w:val="0"/>
          <w:iCs w:val="0"/>
          <w:caps w:val="0"/>
          <w:color w:val="4A4A4A"/>
          <w:spacing w:val="0"/>
          <w:sz w:val="32"/>
          <w:szCs w:val="32"/>
          <w:shd w:val="clear" w:fill="FFFFFF"/>
        </w:rPr>
        <w:t>具有独立承担民事责任的能力；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firstLineChars="200"/>
        <w:textAlignment w:val="auto"/>
        <w:rPr>
          <w:rFonts w:hint="eastAsia" w:ascii="仿宋" w:hAnsi="仿宋" w:eastAsia="仿宋" w:cs="仿宋"/>
          <w:i w:val="0"/>
          <w:iCs w:val="0"/>
          <w:caps w:val="0"/>
          <w:color w:val="4A4A4A"/>
          <w:spacing w:val="0"/>
          <w:sz w:val="32"/>
          <w:szCs w:val="32"/>
          <w:shd w:val="clear" w:fill="FFFFFF"/>
        </w:rPr>
      </w:pPr>
      <w:r>
        <w:rPr>
          <w:rFonts w:hint="eastAsia" w:ascii="仿宋" w:hAnsi="仿宋" w:eastAsia="仿宋" w:cs="仿宋"/>
          <w:i w:val="0"/>
          <w:iCs w:val="0"/>
          <w:caps w:val="0"/>
          <w:color w:val="4A4A4A"/>
          <w:spacing w:val="0"/>
          <w:sz w:val="32"/>
          <w:szCs w:val="32"/>
          <w:shd w:val="clear" w:fill="FFFFFF"/>
          <w:lang w:val="en-US" w:eastAsia="zh-CN"/>
        </w:rPr>
        <w:t>2.</w:t>
      </w:r>
      <w:r>
        <w:rPr>
          <w:rFonts w:hint="eastAsia" w:ascii="仿宋" w:hAnsi="仿宋" w:eastAsia="仿宋" w:cs="仿宋"/>
          <w:i w:val="0"/>
          <w:iCs w:val="0"/>
          <w:caps w:val="0"/>
          <w:color w:val="4A4A4A"/>
          <w:spacing w:val="0"/>
          <w:sz w:val="32"/>
          <w:szCs w:val="32"/>
          <w:shd w:val="clear" w:fill="FFFFFF"/>
        </w:rPr>
        <w:t>建立完善的政府采购内部监督管理制度；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firstLineChars="200"/>
        <w:textAlignment w:val="auto"/>
        <w:rPr>
          <w:rFonts w:hint="eastAsia" w:ascii="仿宋" w:hAnsi="仿宋" w:eastAsia="仿宋" w:cs="仿宋"/>
          <w:i w:val="0"/>
          <w:iCs w:val="0"/>
          <w:caps w:val="0"/>
          <w:color w:val="4A4A4A"/>
          <w:spacing w:val="0"/>
          <w:sz w:val="32"/>
          <w:szCs w:val="32"/>
          <w:shd w:val="clear" w:fill="FFFFFF"/>
        </w:rPr>
      </w:pPr>
      <w:r>
        <w:rPr>
          <w:rFonts w:hint="eastAsia" w:ascii="仿宋" w:hAnsi="仿宋" w:eastAsia="仿宋" w:cs="仿宋"/>
          <w:i w:val="0"/>
          <w:iCs w:val="0"/>
          <w:caps w:val="0"/>
          <w:color w:val="4A4A4A"/>
          <w:spacing w:val="0"/>
          <w:sz w:val="32"/>
          <w:szCs w:val="32"/>
          <w:shd w:val="clear" w:fill="FFFFFF"/>
          <w:lang w:val="en-US" w:eastAsia="zh-CN"/>
        </w:rPr>
        <w:t>3.</w:t>
      </w:r>
      <w:r>
        <w:rPr>
          <w:rFonts w:hint="eastAsia" w:ascii="仿宋" w:hAnsi="仿宋" w:eastAsia="仿宋" w:cs="仿宋"/>
          <w:i w:val="0"/>
          <w:iCs w:val="0"/>
          <w:caps w:val="0"/>
          <w:color w:val="4A4A4A"/>
          <w:spacing w:val="0"/>
          <w:sz w:val="32"/>
          <w:szCs w:val="32"/>
          <w:shd w:val="clear" w:fill="FFFFFF"/>
        </w:rPr>
        <w:t>拥有不少于5名熟悉政府采购法律法规、具备编制采购文件和组织采购活动等相应能力的专职从业人员；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firstLineChars="200"/>
        <w:textAlignment w:val="auto"/>
        <w:rPr>
          <w:rFonts w:hint="eastAsia" w:ascii="仿宋" w:hAnsi="仿宋" w:eastAsia="仿宋" w:cs="仿宋"/>
          <w:i w:val="0"/>
          <w:iCs w:val="0"/>
          <w:caps w:val="0"/>
          <w:color w:val="4A4A4A"/>
          <w:spacing w:val="0"/>
          <w:sz w:val="32"/>
          <w:szCs w:val="32"/>
          <w:shd w:val="clear" w:fill="FFFFFF"/>
        </w:rPr>
      </w:pPr>
      <w:r>
        <w:rPr>
          <w:rFonts w:hint="eastAsia" w:ascii="仿宋" w:hAnsi="仿宋" w:eastAsia="仿宋" w:cs="仿宋"/>
          <w:i w:val="0"/>
          <w:iCs w:val="0"/>
          <w:caps w:val="0"/>
          <w:color w:val="4A4A4A"/>
          <w:spacing w:val="0"/>
          <w:sz w:val="32"/>
          <w:szCs w:val="32"/>
          <w:shd w:val="clear" w:fill="FFFFFF"/>
          <w:lang w:val="en-US" w:eastAsia="zh-CN"/>
        </w:rPr>
        <w:t>4.</w:t>
      </w:r>
      <w:r>
        <w:rPr>
          <w:rFonts w:hint="eastAsia" w:ascii="仿宋" w:hAnsi="仿宋" w:eastAsia="仿宋" w:cs="仿宋"/>
          <w:i w:val="0"/>
          <w:iCs w:val="0"/>
          <w:caps w:val="0"/>
          <w:color w:val="4A4A4A"/>
          <w:spacing w:val="0"/>
          <w:sz w:val="32"/>
          <w:szCs w:val="32"/>
          <w:shd w:val="clear" w:fill="FFFFFF"/>
        </w:rPr>
        <w:t>具备独立办公场所和代理政府采购业务所必需的办公条件；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firstLineChars="20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lang w:val="en-US" w:eastAsia="zh-CN"/>
        </w:rPr>
        <w:t>5.</w:t>
      </w:r>
      <w:r>
        <w:rPr>
          <w:rFonts w:hint="eastAsia" w:ascii="仿宋" w:hAnsi="仿宋" w:eastAsia="仿宋" w:cs="仿宋"/>
          <w:i w:val="0"/>
          <w:iCs w:val="0"/>
          <w:caps w:val="0"/>
          <w:color w:val="4A4A4A"/>
          <w:spacing w:val="0"/>
          <w:sz w:val="32"/>
          <w:szCs w:val="32"/>
          <w:shd w:val="clear" w:fill="FFFFFF"/>
        </w:rPr>
        <w:t>在自有场所组织评审工作的，应当具备必要的评审场地和录音录像等监控设备设施并符合省级人民政府规定的标准。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四、报名方式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（一）报名所需资料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i w:val="0"/>
          <w:iCs w:val="0"/>
          <w:caps w:val="0"/>
          <w:color w:val="4A4A4A"/>
          <w:spacing w:val="0"/>
          <w:sz w:val="32"/>
          <w:szCs w:val="32"/>
          <w:shd w:val="clear" w:fill="FFFFFF"/>
          <w:lang w:val="en-US" w:eastAsia="zh-CN"/>
        </w:rPr>
      </w:pPr>
      <w:r>
        <w:rPr>
          <w:rFonts w:hint="eastAsia" w:ascii="仿宋" w:hAnsi="仿宋" w:eastAsia="仿宋" w:cs="仿宋"/>
          <w:i w:val="0"/>
          <w:iCs w:val="0"/>
          <w:caps w:val="0"/>
          <w:color w:val="4A4A4A"/>
          <w:spacing w:val="0"/>
          <w:sz w:val="32"/>
          <w:szCs w:val="32"/>
          <w:shd w:val="clear" w:fill="FFFFFF"/>
        </w:rPr>
        <w:t>1.中国政府采购网登记截图</w:t>
      </w:r>
      <w:r>
        <w:rPr>
          <w:rFonts w:hint="eastAsia" w:ascii="仿宋" w:hAnsi="仿宋" w:eastAsia="仿宋" w:cs="仿宋"/>
          <w:i w:val="0"/>
          <w:iCs w:val="0"/>
          <w:caps w:val="0"/>
          <w:color w:val="4A4A4A"/>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i w:val="0"/>
          <w:iCs w:val="0"/>
          <w:caps w:val="0"/>
          <w:color w:val="4A4A4A"/>
          <w:spacing w:val="0"/>
          <w:sz w:val="32"/>
          <w:szCs w:val="32"/>
          <w:shd w:val="clear" w:fill="FFFFFF"/>
        </w:rPr>
      </w:pPr>
      <w:r>
        <w:rPr>
          <w:rFonts w:hint="eastAsia" w:ascii="仿宋" w:hAnsi="仿宋" w:eastAsia="仿宋" w:cs="仿宋"/>
          <w:i w:val="0"/>
          <w:iCs w:val="0"/>
          <w:caps w:val="0"/>
          <w:color w:val="4A4A4A"/>
          <w:spacing w:val="0"/>
          <w:sz w:val="32"/>
          <w:szCs w:val="32"/>
          <w:shd w:val="clear" w:fill="FFFFFF"/>
          <w:lang w:val="en-US" w:eastAsia="zh-CN"/>
        </w:rPr>
        <w:t>2.</w:t>
      </w:r>
      <w:r>
        <w:rPr>
          <w:rFonts w:hint="eastAsia" w:ascii="仿宋" w:hAnsi="仿宋" w:eastAsia="仿宋" w:cs="仿宋"/>
          <w:i w:val="0"/>
          <w:iCs w:val="0"/>
          <w:caps w:val="0"/>
          <w:color w:val="4A4A4A"/>
          <w:spacing w:val="0"/>
          <w:sz w:val="32"/>
          <w:szCs w:val="32"/>
          <w:shd w:val="clear" w:fill="FFFFFF"/>
          <w:lang w:eastAsia="zh-CN"/>
        </w:rPr>
        <w:t>公司基本情况表、同类项目业绩表、专职从业人员情况表（附件</w:t>
      </w:r>
      <w:r>
        <w:rPr>
          <w:rFonts w:hint="eastAsia" w:ascii="仿宋" w:hAnsi="仿宋" w:eastAsia="仿宋" w:cs="仿宋"/>
          <w:i w:val="0"/>
          <w:iCs w:val="0"/>
          <w:caps w:val="0"/>
          <w:color w:val="4A4A4A"/>
          <w:spacing w:val="0"/>
          <w:sz w:val="32"/>
          <w:szCs w:val="32"/>
          <w:shd w:val="clear" w:fill="FFFFFF"/>
          <w:lang w:val="en-US" w:eastAsia="zh-CN"/>
        </w:rPr>
        <w:t>1-1至1-3）</w:t>
      </w:r>
      <w:r>
        <w:rPr>
          <w:rFonts w:hint="eastAsia" w:ascii="仿宋" w:hAnsi="仿宋" w:eastAsia="仿宋" w:cs="仿宋"/>
          <w:i w:val="0"/>
          <w:iCs w:val="0"/>
          <w:caps w:val="0"/>
          <w:color w:val="4A4A4A"/>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i w:val="0"/>
          <w:iCs w:val="0"/>
          <w:caps w:val="0"/>
          <w:color w:val="4A4A4A"/>
          <w:spacing w:val="0"/>
          <w:sz w:val="32"/>
          <w:szCs w:val="32"/>
          <w:shd w:val="clear" w:fill="FFFFFF"/>
          <w:lang w:eastAsia="zh-CN"/>
        </w:rPr>
      </w:pPr>
      <w:r>
        <w:rPr>
          <w:rFonts w:hint="eastAsia" w:ascii="仿宋" w:hAnsi="仿宋" w:eastAsia="仿宋" w:cs="仿宋"/>
          <w:i w:val="0"/>
          <w:iCs w:val="0"/>
          <w:caps w:val="0"/>
          <w:color w:val="4A4A4A"/>
          <w:spacing w:val="0"/>
          <w:sz w:val="32"/>
          <w:szCs w:val="32"/>
          <w:shd w:val="clear" w:fill="FFFFFF"/>
          <w:lang w:val="en-US" w:eastAsia="zh-CN"/>
        </w:rPr>
        <w:t>3</w:t>
      </w:r>
      <w:r>
        <w:rPr>
          <w:rFonts w:hint="eastAsia" w:ascii="仿宋" w:hAnsi="仿宋" w:eastAsia="仿宋" w:cs="仿宋"/>
          <w:i w:val="0"/>
          <w:iCs w:val="0"/>
          <w:caps w:val="0"/>
          <w:color w:val="4A4A4A"/>
          <w:spacing w:val="0"/>
          <w:sz w:val="32"/>
          <w:szCs w:val="32"/>
          <w:shd w:val="clear" w:fill="FFFFFF"/>
        </w:rPr>
        <w:t>.</w:t>
      </w:r>
      <w:r>
        <w:rPr>
          <w:rFonts w:hint="eastAsia" w:ascii="仿宋" w:hAnsi="仿宋" w:eastAsia="仿宋" w:cs="仿宋"/>
          <w:sz w:val="32"/>
          <w:szCs w:val="32"/>
        </w:rPr>
        <w:t>营业执照（副本）、国家税务登记证（副本）、组织机构代码证（副本）（已作三证合一的企业出示统一社会信用代码证）</w:t>
      </w:r>
      <w:r>
        <w:rPr>
          <w:rFonts w:hint="eastAsia" w:ascii="仿宋" w:hAnsi="仿宋" w:eastAsia="仿宋" w:cs="仿宋"/>
          <w:sz w:val="32"/>
          <w:szCs w:val="32"/>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right="0" w:firstLine="640" w:firstLineChars="200"/>
        <w:textAlignment w:val="auto"/>
        <w:rPr>
          <w:rFonts w:hint="eastAsia" w:ascii="仿宋" w:hAnsi="仿宋" w:eastAsia="仿宋" w:cs="仿宋"/>
          <w:color w:val="4A4A4A"/>
          <w:sz w:val="32"/>
          <w:szCs w:val="32"/>
          <w:lang w:eastAsia="zh-CN"/>
        </w:rPr>
      </w:pPr>
      <w:r>
        <w:rPr>
          <w:rFonts w:hint="eastAsia" w:ascii="仿宋" w:hAnsi="仿宋" w:eastAsia="仿宋" w:cs="仿宋"/>
          <w:i w:val="0"/>
          <w:iCs w:val="0"/>
          <w:caps w:val="0"/>
          <w:color w:val="4A4A4A"/>
          <w:spacing w:val="0"/>
          <w:sz w:val="32"/>
          <w:szCs w:val="32"/>
          <w:shd w:val="clear" w:fill="FFFFFF"/>
          <w:lang w:val="en-US" w:eastAsia="zh-CN"/>
        </w:rPr>
        <w:t>4.</w:t>
      </w:r>
      <w:r>
        <w:rPr>
          <w:rFonts w:hint="eastAsia" w:ascii="仿宋" w:hAnsi="仿宋" w:eastAsia="仿宋" w:cs="仿宋"/>
          <w:i w:val="0"/>
          <w:iCs w:val="0"/>
          <w:caps w:val="0"/>
          <w:color w:val="4A4A4A"/>
          <w:spacing w:val="0"/>
          <w:sz w:val="32"/>
          <w:szCs w:val="32"/>
          <w:shd w:val="clear" w:fill="FFFFFF"/>
        </w:rPr>
        <w:t>法定代表人（负责人）证明书</w:t>
      </w:r>
      <w:r>
        <w:rPr>
          <w:rFonts w:hint="eastAsia" w:ascii="仿宋" w:hAnsi="仿宋" w:eastAsia="仿宋" w:cs="仿宋"/>
          <w:i w:val="0"/>
          <w:iCs w:val="0"/>
          <w:caps w:val="0"/>
          <w:color w:val="4A4A4A"/>
          <w:spacing w:val="0"/>
          <w:sz w:val="32"/>
          <w:szCs w:val="32"/>
          <w:shd w:val="clear" w:fill="FFFFFF"/>
          <w:lang w:eastAsia="zh-CN"/>
        </w:rPr>
        <w:t>（附件</w:t>
      </w:r>
      <w:r>
        <w:rPr>
          <w:rFonts w:hint="eastAsia" w:ascii="仿宋" w:hAnsi="仿宋" w:eastAsia="仿宋" w:cs="仿宋"/>
          <w:i w:val="0"/>
          <w:iCs w:val="0"/>
          <w:caps w:val="0"/>
          <w:color w:val="4A4A4A"/>
          <w:spacing w:val="0"/>
          <w:sz w:val="32"/>
          <w:szCs w:val="32"/>
          <w:shd w:val="clear" w:fill="FFFFFF"/>
          <w:lang w:val="en-US" w:eastAsia="zh-CN"/>
        </w:rPr>
        <w:t>2-1）</w:t>
      </w:r>
      <w:r>
        <w:rPr>
          <w:rFonts w:hint="eastAsia" w:ascii="仿宋" w:hAnsi="仿宋" w:eastAsia="仿宋" w:cs="仿宋"/>
          <w:i w:val="0"/>
          <w:iCs w:val="0"/>
          <w:caps w:val="0"/>
          <w:color w:val="4A4A4A"/>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val="en-US" w:eastAsia="zh-CN"/>
        </w:rPr>
        <w:t>5</w:t>
      </w:r>
      <w:r>
        <w:rPr>
          <w:rFonts w:hint="eastAsia" w:ascii="仿宋" w:hAnsi="仿宋" w:eastAsia="仿宋" w:cs="仿宋"/>
          <w:i w:val="0"/>
          <w:iCs w:val="0"/>
          <w:caps w:val="0"/>
          <w:color w:val="4A4A4A"/>
          <w:spacing w:val="0"/>
          <w:sz w:val="32"/>
          <w:szCs w:val="32"/>
          <w:shd w:val="clear" w:fill="FFFFFF"/>
        </w:rPr>
        <w:t>.法定代表人（负责人）授权书</w:t>
      </w:r>
      <w:r>
        <w:rPr>
          <w:rFonts w:hint="eastAsia" w:ascii="仿宋" w:hAnsi="仿宋" w:eastAsia="仿宋" w:cs="仿宋"/>
          <w:i w:val="0"/>
          <w:iCs w:val="0"/>
          <w:caps w:val="0"/>
          <w:color w:val="4A4A4A"/>
          <w:spacing w:val="0"/>
          <w:sz w:val="32"/>
          <w:szCs w:val="32"/>
          <w:shd w:val="clear" w:fill="FFFFFF"/>
          <w:lang w:eastAsia="zh-CN"/>
        </w:rPr>
        <w:t>（附件</w:t>
      </w:r>
      <w:r>
        <w:rPr>
          <w:rFonts w:hint="eastAsia" w:ascii="仿宋" w:hAnsi="仿宋" w:eastAsia="仿宋" w:cs="仿宋"/>
          <w:i w:val="0"/>
          <w:iCs w:val="0"/>
          <w:caps w:val="0"/>
          <w:color w:val="4A4A4A"/>
          <w:spacing w:val="0"/>
          <w:sz w:val="32"/>
          <w:szCs w:val="32"/>
          <w:shd w:val="clear" w:fill="FFFFFF"/>
          <w:lang w:val="en-US" w:eastAsia="zh-CN"/>
        </w:rPr>
        <w:t>2-2）</w:t>
      </w:r>
      <w:r>
        <w:rPr>
          <w:rFonts w:hint="eastAsia" w:ascii="仿宋" w:hAnsi="仿宋" w:eastAsia="仿宋" w:cs="仿宋"/>
          <w:i w:val="0"/>
          <w:iCs w:val="0"/>
          <w:caps w:val="0"/>
          <w:color w:val="4A4A4A"/>
          <w:spacing w:val="0"/>
          <w:sz w:val="32"/>
          <w:szCs w:val="32"/>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val="en-US" w:eastAsia="zh-CN"/>
        </w:rPr>
        <w:t>6</w:t>
      </w:r>
      <w:r>
        <w:rPr>
          <w:rFonts w:hint="eastAsia" w:ascii="仿宋" w:hAnsi="仿宋" w:eastAsia="仿宋" w:cs="仿宋"/>
          <w:i w:val="0"/>
          <w:iCs w:val="0"/>
          <w:caps w:val="0"/>
          <w:color w:val="4A4A4A"/>
          <w:spacing w:val="0"/>
          <w:sz w:val="32"/>
          <w:szCs w:val="32"/>
          <w:shd w:val="clear" w:fill="FFFFFF"/>
        </w:rPr>
        <w:t>.资格条件中所要求的各项证明材料；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val="en-US" w:eastAsia="zh-CN"/>
        </w:rPr>
        <w:t>7</w:t>
      </w:r>
      <w:r>
        <w:rPr>
          <w:rFonts w:hint="eastAsia" w:ascii="仿宋" w:hAnsi="仿宋" w:eastAsia="仿宋" w:cs="仿宋"/>
          <w:i w:val="0"/>
          <w:iCs w:val="0"/>
          <w:caps w:val="0"/>
          <w:color w:val="4A4A4A"/>
          <w:spacing w:val="0"/>
          <w:sz w:val="32"/>
          <w:szCs w:val="32"/>
          <w:shd w:val="clear" w:fill="FFFFFF"/>
        </w:rPr>
        <w:t>.招标方案；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val="en-US" w:eastAsia="zh-CN"/>
        </w:rPr>
        <w:t>8</w:t>
      </w:r>
      <w:r>
        <w:rPr>
          <w:rFonts w:hint="eastAsia" w:ascii="仿宋" w:hAnsi="仿宋" w:eastAsia="仿宋" w:cs="仿宋"/>
          <w:i w:val="0"/>
          <w:iCs w:val="0"/>
          <w:caps w:val="0"/>
          <w:color w:val="4A4A4A"/>
          <w:spacing w:val="0"/>
          <w:sz w:val="32"/>
          <w:szCs w:val="32"/>
          <w:shd w:val="clear" w:fill="FFFFFF"/>
        </w:rPr>
        <w:t>.代理服务费报价单</w:t>
      </w:r>
      <w:r>
        <w:rPr>
          <w:rFonts w:hint="eastAsia" w:ascii="仿宋" w:hAnsi="仿宋" w:eastAsia="仿宋" w:cs="仿宋"/>
          <w:i w:val="0"/>
          <w:iCs w:val="0"/>
          <w:caps w:val="0"/>
          <w:color w:val="4A4A4A"/>
          <w:spacing w:val="0"/>
          <w:sz w:val="32"/>
          <w:szCs w:val="32"/>
          <w:shd w:val="clear" w:fill="FFFFFF"/>
          <w:lang w:val="en-US" w:eastAsia="zh-CN"/>
        </w:rPr>
        <w:t>（含采购需求调查费）</w:t>
      </w:r>
      <w:r>
        <w:rPr>
          <w:rFonts w:hint="eastAsia" w:ascii="仿宋" w:hAnsi="仿宋" w:eastAsia="仿宋" w:cs="仿宋"/>
          <w:i w:val="0"/>
          <w:iCs w:val="0"/>
          <w:caps w:val="0"/>
          <w:color w:val="4A4A4A"/>
          <w:spacing w:val="0"/>
          <w:sz w:val="32"/>
          <w:szCs w:val="32"/>
          <w:shd w:val="clear" w:fill="FFFFFF"/>
        </w:rPr>
        <w:t>（用信封密封并在密封处加盖公章）；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w:t>
      </w:r>
      <w:r>
        <w:rPr>
          <w:rFonts w:hint="eastAsia" w:ascii="仿宋" w:hAnsi="仿宋" w:eastAsia="仿宋" w:cs="仿宋"/>
          <w:i w:val="0"/>
          <w:iCs w:val="0"/>
          <w:caps w:val="0"/>
          <w:color w:val="4A4A4A"/>
          <w:spacing w:val="0"/>
          <w:sz w:val="32"/>
          <w:szCs w:val="32"/>
          <w:shd w:val="clear" w:fill="FFFFFF"/>
          <w:lang w:val="en-US" w:eastAsia="zh-CN"/>
        </w:rPr>
        <w:t>9</w:t>
      </w:r>
      <w:r>
        <w:rPr>
          <w:rFonts w:hint="eastAsia" w:ascii="仿宋" w:hAnsi="仿宋" w:eastAsia="仿宋" w:cs="仿宋"/>
          <w:i w:val="0"/>
          <w:iCs w:val="0"/>
          <w:caps w:val="0"/>
          <w:color w:val="4A4A4A"/>
          <w:spacing w:val="0"/>
          <w:sz w:val="32"/>
          <w:szCs w:val="32"/>
          <w:shd w:val="clear" w:fill="FFFFFF"/>
        </w:rPr>
        <w:t>.其它需提交的材料；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以上材料提供复印件并</w:t>
      </w:r>
      <w:r>
        <w:rPr>
          <w:rFonts w:hint="eastAsia" w:ascii="仿宋" w:hAnsi="仿宋" w:eastAsia="仿宋" w:cs="仿宋"/>
          <w:i w:val="0"/>
          <w:iCs w:val="0"/>
          <w:caps w:val="0"/>
          <w:color w:val="4A4A4A"/>
          <w:spacing w:val="0"/>
          <w:sz w:val="32"/>
          <w:szCs w:val="32"/>
          <w:shd w:val="clear" w:fill="FFFFFF"/>
          <w:lang w:eastAsia="zh-CN"/>
        </w:rPr>
        <w:t>按上述顺序（除第</w:t>
      </w:r>
      <w:r>
        <w:rPr>
          <w:rFonts w:hint="eastAsia" w:ascii="仿宋" w:hAnsi="仿宋" w:eastAsia="仿宋" w:cs="仿宋"/>
          <w:i w:val="0"/>
          <w:iCs w:val="0"/>
          <w:caps w:val="0"/>
          <w:color w:val="4A4A4A"/>
          <w:spacing w:val="0"/>
          <w:sz w:val="32"/>
          <w:szCs w:val="32"/>
          <w:shd w:val="clear" w:fill="FFFFFF"/>
          <w:lang w:val="en-US" w:eastAsia="zh-CN"/>
        </w:rPr>
        <w:t>8条外）</w:t>
      </w:r>
      <w:r>
        <w:rPr>
          <w:rFonts w:hint="eastAsia" w:ascii="仿宋" w:hAnsi="仿宋" w:eastAsia="仿宋" w:cs="仿宋"/>
          <w:i w:val="0"/>
          <w:iCs w:val="0"/>
          <w:caps w:val="0"/>
          <w:color w:val="4A4A4A"/>
          <w:spacing w:val="0"/>
          <w:sz w:val="32"/>
          <w:szCs w:val="32"/>
          <w:shd w:val="clear" w:fill="FFFFFF"/>
        </w:rPr>
        <w:t>装订成册，封面</w:t>
      </w:r>
      <w:r>
        <w:rPr>
          <w:rFonts w:hint="eastAsia" w:ascii="仿宋" w:hAnsi="仿宋" w:eastAsia="仿宋" w:cs="仿宋"/>
          <w:i w:val="0"/>
          <w:iCs w:val="0"/>
          <w:caps w:val="0"/>
          <w:color w:val="4A4A4A"/>
          <w:spacing w:val="0"/>
          <w:sz w:val="32"/>
          <w:szCs w:val="32"/>
          <w:shd w:val="clear" w:fill="FFFFFF"/>
          <w:lang w:eastAsia="zh-CN"/>
        </w:rPr>
        <w:t>及骑缝</w:t>
      </w:r>
      <w:r>
        <w:rPr>
          <w:rFonts w:hint="eastAsia" w:ascii="仿宋" w:hAnsi="仿宋" w:eastAsia="仿宋" w:cs="仿宋"/>
          <w:i w:val="0"/>
          <w:iCs w:val="0"/>
          <w:caps w:val="0"/>
          <w:color w:val="4A4A4A"/>
          <w:spacing w:val="0"/>
          <w:sz w:val="32"/>
          <w:szCs w:val="32"/>
          <w:shd w:val="clear" w:fill="FFFFFF"/>
        </w:rPr>
        <w:t>加盖单位公章</w:t>
      </w:r>
      <w:r>
        <w:rPr>
          <w:rFonts w:hint="eastAsia" w:ascii="仿宋" w:hAnsi="仿宋" w:eastAsia="仿宋" w:cs="仿宋"/>
          <w:i w:val="0"/>
          <w:iCs w:val="0"/>
          <w:caps w:val="0"/>
          <w:color w:val="4A4A4A"/>
          <w:spacing w:val="0"/>
          <w:sz w:val="32"/>
          <w:szCs w:val="32"/>
          <w:shd w:val="clear" w:fill="FFFFFF"/>
          <w:lang w:eastAsia="zh-CN"/>
        </w:rPr>
        <w:t>，封面</w:t>
      </w:r>
      <w:r>
        <w:rPr>
          <w:rFonts w:hint="eastAsia" w:ascii="仿宋" w:hAnsi="仿宋" w:eastAsia="仿宋" w:cs="仿宋"/>
          <w:i w:val="0"/>
          <w:iCs w:val="0"/>
          <w:caps w:val="0"/>
          <w:color w:val="4A4A4A"/>
          <w:spacing w:val="0"/>
          <w:sz w:val="32"/>
          <w:szCs w:val="32"/>
          <w:shd w:val="clear" w:fill="FFFFFF"/>
        </w:rPr>
        <w:t>法定代表人签名，一式六份，报名时提交。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（二）联系地址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报名地址：</w:t>
      </w:r>
      <w:r>
        <w:rPr>
          <w:rFonts w:hint="eastAsia" w:ascii="仿宋" w:hAnsi="仿宋" w:eastAsia="仿宋" w:cs="仿宋"/>
          <w:i w:val="0"/>
          <w:iCs w:val="0"/>
          <w:caps w:val="0"/>
          <w:color w:val="4A4A4A"/>
          <w:spacing w:val="0"/>
          <w:sz w:val="32"/>
          <w:szCs w:val="32"/>
          <w:shd w:val="clear" w:fill="FFFFFF"/>
          <w:lang w:eastAsia="zh-CN"/>
        </w:rPr>
        <w:t>梅州市农业农村局计划财务科</w:t>
      </w:r>
      <w:r>
        <w:rPr>
          <w:rFonts w:hint="eastAsia" w:ascii="仿宋" w:hAnsi="仿宋" w:eastAsia="仿宋" w:cs="仿宋"/>
          <w:i w:val="0"/>
          <w:iCs w:val="0"/>
          <w:caps w:val="0"/>
          <w:color w:val="4A4A4A"/>
          <w:spacing w:val="0"/>
          <w:sz w:val="32"/>
          <w:szCs w:val="32"/>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联系人及电话：</w:t>
      </w:r>
      <w:r>
        <w:rPr>
          <w:rFonts w:hint="eastAsia" w:ascii="仿宋" w:hAnsi="仿宋" w:eastAsia="仿宋" w:cs="仿宋"/>
          <w:i w:val="0"/>
          <w:iCs w:val="0"/>
          <w:caps w:val="0"/>
          <w:color w:val="4A4A4A"/>
          <w:spacing w:val="0"/>
          <w:sz w:val="32"/>
          <w:szCs w:val="32"/>
          <w:shd w:val="clear" w:fill="FFFFFF"/>
          <w:lang w:eastAsia="zh-CN"/>
        </w:rPr>
        <w:t>温凡、邱敏</w:t>
      </w:r>
      <w:r>
        <w:rPr>
          <w:rFonts w:hint="eastAsia" w:ascii="仿宋" w:hAnsi="仿宋" w:eastAsia="仿宋" w:cs="仿宋"/>
          <w:i w:val="0"/>
          <w:iCs w:val="0"/>
          <w:caps w:val="0"/>
          <w:color w:val="4A4A4A"/>
          <w:spacing w:val="0"/>
          <w:sz w:val="32"/>
          <w:szCs w:val="32"/>
          <w:shd w:val="clear" w:fill="FFFFFF"/>
          <w:lang w:val="en-US" w:eastAsia="zh-CN"/>
        </w:rPr>
        <w:t>，2299823</w:t>
      </w:r>
      <w:r>
        <w:rPr>
          <w:rFonts w:hint="eastAsia" w:ascii="仿宋" w:hAnsi="仿宋" w:eastAsia="仿宋" w:cs="仿宋"/>
          <w:i w:val="0"/>
          <w:iCs w:val="0"/>
          <w:caps w:val="0"/>
          <w:color w:val="4A4A4A"/>
          <w:spacing w:val="0"/>
          <w:sz w:val="32"/>
          <w:szCs w:val="32"/>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（三）截止时间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lang w:eastAsia="zh-CN"/>
        </w:rPr>
      </w:pPr>
      <w:r>
        <w:rPr>
          <w:rFonts w:hint="eastAsia" w:ascii="仿宋" w:hAnsi="仿宋" w:eastAsia="仿宋" w:cs="仿宋"/>
          <w:i w:val="0"/>
          <w:iCs w:val="0"/>
          <w:caps w:val="0"/>
          <w:color w:val="4A4A4A"/>
          <w:spacing w:val="0"/>
          <w:sz w:val="32"/>
          <w:szCs w:val="32"/>
          <w:shd w:val="clear" w:fill="FFFFFF"/>
        </w:rPr>
        <w:t>　　报名时间共2天（2024年</w:t>
      </w:r>
      <w:r>
        <w:rPr>
          <w:rFonts w:hint="eastAsia" w:ascii="仿宋" w:hAnsi="仿宋" w:eastAsia="仿宋" w:cs="仿宋"/>
          <w:i w:val="0"/>
          <w:iCs w:val="0"/>
          <w:caps w:val="0"/>
          <w:color w:val="4A4A4A"/>
          <w:spacing w:val="0"/>
          <w:sz w:val="32"/>
          <w:szCs w:val="32"/>
          <w:shd w:val="clear" w:fill="FFFFFF"/>
          <w:lang w:val="en-US" w:eastAsia="zh-CN"/>
        </w:rPr>
        <w:t>4</w:t>
      </w:r>
      <w:r>
        <w:rPr>
          <w:rFonts w:hint="eastAsia" w:ascii="仿宋" w:hAnsi="仿宋" w:eastAsia="仿宋" w:cs="仿宋"/>
          <w:i w:val="0"/>
          <w:iCs w:val="0"/>
          <w:caps w:val="0"/>
          <w:color w:val="4A4A4A"/>
          <w:spacing w:val="0"/>
          <w:sz w:val="32"/>
          <w:szCs w:val="32"/>
          <w:shd w:val="clear" w:fill="FFFFFF"/>
        </w:rPr>
        <w:t>月</w:t>
      </w:r>
      <w:r>
        <w:rPr>
          <w:rFonts w:hint="eastAsia" w:ascii="仿宋" w:hAnsi="仿宋" w:eastAsia="仿宋" w:cs="仿宋"/>
          <w:i w:val="0"/>
          <w:iCs w:val="0"/>
          <w:caps w:val="0"/>
          <w:color w:val="4A4A4A"/>
          <w:spacing w:val="0"/>
          <w:sz w:val="32"/>
          <w:szCs w:val="32"/>
          <w:shd w:val="clear" w:fill="FFFFFF"/>
          <w:lang w:val="en-US" w:eastAsia="zh-CN"/>
        </w:rPr>
        <w:t>2</w:t>
      </w:r>
      <w:r>
        <w:rPr>
          <w:rFonts w:hint="eastAsia" w:ascii="仿宋" w:hAnsi="仿宋" w:eastAsia="仿宋" w:cs="仿宋"/>
          <w:i w:val="0"/>
          <w:iCs w:val="0"/>
          <w:caps w:val="0"/>
          <w:color w:val="4A4A4A"/>
          <w:spacing w:val="0"/>
          <w:sz w:val="32"/>
          <w:szCs w:val="32"/>
          <w:shd w:val="clear" w:fill="FFFFFF"/>
        </w:rPr>
        <w:t>日至</w:t>
      </w:r>
      <w:r>
        <w:rPr>
          <w:rFonts w:hint="eastAsia" w:ascii="仿宋" w:hAnsi="仿宋" w:eastAsia="仿宋" w:cs="仿宋"/>
          <w:i w:val="0"/>
          <w:iCs w:val="0"/>
          <w:caps w:val="0"/>
          <w:color w:val="4A4A4A"/>
          <w:spacing w:val="0"/>
          <w:sz w:val="32"/>
          <w:szCs w:val="32"/>
          <w:shd w:val="clear" w:fill="FFFFFF"/>
          <w:lang w:val="en-US" w:eastAsia="zh-CN"/>
        </w:rPr>
        <w:t>4月3</w:t>
      </w:r>
      <w:r>
        <w:rPr>
          <w:rFonts w:hint="eastAsia" w:ascii="仿宋" w:hAnsi="仿宋" w:eastAsia="仿宋" w:cs="仿宋"/>
          <w:i w:val="0"/>
          <w:iCs w:val="0"/>
          <w:caps w:val="0"/>
          <w:color w:val="4A4A4A"/>
          <w:spacing w:val="0"/>
          <w:sz w:val="32"/>
          <w:szCs w:val="32"/>
          <w:shd w:val="clear" w:fill="FFFFFF"/>
        </w:rPr>
        <w:t>日，上午08:30—11:30，下午14:30—17:30）</w:t>
      </w:r>
      <w:r>
        <w:rPr>
          <w:rFonts w:hint="eastAsia" w:ascii="仿宋" w:hAnsi="仿宋" w:eastAsia="仿宋" w:cs="仿宋"/>
          <w:i w:val="0"/>
          <w:iCs w:val="0"/>
          <w:caps w:val="0"/>
          <w:color w:val="4A4A4A"/>
          <w:spacing w:val="0"/>
          <w:sz w:val="32"/>
          <w:szCs w:val="32"/>
          <w:shd w:val="clear" w:fill="FFFFFF"/>
          <w:lang w:eastAsia="zh-CN"/>
        </w:rPr>
        <w:t>，提前或逾期均不予受理。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　　五、遴选</w:t>
      </w:r>
      <w:r>
        <w:rPr>
          <w:rFonts w:hint="eastAsia" w:ascii="仿宋" w:hAnsi="仿宋" w:eastAsia="仿宋" w:cs="仿宋"/>
          <w:i w:val="0"/>
          <w:iCs w:val="0"/>
          <w:caps w:val="0"/>
          <w:color w:val="4A4A4A"/>
          <w:spacing w:val="0"/>
          <w:sz w:val="32"/>
          <w:szCs w:val="32"/>
          <w:shd w:val="clear" w:fill="FFFFFF"/>
          <w:lang w:eastAsia="zh-CN"/>
        </w:rPr>
        <w:t>办法</w:t>
      </w:r>
      <w:r>
        <w:rPr>
          <w:rFonts w:hint="eastAsia" w:ascii="仿宋" w:hAnsi="仿宋" w:eastAsia="仿宋" w:cs="仿宋"/>
          <w:i w:val="0"/>
          <w:iCs w:val="0"/>
          <w:caps w:val="0"/>
          <w:color w:val="4A4A4A"/>
          <w:spacing w:val="0"/>
          <w:sz w:val="32"/>
          <w:szCs w:val="32"/>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color w:val="4A4A4A"/>
          <w:sz w:val="32"/>
          <w:szCs w:val="32"/>
        </w:rPr>
      </w:pPr>
      <w:r>
        <w:rPr>
          <w:rFonts w:hint="eastAsia" w:ascii="仿宋" w:hAnsi="仿宋" w:eastAsia="仿宋" w:cs="仿宋"/>
          <w:i w:val="0"/>
          <w:iCs w:val="0"/>
          <w:caps w:val="0"/>
          <w:color w:val="4A4A4A"/>
          <w:spacing w:val="0"/>
          <w:sz w:val="32"/>
          <w:szCs w:val="32"/>
          <w:shd w:val="clear" w:fill="FFFFFF"/>
        </w:rPr>
        <w:t>（一）</w:t>
      </w:r>
      <w:r>
        <w:rPr>
          <w:rFonts w:hint="eastAsia" w:ascii="仿宋" w:hAnsi="仿宋" w:eastAsia="仿宋" w:cs="仿宋"/>
          <w:i w:val="0"/>
          <w:iCs w:val="0"/>
          <w:caps w:val="0"/>
          <w:color w:val="4A4A4A"/>
          <w:spacing w:val="0"/>
          <w:sz w:val="32"/>
          <w:szCs w:val="32"/>
          <w:shd w:val="clear" w:fill="FFFFFF"/>
          <w:lang w:eastAsia="zh-CN"/>
        </w:rPr>
        <w:t>由梅州市农业农村局组织评审小组</w:t>
      </w:r>
      <w:r>
        <w:rPr>
          <w:rFonts w:hint="eastAsia" w:ascii="仿宋" w:hAnsi="仿宋" w:eastAsia="仿宋" w:cs="仿宋"/>
          <w:i w:val="0"/>
          <w:iCs w:val="0"/>
          <w:caps w:val="0"/>
          <w:color w:val="4A4A4A"/>
          <w:spacing w:val="0"/>
          <w:sz w:val="32"/>
          <w:szCs w:val="32"/>
          <w:shd w:val="clear" w:fill="FFFFFF"/>
        </w:rPr>
        <w:t>对参选代理机构的资质、综合实力、信誉、服务质量保证及招标代理费报价等进行审查和综合评</w:t>
      </w:r>
      <w:r>
        <w:rPr>
          <w:rFonts w:hint="eastAsia" w:ascii="仿宋" w:hAnsi="仿宋" w:eastAsia="仿宋" w:cs="仿宋"/>
          <w:i w:val="0"/>
          <w:iCs w:val="0"/>
          <w:caps w:val="0"/>
          <w:color w:val="4A4A4A"/>
          <w:spacing w:val="0"/>
          <w:sz w:val="32"/>
          <w:szCs w:val="32"/>
          <w:shd w:val="clear" w:fill="FFFFFF"/>
          <w:lang w:eastAsia="zh-CN"/>
        </w:rPr>
        <w:t>分，综合评分得分最高者为中选人。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i w:val="0"/>
          <w:iCs w:val="0"/>
          <w:caps w:val="0"/>
          <w:color w:val="4A4A4A"/>
          <w:spacing w:val="0"/>
          <w:sz w:val="32"/>
          <w:szCs w:val="32"/>
          <w:shd w:val="clear" w:fill="FFFFFF"/>
        </w:rPr>
      </w:pPr>
      <w:r>
        <w:rPr>
          <w:rFonts w:hint="eastAsia" w:ascii="仿宋" w:hAnsi="仿宋" w:eastAsia="仿宋" w:cs="仿宋"/>
          <w:i w:val="0"/>
          <w:iCs w:val="0"/>
          <w:caps w:val="0"/>
          <w:color w:val="4A4A4A"/>
          <w:spacing w:val="0"/>
          <w:sz w:val="32"/>
          <w:szCs w:val="32"/>
          <w:shd w:val="clear" w:fill="FFFFFF"/>
        </w:rPr>
        <w:t>（二）如报名公司不足三家，我局将</w:t>
      </w:r>
      <w:r>
        <w:rPr>
          <w:rFonts w:hint="eastAsia" w:ascii="仿宋" w:hAnsi="仿宋" w:eastAsia="仿宋" w:cs="仿宋"/>
          <w:i w:val="0"/>
          <w:iCs w:val="0"/>
          <w:caps w:val="0"/>
          <w:color w:val="4A4A4A"/>
          <w:spacing w:val="0"/>
          <w:sz w:val="32"/>
          <w:szCs w:val="32"/>
          <w:shd w:val="clear" w:fill="FFFFFF"/>
          <w:lang w:eastAsia="zh-CN"/>
        </w:rPr>
        <w:t>采取直接委托代理机构</w:t>
      </w:r>
      <w:r>
        <w:rPr>
          <w:rFonts w:hint="eastAsia" w:ascii="仿宋" w:hAnsi="仿宋" w:eastAsia="仿宋" w:cs="仿宋"/>
          <w:i w:val="0"/>
          <w:iCs w:val="0"/>
          <w:caps w:val="0"/>
          <w:color w:val="4A4A4A"/>
          <w:spacing w:val="0"/>
          <w:sz w:val="32"/>
          <w:szCs w:val="32"/>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i w:val="0"/>
          <w:iCs w:val="0"/>
          <w:caps w:val="0"/>
          <w:color w:val="4A4A4A"/>
          <w:spacing w:val="0"/>
          <w:sz w:val="32"/>
          <w:szCs w:val="32"/>
          <w:shd w:val="clear" w:fill="FFFFFF"/>
          <w:lang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i w:val="0"/>
          <w:iCs w:val="0"/>
          <w:caps w:val="0"/>
          <w:color w:val="4A4A4A"/>
          <w:spacing w:val="0"/>
          <w:sz w:val="32"/>
          <w:szCs w:val="32"/>
          <w:shd w:val="clear" w:fill="FFFFFF"/>
          <w:lang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textAlignment w:val="auto"/>
        <w:rPr>
          <w:rFonts w:hint="eastAsia" w:ascii="仿宋" w:hAnsi="仿宋" w:eastAsia="仿宋" w:cs="仿宋"/>
          <w:i w:val="0"/>
          <w:iCs w:val="0"/>
          <w:caps w:val="0"/>
          <w:color w:val="4A4A4A"/>
          <w:spacing w:val="0"/>
          <w:sz w:val="32"/>
          <w:szCs w:val="32"/>
          <w:shd w:val="clear" w:fill="FFFFFF"/>
          <w:lang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jc w:val="right"/>
        <w:textAlignment w:val="auto"/>
        <w:rPr>
          <w:rFonts w:hint="eastAsia" w:ascii="仿宋" w:hAnsi="仿宋" w:eastAsia="仿宋" w:cs="仿宋"/>
          <w:i w:val="0"/>
          <w:iCs w:val="0"/>
          <w:caps w:val="0"/>
          <w:color w:val="4A4A4A"/>
          <w:spacing w:val="0"/>
          <w:sz w:val="32"/>
          <w:szCs w:val="32"/>
          <w:shd w:val="clear" w:fill="FFFFFF"/>
          <w:lang w:eastAsia="zh-CN"/>
        </w:rPr>
      </w:pPr>
      <w:r>
        <w:rPr>
          <w:rFonts w:hint="eastAsia" w:ascii="仿宋" w:hAnsi="仿宋" w:eastAsia="仿宋" w:cs="仿宋"/>
          <w:i w:val="0"/>
          <w:iCs w:val="0"/>
          <w:caps w:val="0"/>
          <w:color w:val="4A4A4A"/>
          <w:spacing w:val="0"/>
          <w:sz w:val="32"/>
          <w:szCs w:val="32"/>
          <w:shd w:val="clear" w:fill="FFFFFF"/>
          <w:lang w:eastAsia="zh-CN"/>
        </w:rPr>
        <w:t>梅州市农业农村局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6" w:beforeAutospacing="0" w:after="76" w:afterAutospacing="0" w:line="520" w:lineRule="exact"/>
        <w:ind w:left="0" w:right="0" w:firstLine="640"/>
        <w:jc w:val="right"/>
        <w:textAlignment w:val="auto"/>
        <w:rPr>
          <w:rFonts w:hint="default" w:ascii="仿宋" w:hAnsi="仿宋" w:eastAsia="仿宋" w:cs="仿宋"/>
          <w:i w:val="0"/>
          <w:iCs w:val="0"/>
          <w:caps w:val="0"/>
          <w:color w:val="4A4A4A"/>
          <w:spacing w:val="0"/>
          <w:sz w:val="32"/>
          <w:szCs w:val="32"/>
          <w:shd w:val="clear" w:fill="FFFFFF"/>
          <w:lang w:val="en-US" w:eastAsia="zh-CN"/>
        </w:rPr>
      </w:pPr>
      <w:r>
        <w:rPr>
          <w:rFonts w:hint="eastAsia" w:ascii="仿宋" w:hAnsi="仿宋" w:eastAsia="仿宋" w:cs="仿宋"/>
          <w:i w:val="0"/>
          <w:iCs w:val="0"/>
          <w:caps w:val="0"/>
          <w:color w:val="4A4A4A"/>
          <w:spacing w:val="0"/>
          <w:sz w:val="32"/>
          <w:szCs w:val="32"/>
          <w:shd w:val="clear" w:fill="FFFFFF"/>
          <w:lang w:val="en-US" w:eastAsia="zh-CN"/>
        </w:rPr>
        <w:t>2024年3月28日</w:t>
      </w:r>
    </w:p>
    <w:sectPr>
      <w:pgSz w:w="11906" w:h="16838"/>
      <w:pgMar w:top="1440" w:right="1633"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YTVmNTQzOTEyZTQzZTMwZTliMzg1MDA4MjkwNzcifQ=="/>
  </w:docVars>
  <w:rsids>
    <w:rsidRoot w:val="4E7C4802"/>
    <w:rsid w:val="07204B94"/>
    <w:rsid w:val="14301990"/>
    <w:rsid w:val="17292381"/>
    <w:rsid w:val="2B1E17F1"/>
    <w:rsid w:val="3AA96EF9"/>
    <w:rsid w:val="4E7C4802"/>
    <w:rsid w:val="51240D84"/>
    <w:rsid w:val="6D736D98"/>
    <w:rsid w:val="7F9C64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2024-03-25T01:54:00Z</dcterms:created>
  <dc:creator>温凡</dc:creator>
  <cp:lastModifiedBy>Administrator</cp:lastModifiedBy>
  <cp:lastPrinted>2024-03-27T01:40:00Z</cp:lastPrinted>
  <dcterms:modified xsi:type="dcterms:W3CDTF">2024-03-28T07:19:32Z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C76304924AAA4F3DA25EF4AFD385A0EE_11</vt:lpwstr>
  </property>
</Properties>
</file>