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i w:val="0"/>
          <w:iCs w:val="0"/>
          <w:caps w:val="0"/>
          <w:color w:val="333333"/>
          <w:spacing w:val="0"/>
          <w:sz w:val="32"/>
          <w:szCs w:val="32"/>
          <w:shd w:val="clear" w:color="auto" w:fill="FFFFFF"/>
          <w:lang w:val="en-US" w:eastAsia="zh-CN"/>
        </w:rPr>
      </w:pPr>
      <w:r>
        <w:rPr>
          <w:rFonts w:hint="eastAsia" w:ascii="仿宋" w:hAnsi="仿宋" w:eastAsia="仿宋" w:cs="仿宋"/>
          <w:i w:val="0"/>
          <w:iCs w:val="0"/>
          <w:caps w:val="0"/>
          <w:color w:val="333333"/>
          <w:spacing w:val="0"/>
          <w:sz w:val="32"/>
          <w:szCs w:val="32"/>
          <w:shd w:val="clear" w:color="auto" w:fill="FFFFFF"/>
          <w:lang w:val="en-US" w:eastAsia="zh-CN"/>
        </w:rPr>
        <w:t>附件3：不合格项目消费提醒</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bookmarkStart w:id="0" w:name="_GoBack"/>
      <w:bookmarkEnd w:id="0"/>
      <w:r>
        <w:rPr>
          <w:rFonts w:hint="eastAsia" w:ascii="仿宋_GB2312" w:hAnsi="仿宋_GB2312" w:eastAsia="仿宋_GB2312" w:cs="仿宋_GB2312"/>
          <w:kern w:val="0"/>
          <w:sz w:val="32"/>
          <w:szCs w:val="32"/>
          <w:lang w:eastAsia="zh-CN"/>
        </w:rPr>
        <w:t>一、噻虫嗪</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噻虫嗪是烟碱类杀虫剂，具有胃毒、触杀和内吸作用，对蚜虫等有较好防效。少量的残留不会引起人体急性中毒，但长期食用噻虫嗪超标的食品，对人体健康可能有一定影响。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二、噻虫胺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噻虫胺具有根内吸活性和层间传导性。可通过土壤处理、叶面喷施和种子处理来防治水稻、玉米、果树和蔬菜、柑橘的刺吸式和咀嚼式害虫。噻虫胺残留量超标的原因，可能是为快速控制虫害，加大用药量或未遵守采摘间隔期规定，致使上市销售的产品中残留量超标。长期食用噻虫胺超标的食品，可能对人体健康有一定危害。</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三、恩诺沙星</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恩诺沙星属第三代喹诺酮类药物，是一类人工合成的广谱抗菌药，用于治疗动物的皮肤感染、呼吸道感染等，是动物专属用药。恩诺沙星超标的原因，可能是养殖户在养殖过程中违规使用相关兽药。长期食用恩诺沙星超标的食品，对人体健康可能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四、毒死蜱</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毒死蜱是一种有机磷农药，《农业部公告第2032号》中规定，自2016年12月31日起，禁止毒死蜱在蔬菜中使用。接触毒死蜱这种化学物质也会导致多种症状，包括：流鼻涕、流口水、流泪、头疼、头晕和恶心。进而可能还会出现呕吐、腹泻、腹部绞痛等症状。</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五、灭蝇胺</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灭蝇胺又名环丙氨嗪，为一种新型高效、低毒、含氮杂环类杀虫剂，是目前防治双翅目昆虫病虫害效果较好的生态农药。</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六、烯酰吗啉</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烯酰吗啉是一种杀菌剂（农药中的一类），主要用作消灭真菌性病害，可用来防治水果霜霉病等。但就毒性大小而言，属于低毒杀菌剂。可能是生产者未严格按照标准规定施药或施药后未严格落实农药安全间隔期造成。</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七、阿维菌素</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阿维菌素是一种抗生素类杀虫、杀螨、杀线虫剂，具有广谱、高效、低残留等特点。少量的农药残留不会引起人体急性中毒，但长期食用农药残留超标的食品，对人体健康有一定影响。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八、</w:t>
      </w:r>
      <w:r>
        <w:rPr>
          <w:rFonts w:hint="default" w:ascii="仿宋_GB2312" w:hAnsi="仿宋_GB2312" w:eastAsia="仿宋_GB2312" w:cs="仿宋_GB2312"/>
          <w:kern w:val="0"/>
          <w:sz w:val="32"/>
          <w:szCs w:val="32"/>
          <w:lang w:val="en-US" w:eastAsia="zh-CN"/>
        </w:rPr>
        <w:t>咪鲜胺和咪鲜胺锰盐</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咪鲜胺和咪鲜胺锰盐是一种广谱高效杀菌剂，对多种作物由子囊菌和半知菌引起的病害具有明显的防效，对大田作物、水果蔬菜上的多种病害具有治疗和铲除作用。少量的农药残留不会引起人体急性中毒，但长期食用咪鲜胺超标的食品，对人体健康可能有一定影响。</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eastAsia="zh-CN"/>
        </w:rPr>
        <w:t>九、乙螨唑</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default" w:ascii="仿宋_GB2312" w:hAnsi="仿宋_GB2312" w:eastAsia="仿宋_GB2312" w:cs="仿宋_GB2312"/>
          <w:kern w:val="0"/>
          <w:sz w:val="32"/>
          <w:szCs w:val="32"/>
          <w:lang w:val="en-US" w:eastAsia="zh-CN"/>
        </w:rPr>
        <w:t>乙螨唑是一种杀灭害虫的化学药物，常用于防治蜱虫和虱子的感染。乙螨唑具有较高的剂量效果，可以有效地杀死蜱虫和虱子。但同时，由于其毒性较大，如果误食、皮肤接触或吸入其中，会产生中毒反应，可能会引起恶心、头晕、呕吐等症状</w:t>
      </w:r>
      <w:r>
        <w:rPr>
          <w:rFonts w:hint="eastAsia" w:ascii="仿宋_GB2312" w:hAnsi="仿宋_GB2312" w:eastAsia="仿宋_GB2312" w:cs="仿宋_GB2312"/>
          <w:kern w:val="0"/>
          <w:sz w:val="32"/>
          <w:szCs w:val="32"/>
          <w:lang w:val="en-US"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WJkY2MyYmNhNGJlNGExMGQ3YTMyYzE4M2JkYmMifQ=="/>
  </w:docVars>
  <w:rsids>
    <w:rsidRoot w:val="0499484A"/>
    <w:rsid w:val="0499484A"/>
    <w:rsid w:val="24396459"/>
    <w:rsid w:val="383C2718"/>
    <w:rsid w:val="66EB3CB3"/>
    <w:rsid w:val="76447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1247</Words>
  <Characters>1255</Characters>
  <Lines>0</Lines>
  <Paragraphs>0</Paragraphs>
  <TotalTime>0</TotalTime>
  <ScaleCrop>false</ScaleCrop>
  <LinksUpToDate>false</LinksUpToDate>
  <CharactersWithSpaces>1255</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2024-05-29T08:24:00Z</dcterms:created>
  <dc:creator>会划船的西瓜皮</dc:creator>
  <cp:lastModifiedBy>FYR</cp:lastModifiedBy>
  <dcterms:modified xsi:type="dcterms:W3CDTF">2024-05-30T07:56:20Z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805309E1DD1643CDB9AF19EC7198F1C5_13</vt:lpwstr>
  </property>
</Properties>
</file>