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eastAsia" w:ascii="黑体" w:hAnsi="黑体" w:eastAsia="黑体" w:cs="黑体"/>
          <w:b w:val="0"/>
          <w:bCs w:val="0"/>
          <w:sz w:val="44"/>
          <w:szCs w:val="44"/>
          <w:highlight w:val="none"/>
          <w:lang w:val="en-US" w:eastAsia="zh-CN"/>
        </w:rPr>
      </w:pPr>
      <w:r>
        <w:rPr>
          <w:rFonts w:hint="eastAsia" w:ascii="黑体" w:hAnsi="黑体" w:eastAsia="黑体" w:cs="黑体"/>
          <w:b w:val="0"/>
          <w:bCs w:val="0"/>
          <w:sz w:val="44"/>
          <w:szCs w:val="44"/>
          <w:highlight w:val="none"/>
          <w:lang w:val="en-US" w:eastAsia="zh-CN"/>
        </w:rPr>
        <w:t>梅江区入市集体经营性建设用地闲置土地认定和处置实施细则（试行</w:t>
      </w:r>
      <w:bookmarkStart w:id="0" w:name="_GoBack"/>
      <w:bookmarkEnd w:id="0"/>
      <w:r>
        <w:rPr>
          <w:rFonts w:hint="eastAsia" w:ascii="黑体" w:hAnsi="黑体" w:eastAsia="黑体" w:cs="黑体"/>
          <w:b w:val="0"/>
          <w:bCs w:val="0"/>
          <w:sz w:val="44"/>
          <w:szCs w:val="4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rPr>
          <w:rFonts w:hint="default" w:ascii="黑体" w:hAnsi="黑体" w:eastAsia="黑体" w:cs="黑体"/>
          <w:b w:val="0"/>
          <w:bCs w:val="0"/>
          <w:sz w:val="24"/>
          <w:szCs w:val="24"/>
          <w:highlight w:val="none"/>
          <w:lang w:val="en-US" w:eastAsia="zh-CN"/>
        </w:rPr>
      </w:pPr>
      <w:r>
        <w:rPr>
          <w:rFonts w:hint="eastAsia" w:ascii="黑体" w:hAnsi="黑体" w:eastAsia="黑体" w:cs="黑体"/>
          <w:b w:val="0"/>
          <w:bCs w:val="0"/>
          <w:sz w:val="24"/>
          <w:szCs w:val="24"/>
          <w:highlight w:val="none"/>
          <w:lang w:val="en-US" w:eastAsia="zh-CN"/>
        </w:rPr>
        <w:t>（征求意见稿）</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rPr>
      </w:pPr>
      <w:r>
        <w:rPr>
          <w:rFonts w:hint="eastAsia" w:ascii="黑体" w:hAnsi="黑体" w:eastAsia="黑体" w:cs="黑体"/>
          <w:sz w:val="30"/>
          <w:szCs w:val="30"/>
          <w:highlight w:val="none"/>
        </w:rPr>
        <w:t>第一章  总  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第一条</w:t>
      </w:r>
      <w:r>
        <w:rPr>
          <w:rFonts w:hint="eastAsia"/>
          <w:sz w:val="30"/>
          <w:szCs w:val="30"/>
          <w:highlight w:val="none"/>
        </w:rPr>
        <w:t xml:space="preserve">  </w:t>
      </w:r>
      <w:r>
        <w:rPr>
          <w:rFonts w:hint="eastAsia" w:ascii="仿宋" w:hAnsi="仿宋" w:eastAsia="仿宋" w:cs="仿宋"/>
          <w:sz w:val="30"/>
          <w:szCs w:val="30"/>
          <w:highlight w:val="none"/>
        </w:rPr>
        <w:t>为全面推进乡村振兴战略，贯彻落实中共中央关于建立以健全城乡统一的建设用地市场的目标要求，规范</w:t>
      </w:r>
      <w:r>
        <w:rPr>
          <w:rFonts w:hint="eastAsia" w:ascii="仿宋" w:hAnsi="仿宋" w:eastAsia="仿宋" w:cs="仿宋"/>
          <w:sz w:val="30"/>
          <w:szCs w:val="30"/>
          <w:highlight w:val="none"/>
          <w:lang w:val="en-US" w:eastAsia="zh-CN"/>
        </w:rPr>
        <w:t>和引导农村集体经营性建设用地入市的</w:t>
      </w:r>
      <w:r>
        <w:rPr>
          <w:rFonts w:hint="eastAsia" w:ascii="仿宋" w:hAnsi="仿宋" w:eastAsia="仿宋" w:cs="仿宋"/>
          <w:sz w:val="30"/>
          <w:szCs w:val="30"/>
          <w:highlight w:val="none"/>
        </w:rPr>
        <w:t>闲置土地调查、认定和处置行为，促进节约集约用地，根据《中华人民共和国土地管理法》《中华人民共和国城乡规划法》《中华人民共和国土地管理法实施条例》</w:t>
      </w:r>
      <w:r>
        <w:rPr>
          <w:rFonts w:hint="eastAsia" w:ascii="仿宋" w:hAnsi="仿宋" w:eastAsia="仿宋" w:cs="仿宋"/>
          <w:sz w:val="30"/>
          <w:szCs w:val="30"/>
          <w:highlight w:val="none"/>
          <w:lang w:val="en-US" w:eastAsia="zh-CN"/>
        </w:rPr>
        <w:t>等法律法规，参照</w:t>
      </w:r>
      <w:r>
        <w:rPr>
          <w:rFonts w:hint="eastAsia" w:ascii="仿宋" w:hAnsi="仿宋" w:eastAsia="仿宋" w:cs="仿宋"/>
          <w:sz w:val="30"/>
          <w:szCs w:val="30"/>
          <w:highlight w:val="none"/>
        </w:rPr>
        <w:t>《闲置土地处置办法》（国土资源部第53号令）</w:t>
      </w:r>
      <w:r>
        <w:rPr>
          <w:rFonts w:hint="eastAsia" w:ascii="仿宋" w:hAnsi="仿宋" w:eastAsia="仿宋" w:cs="仿宋"/>
          <w:sz w:val="30"/>
          <w:szCs w:val="30"/>
          <w:highlight w:val="none"/>
          <w:lang w:val="en-US" w:eastAsia="zh-CN"/>
        </w:rPr>
        <w:t>《梅州市闲置土地处置规定》（梅州市人民政府令第10号）</w:t>
      </w:r>
      <w:r>
        <w:rPr>
          <w:rFonts w:hint="eastAsia" w:ascii="仿宋" w:hAnsi="仿宋" w:eastAsia="仿宋" w:cs="仿宋"/>
          <w:sz w:val="30"/>
          <w:szCs w:val="30"/>
          <w:highlight w:val="none"/>
        </w:rPr>
        <w:t>等</w:t>
      </w:r>
      <w:r>
        <w:rPr>
          <w:rFonts w:hint="eastAsia" w:ascii="仿宋" w:hAnsi="仿宋" w:eastAsia="仿宋" w:cs="仿宋"/>
          <w:sz w:val="30"/>
          <w:szCs w:val="30"/>
          <w:highlight w:val="none"/>
          <w:lang w:val="en-US" w:eastAsia="zh-CN"/>
        </w:rPr>
        <w:t>相关规定</w:t>
      </w:r>
      <w:r>
        <w:rPr>
          <w:rFonts w:hint="eastAsia" w:ascii="仿宋" w:hAnsi="仿宋" w:eastAsia="仿宋" w:cs="仿宋"/>
          <w:sz w:val="30"/>
          <w:szCs w:val="30"/>
          <w:highlight w:val="none"/>
        </w:rPr>
        <w:t>，结合</w:t>
      </w:r>
      <w:r>
        <w:rPr>
          <w:rFonts w:hint="eastAsia" w:ascii="仿宋" w:hAnsi="仿宋" w:eastAsia="仿宋" w:cs="仿宋"/>
          <w:sz w:val="30"/>
          <w:szCs w:val="30"/>
          <w:highlight w:val="none"/>
          <w:lang w:val="en-US" w:eastAsia="zh-CN"/>
        </w:rPr>
        <w:t>梅江区</w:t>
      </w:r>
      <w:r>
        <w:rPr>
          <w:rFonts w:hint="eastAsia" w:ascii="仿宋" w:hAnsi="仿宋" w:eastAsia="仿宋" w:cs="仿宋"/>
          <w:sz w:val="30"/>
          <w:szCs w:val="30"/>
          <w:highlight w:val="none"/>
        </w:rPr>
        <w:t>实际</w:t>
      </w:r>
      <w:r>
        <w:rPr>
          <w:rFonts w:hint="eastAsia" w:ascii="仿宋" w:hAnsi="仿宋" w:eastAsia="仿宋" w:cs="仿宋"/>
          <w:sz w:val="30"/>
          <w:szCs w:val="30"/>
          <w:highlight w:val="none"/>
          <w:lang w:val="en-US" w:eastAsia="zh-CN"/>
        </w:rPr>
        <w:t>和入市集体经营性建设用地闲置土地的适用性</w:t>
      </w:r>
      <w:r>
        <w:rPr>
          <w:rFonts w:hint="eastAsia" w:ascii="仿宋" w:hAnsi="仿宋" w:eastAsia="仿宋" w:cs="仿宋"/>
          <w:sz w:val="30"/>
          <w:szCs w:val="30"/>
          <w:highlight w:val="none"/>
        </w:rPr>
        <w:t>，制定</w:t>
      </w:r>
      <w:r>
        <w:rPr>
          <w:rFonts w:hint="eastAsia" w:ascii="仿宋" w:hAnsi="仿宋" w:eastAsia="仿宋" w:cs="仿宋"/>
          <w:sz w:val="30"/>
          <w:szCs w:val="30"/>
          <w:highlight w:val="none"/>
          <w:lang w:eastAsia="zh-CN"/>
        </w:rPr>
        <w:t>本实施细则，以下简称“实施细则”</w:t>
      </w:r>
      <w:r>
        <w:rPr>
          <w:rFonts w:hint="eastAsia" w:ascii="仿宋" w:hAnsi="仿宋" w:eastAsia="仿宋" w:cs="仿宋"/>
          <w:sz w:val="30"/>
          <w:szCs w:val="30"/>
          <w:highlight w:val="none"/>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第二条</w:t>
      </w:r>
      <w:r>
        <w:rPr>
          <w:rFonts w:hint="eastAsia"/>
          <w:sz w:val="30"/>
          <w:szCs w:val="30"/>
          <w:highlight w:val="none"/>
        </w:rPr>
        <w:t xml:space="preserve">  </w:t>
      </w:r>
      <w:r>
        <w:rPr>
          <w:rFonts w:hint="eastAsia" w:ascii="仿宋" w:hAnsi="仿宋" w:eastAsia="仿宋" w:cs="仿宋"/>
          <w:sz w:val="30"/>
          <w:szCs w:val="30"/>
          <w:highlight w:val="none"/>
          <w:lang w:eastAsia="zh-CN"/>
        </w:rPr>
        <w:t>本“实施细则”</w:t>
      </w:r>
      <w:r>
        <w:rPr>
          <w:rFonts w:hint="eastAsia" w:ascii="仿宋" w:hAnsi="仿宋" w:eastAsia="仿宋" w:cs="仿宋"/>
          <w:sz w:val="30"/>
          <w:szCs w:val="30"/>
          <w:highlight w:val="none"/>
        </w:rPr>
        <w:t>所称闲置土地，是指</w:t>
      </w:r>
      <w:r>
        <w:rPr>
          <w:rFonts w:hint="eastAsia" w:ascii="仿宋" w:hAnsi="仿宋" w:eastAsia="仿宋" w:cs="仿宋"/>
          <w:sz w:val="30"/>
          <w:szCs w:val="30"/>
          <w:highlight w:val="none"/>
          <w:lang w:val="en-US" w:eastAsia="zh-CN"/>
        </w:rPr>
        <w:t>被认定处于闲置状态的</w:t>
      </w:r>
      <w:r>
        <w:rPr>
          <w:rFonts w:hint="eastAsia" w:ascii="仿宋" w:hAnsi="仿宋" w:eastAsia="仿宋" w:cs="仿宋"/>
          <w:sz w:val="30"/>
          <w:szCs w:val="30"/>
          <w:highlight w:val="none"/>
        </w:rPr>
        <w:t>已入市集体经营性建设用地。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highlight w:val="none"/>
        </w:rPr>
      </w:pPr>
      <w:r>
        <w:rPr>
          <w:rFonts w:hint="eastAsia" w:ascii="仿宋" w:hAnsi="仿宋" w:eastAsia="仿宋" w:cs="仿宋"/>
          <w:sz w:val="30"/>
          <w:szCs w:val="30"/>
          <w:highlight w:val="none"/>
          <w:lang w:eastAsia="zh-CN"/>
        </w:rPr>
        <w:t>本“实施细则”</w:t>
      </w:r>
      <w:r>
        <w:rPr>
          <w:rFonts w:hint="eastAsia" w:ascii="仿宋" w:hAnsi="仿宋" w:eastAsia="仿宋" w:cs="仿宋"/>
          <w:sz w:val="30"/>
          <w:szCs w:val="30"/>
          <w:highlight w:val="none"/>
        </w:rPr>
        <w:t>适用于</w:t>
      </w:r>
      <w:r>
        <w:rPr>
          <w:rFonts w:hint="eastAsia" w:ascii="仿宋" w:hAnsi="仿宋" w:eastAsia="仿宋" w:cs="仿宋"/>
          <w:sz w:val="30"/>
          <w:szCs w:val="30"/>
          <w:highlight w:val="none"/>
          <w:lang w:val="en-US" w:eastAsia="zh-CN"/>
        </w:rPr>
        <w:t>梅江区行政区域内入市集体经营性建设用地的</w:t>
      </w:r>
      <w:r>
        <w:rPr>
          <w:rFonts w:hint="eastAsia" w:ascii="仿宋" w:hAnsi="仿宋" w:eastAsia="仿宋" w:cs="仿宋"/>
          <w:sz w:val="30"/>
          <w:szCs w:val="30"/>
          <w:highlight w:val="none"/>
        </w:rPr>
        <w:t>闲置土地调查、认定、处置和利用等相关活动。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highlight w:val="none"/>
        </w:rPr>
      </w:pPr>
      <w:r>
        <w:rPr>
          <w:rFonts w:hint="eastAsia" w:ascii="黑体" w:hAnsi="黑体" w:eastAsia="黑体" w:cs="黑体"/>
          <w:sz w:val="30"/>
          <w:szCs w:val="30"/>
          <w:highlight w:val="none"/>
        </w:rPr>
        <w:t xml:space="preserve">第三条 </w:t>
      </w:r>
      <w:r>
        <w:rPr>
          <w:rFonts w:hint="eastAsia"/>
          <w:sz w:val="30"/>
          <w:szCs w:val="30"/>
          <w:highlight w:val="none"/>
        </w:rPr>
        <w:t xml:space="preserve"> </w:t>
      </w:r>
      <w:r>
        <w:rPr>
          <w:rFonts w:hint="eastAsia" w:ascii="仿宋" w:hAnsi="仿宋" w:eastAsia="仿宋" w:cs="仿宋"/>
          <w:sz w:val="30"/>
          <w:szCs w:val="30"/>
          <w:highlight w:val="none"/>
        </w:rPr>
        <w:t>闲置土地处置应当符合国土空间规划，遵循依法依规、分类处理、促进利用、保障权益、信息公开的原则。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eastAsia="仿宋"/>
          <w:sz w:val="30"/>
          <w:szCs w:val="30"/>
          <w:highlight w:val="none"/>
          <w:lang w:eastAsia="zh-CN"/>
        </w:rPr>
      </w:pPr>
      <w:r>
        <w:rPr>
          <w:rFonts w:hint="eastAsia" w:ascii="黑体" w:hAnsi="黑体" w:eastAsia="黑体" w:cs="黑体"/>
          <w:sz w:val="30"/>
          <w:szCs w:val="30"/>
          <w:highlight w:val="none"/>
        </w:rPr>
        <w:t>第四条</w:t>
      </w:r>
      <w:r>
        <w:rPr>
          <w:rFonts w:hint="eastAsia"/>
          <w:sz w:val="30"/>
          <w:szCs w:val="30"/>
          <w:highlight w:val="none"/>
        </w:rPr>
        <w:t xml:space="preserve">  </w:t>
      </w:r>
      <w:r>
        <w:rPr>
          <w:rFonts w:hint="eastAsia" w:ascii="仿宋" w:hAnsi="仿宋" w:eastAsia="仿宋" w:cs="仿宋"/>
          <w:sz w:val="30"/>
          <w:szCs w:val="30"/>
          <w:highlight w:val="none"/>
        </w:rPr>
        <w:t>区人民政府</w:t>
      </w:r>
      <w:r>
        <w:rPr>
          <w:rFonts w:hint="eastAsia" w:ascii="仿宋" w:hAnsi="仿宋" w:eastAsia="仿宋" w:cs="仿宋"/>
          <w:sz w:val="30"/>
          <w:szCs w:val="30"/>
          <w:highlight w:val="none"/>
          <w:lang w:val="en-US" w:eastAsia="zh-CN"/>
        </w:rPr>
        <w:t>应当</w:t>
      </w:r>
      <w:r>
        <w:rPr>
          <w:rFonts w:hint="eastAsia" w:ascii="仿宋" w:hAnsi="仿宋" w:eastAsia="仿宋" w:cs="仿宋"/>
          <w:sz w:val="30"/>
          <w:szCs w:val="30"/>
          <w:highlight w:val="none"/>
        </w:rPr>
        <w:t>加强本行政区域内闲置土地的调查、认定和处置工作的</w:t>
      </w:r>
      <w:r>
        <w:rPr>
          <w:rFonts w:hint="eastAsia" w:ascii="仿宋" w:hAnsi="仿宋" w:eastAsia="仿宋" w:cs="仿宋"/>
          <w:sz w:val="30"/>
          <w:szCs w:val="30"/>
          <w:highlight w:val="none"/>
          <w:lang w:val="en-US" w:eastAsia="zh-CN"/>
        </w:rPr>
        <w:t>组织</w:t>
      </w:r>
      <w:r>
        <w:rPr>
          <w:rFonts w:hint="eastAsia" w:ascii="仿宋" w:hAnsi="仿宋" w:eastAsia="仿宋" w:cs="仿宋"/>
          <w:sz w:val="30"/>
          <w:szCs w:val="30"/>
          <w:highlight w:val="none"/>
        </w:rPr>
        <w:t>领导</w:t>
      </w:r>
      <w:r>
        <w:rPr>
          <w:rFonts w:hint="eastAsia" w:ascii="仿宋" w:hAnsi="仿宋" w:eastAsia="仿宋" w:cs="仿宋"/>
          <w:sz w:val="30"/>
          <w:szCs w:val="30"/>
          <w:highlight w:val="none"/>
          <w:lang w:val="en-US" w:eastAsia="zh-CN"/>
        </w:rPr>
        <w:t>和监督检查</w:t>
      </w:r>
      <w:r>
        <w:rPr>
          <w:rFonts w:hint="eastAsia" w:ascii="仿宋" w:hAnsi="仿宋" w:eastAsia="仿宋" w:cs="仿宋"/>
          <w:sz w:val="30"/>
          <w:szCs w:val="30"/>
          <w:highlight w:val="none"/>
        </w:rPr>
        <w:t>，保障闲置土地处置的专项经费，建立统筹协调工作机制，及时处理闲置土地重大事项。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第五条</w:t>
      </w:r>
      <w:r>
        <w:rPr>
          <w:rFonts w:hint="eastAsia"/>
          <w:sz w:val="30"/>
          <w:szCs w:val="30"/>
          <w:highlight w:val="none"/>
        </w:rPr>
        <w:t xml:space="preserve">  </w:t>
      </w:r>
      <w:r>
        <w:rPr>
          <w:rFonts w:hint="eastAsia" w:ascii="仿宋" w:hAnsi="仿宋" w:eastAsia="仿宋" w:cs="仿宋"/>
          <w:sz w:val="30"/>
          <w:szCs w:val="30"/>
          <w:highlight w:val="none"/>
          <w:lang w:val="en-US" w:eastAsia="zh-CN"/>
        </w:rPr>
        <w:t>各镇（街道）人民政府（办事处）联合有关土地所有权人负责各</w:t>
      </w:r>
      <w:r>
        <w:rPr>
          <w:rFonts w:hint="eastAsia" w:ascii="仿宋" w:hAnsi="仿宋" w:eastAsia="仿宋" w:cs="仿宋"/>
          <w:sz w:val="30"/>
          <w:szCs w:val="30"/>
          <w:highlight w:val="none"/>
        </w:rPr>
        <w:t>辖区内闲置土地调查、认定和处置工作的组织实施。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市自然资源局梅江分局、区农业农村局、区林业局、区发展和改革局、区司法局、区财政局、区税务局、区科工商务局、区住房城乡建设局、市生态环境局梅江分局、区市场监督管理局、区审计局、区政务服务和数据管理局</w:t>
      </w:r>
      <w:r>
        <w:rPr>
          <w:rFonts w:hint="eastAsia" w:ascii="仿宋" w:hAnsi="仿宋" w:eastAsia="仿宋" w:cs="仿宋"/>
          <w:sz w:val="30"/>
          <w:szCs w:val="30"/>
          <w:highlight w:val="none"/>
        </w:rPr>
        <w:t>等</w:t>
      </w:r>
      <w:r>
        <w:rPr>
          <w:rFonts w:hint="eastAsia" w:ascii="仿宋" w:hAnsi="仿宋" w:eastAsia="仿宋" w:cs="仿宋"/>
          <w:sz w:val="30"/>
          <w:szCs w:val="30"/>
          <w:highlight w:val="none"/>
          <w:lang w:val="en-US" w:eastAsia="zh-CN"/>
        </w:rPr>
        <w:t>相关</w:t>
      </w:r>
      <w:r>
        <w:rPr>
          <w:rFonts w:hint="eastAsia" w:ascii="仿宋" w:hAnsi="仿宋" w:eastAsia="仿宋" w:cs="仿宋"/>
          <w:sz w:val="30"/>
          <w:szCs w:val="30"/>
          <w:highlight w:val="none"/>
        </w:rPr>
        <w:t>部门按照各自职责分工协同做好闲置土地处置的相关工作。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第六条 </w:t>
      </w:r>
      <w:r>
        <w:rPr>
          <w:rFonts w:hint="eastAsia"/>
          <w:sz w:val="30"/>
          <w:szCs w:val="30"/>
          <w:highlight w:val="none"/>
        </w:rPr>
        <w:t xml:space="preserve"> </w:t>
      </w:r>
      <w:r>
        <w:rPr>
          <w:rFonts w:hint="eastAsia" w:ascii="仿宋" w:hAnsi="仿宋" w:eastAsia="仿宋" w:cs="仿宋"/>
          <w:sz w:val="30"/>
          <w:szCs w:val="30"/>
          <w:highlight w:val="none"/>
        </w:rPr>
        <w:t>任何单位和个人可以对闲置土地进行举报和反映情况。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各</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应当向社会公开闲置土地的举报电话、电子邮箱等举报方式。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highlight w:val="none"/>
        </w:rPr>
      </w:pPr>
      <w:r>
        <w:rPr>
          <w:rFonts w:hint="eastAsia" w:ascii="仿宋" w:hAnsi="仿宋" w:eastAsia="仿宋" w:cs="仿宋"/>
          <w:sz w:val="30"/>
          <w:szCs w:val="30"/>
          <w:highlight w:val="none"/>
        </w:rPr>
        <w:t>收到举报和情况反映的政府</w:t>
      </w:r>
      <w:r>
        <w:rPr>
          <w:rFonts w:hint="eastAsia" w:ascii="仿宋" w:hAnsi="仿宋" w:eastAsia="仿宋" w:cs="仿宋"/>
          <w:sz w:val="30"/>
          <w:szCs w:val="30"/>
          <w:highlight w:val="none"/>
          <w:lang w:val="en-US" w:eastAsia="zh-CN"/>
        </w:rPr>
        <w:t>单位</w:t>
      </w:r>
      <w:r>
        <w:rPr>
          <w:rFonts w:hint="eastAsia" w:ascii="仿宋" w:hAnsi="仿宋" w:eastAsia="仿宋" w:cs="仿宋"/>
          <w:sz w:val="30"/>
          <w:szCs w:val="30"/>
          <w:highlight w:val="none"/>
        </w:rPr>
        <w:t>应当对举报人的信息予以保密，对举报信息进行登记，并将初步核实以及是否立案调查的有关情况反馈给举报人。</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lang w:eastAsia="zh-CN"/>
        </w:rPr>
      </w:pPr>
      <w:r>
        <w:rPr>
          <w:rFonts w:hint="eastAsia" w:ascii="黑体" w:hAnsi="黑体" w:eastAsia="黑体" w:cs="黑体"/>
          <w:sz w:val="30"/>
          <w:szCs w:val="30"/>
          <w:highlight w:val="none"/>
        </w:rPr>
        <w:t>第二章  调查与认定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第七条</w:t>
      </w:r>
      <w:r>
        <w:rPr>
          <w:rFonts w:hint="eastAsia"/>
          <w:sz w:val="30"/>
          <w:szCs w:val="30"/>
          <w:highlight w:val="none"/>
        </w:rPr>
        <w:t xml:space="preserve">  </w:t>
      </w:r>
      <w:r>
        <w:rPr>
          <w:rFonts w:hint="eastAsia" w:ascii="仿宋" w:hAnsi="仿宋" w:eastAsia="仿宋" w:cs="仿宋"/>
          <w:sz w:val="30"/>
          <w:szCs w:val="30"/>
          <w:highlight w:val="none"/>
        </w:rPr>
        <w:t>符合下列情形之一的</w:t>
      </w:r>
      <w:r>
        <w:rPr>
          <w:rFonts w:hint="eastAsia" w:ascii="仿宋" w:hAnsi="仿宋" w:eastAsia="仿宋" w:cs="仿宋"/>
          <w:sz w:val="30"/>
          <w:szCs w:val="30"/>
          <w:highlight w:val="none"/>
          <w:lang w:val="en-US" w:eastAsia="zh-CN"/>
        </w:rPr>
        <w:t>集体经营性</w:t>
      </w:r>
      <w:r>
        <w:rPr>
          <w:rFonts w:hint="eastAsia" w:ascii="仿宋" w:hAnsi="仿宋" w:eastAsia="仿宋" w:cs="仿宋"/>
          <w:sz w:val="30"/>
          <w:szCs w:val="30"/>
          <w:highlight w:val="none"/>
        </w:rPr>
        <w:t>建设用地，认定为闲置土地：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使用权人超过</w:t>
      </w:r>
      <w:r>
        <w:rPr>
          <w:rFonts w:hint="eastAsia" w:ascii="仿宋" w:hAnsi="仿宋" w:eastAsia="仿宋" w:cs="仿宋"/>
          <w:sz w:val="30"/>
          <w:szCs w:val="30"/>
          <w:highlight w:val="none"/>
          <w:lang w:val="en-US" w:eastAsia="zh-CN"/>
        </w:rPr>
        <w:t>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使用权有偿使用合同约定的动工开发日期满1年仍未动工开发的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使用权有偿使用合同未约定动工开发日期或者约定不明确的，以实际交付土地之日起1年为动工开发日期，超过动工开发日期满1年未动工开发的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（二）已动工开发但开发建设用地面积占应动工开发建设用地总面积不足1/3或者已投资额占总投资额不足25%，且中止开发建设满1年的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（三）经批准以转让方式取得</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使用权人超过与</w:t>
      </w:r>
      <w:r>
        <w:rPr>
          <w:rFonts w:hint="eastAsia" w:ascii="仿宋" w:hAnsi="仿宋" w:eastAsia="仿宋" w:cs="仿宋"/>
          <w:sz w:val="30"/>
          <w:szCs w:val="30"/>
          <w:highlight w:val="none"/>
          <w:lang w:val="en-US" w:eastAsia="zh-CN"/>
        </w:rPr>
        <w:t>土地所有权人</w:t>
      </w:r>
      <w:r>
        <w:rPr>
          <w:rFonts w:hint="eastAsia" w:ascii="仿宋" w:hAnsi="仿宋" w:eastAsia="仿宋" w:cs="仿宋"/>
          <w:sz w:val="30"/>
          <w:szCs w:val="30"/>
          <w:highlight w:val="none"/>
        </w:rPr>
        <w:t>重新约定的动工开发日期满1年未动工开发的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；或者未重新约定动工开发日期的，自</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使用权变更登记之日起1年为动工开发日期，超过动工开发日期满1年未动工开发的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（四）法律、法规规定的其他情形。</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第八条 </w:t>
      </w:r>
      <w:r>
        <w:rPr>
          <w:rFonts w:hint="eastAsia"/>
          <w:sz w:val="30"/>
          <w:szCs w:val="30"/>
          <w:highlight w:val="none"/>
        </w:rPr>
        <w:t xml:space="preserve"> </w:t>
      </w:r>
      <w:r>
        <w:rPr>
          <w:rFonts w:hint="eastAsia" w:ascii="仿宋" w:hAnsi="仿宋" w:eastAsia="仿宋" w:cs="仿宋"/>
          <w:sz w:val="30"/>
          <w:szCs w:val="30"/>
          <w:highlight w:val="none"/>
        </w:rPr>
        <w:t>动工开发是指依法取得施工许可证后，工程施工进度达到下列标准：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（一）需挖深基坑的项目，基坑开挖完毕；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（二）使用桩基的项目，打入所有基础桩；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（三）其他项目，地基施工完成1/3。</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使用权人对动工开发的认定结果有异议的，可以委托具有相应资质的工程鉴定机构进行鉴定。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第九条 </w:t>
      </w:r>
      <w:r>
        <w:rPr>
          <w:rFonts w:hint="eastAsia"/>
          <w:sz w:val="30"/>
          <w:szCs w:val="30"/>
          <w:highlight w:val="none"/>
        </w:rPr>
        <w:t xml:space="preserve"> </w:t>
      </w:r>
      <w:r>
        <w:rPr>
          <w:rFonts w:hint="eastAsia" w:ascii="仿宋" w:hAnsi="仿宋" w:eastAsia="仿宋" w:cs="仿宋"/>
          <w:sz w:val="30"/>
          <w:szCs w:val="30"/>
          <w:highlight w:val="none"/>
        </w:rPr>
        <w:t>建设主体工程在动工开发后、竣工前施工方已停止施工活动的，由</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根据</w:t>
      </w:r>
      <w:r>
        <w:rPr>
          <w:rFonts w:hint="eastAsia" w:ascii="仿宋" w:hAnsi="仿宋" w:eastAsia="仿宋" w:cs="仿宋"/>
          <w:sz w:val="30"/>
          <w:szCs w:val="30"/>
          <w:highlight w:val="none"/>
          <w:lang w:val="en-US" w:eastAsia="zh-CN"/>
        </w:rPr>
        <w:t>区住房城乡建设局</w:t>
      </w:r>
      <w:r>
        <w:rPr>
          <w:rFonts w:hint="eastAsia" w:ascii="仿宋" w:hAnsi="仿宋" w:eastAsia="仿宋" w:cs="仿宋"/>
          <w:sz w:val="30"/>
          <w:szCs w:val="30"/>
          <w:highlight w:val="none"/>
        </w:rPr>
        <w:t>出具的相关证明材料认定为中止开发。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对已建工程部分的维修、保养和建设不计入开发建设用地面积的辅助设施等活动，不得认定为施工。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第十条</w:t>
      </w:r>
      <w:r>
        <w:rPr>
          <w:rFonts w:hint="eastAsia"/>
          <w:sz w:val="30"/>
          <w:szCs w:val="30"/>
          <w:highlight w:val="none"/>
        </w:rPr>
        <w:t xml:space="preserve">  </w:t>
      </w:r>
      <w:r>
        <w:rPr>
          <w:rFonts w:hint="eastAsia" w:ascii="仿宋" w:hAnsi="仿宋" w:eastAsia="仿宋" w:cs="仿宋"/>
          <w:sz w:val="30"/>
          <w:szCs w:val="30"/>
          <w:highlight w:val="none"/>
        </w:rPr>
        <w:t>应动工开发建设用地的总面积、总投资额，以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使用权有偿使用合同约定为准；无约定</w:t>
      </w:r>
      <w:r>
        <w:rPr>
          <w:rFonts w:hint="eastAsia" w:ascii="仿宋" w:hAnsi="仿宋" w:eastAsia="仿宋" w:cs="仿宋"/>
          <w:sz w:val="30"/>
          <w:szCs w:val="30"/>
          <w:highlight w:val="none"/>
          <w:lang w:val="en-US" w:eastAsia="zh-CN"/>
        </w:rPr>
        <w:t>的</w:t>
      </w:r>
      <w:r>
        <w:rPr>
          <w:rFonts w:hint="eastAsia" w:ascii="仿宋" w:hAnsi="仿宋" w:eastAsia="仿宋" w:cs="仿宋"/>
          <w:sz w:val="30"/>
          <w:szCs w:val="30"/>
          <w:highlight w:val="none"/>
        </w:rPr>
        <w:t>，按照建设工程规划许可</w:t>
      </w:r>
      <w:r>
        <w:rPr>
          <w:rFonts w:hint="eastAsia" w:ascii="仿宋" w:hAnsi="仿宋" w:eastAsia="仿宋" w:cs="仿宋"/>
          <w:sz w:val="30"/>
          <w:szCs w:val="30"/>
          <w:highlight w:val="none"/>
          <w:lang w:val="en-US" w:eastAsia="zh-CN"/>
        </w:rPr>
        <w:t>或</w:t>
      </w:r>
      <w:r>
        <w:rPr>
          <w:rFonts w:hint="eastAsia" w:ascii="仿宋" w:hAnsi="仿宋" w:eastAsia="仿宋" w:cs="仿宋"/>
          <w:sz w:val="30"/>
          <w:szCs w:val="30"/>
          <w:highlight w:val="none"/>
        </w:rPr>
        <w:t>建设工程报建批准的有关规定认定。通过上述方式仍无法认定的，由</w:t>
      </w:r>
      <w:r>
        <w:rPr>
          <w:rFonts w:hint="eastAsia" w:ascii="仿宋" w:hAnsi="仿宋" w:eastAsia="仿宋" w:cs="仿宋"/>
          <w:sz w:val="30"/>
          <w:szCs w:val="30"/>
          <w:highlight w:val="none"/>
          <w:lang w:val="en-US" w:eastAsia="zh-CN"/>
        </w:rPr>
        <w:t>镇（街道）人民政府（办事处）联合土地所有权人会同市自然资源局梅江分局</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区发展和改革局、区住房城乡建设局等相关部门按照宗地实际开发建设情况予以认定。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已动工开发建设用地的面积按照</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使用权人实际动工开发建设的建（构）筑物之基底面积认定，临时建（构）筑物涉及的建设用地面积不得计入已动工开发建设用地总面积。已投资额按照</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使用权人已经投入用于土地开发建设的资金总额认定，可以依据项目建设进度、资金凭证等材料认定或者委托具有相应资质的资产评估机构进行评估确定。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总投资额、已投资额均不含</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使用权交易价款和向国家缴纳的相关税费。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第十一条</w:t>
      </w:r>
      <w:r>
        <w:rPr>
          <w:rFonts w:hint="eastAsia"/>
          <w:sz w:val="30"/>
          <w:szCs w:val="30"/>
          <w:highlight w:val="none"/>
        </w:rPr>
        <w:t xml:space="preserve">  </w:t>
      </w:r>
      <w:r>
        <w:rPr>
          <w:rFonts w:hint="eastAsia" w:ascii="仿宋" w:hAnsi="仿宋" w:eastAsia="仿宋" w:cs="仿宋"/>
          <w:sz w:val="30"/>
          <w:szCs w:val="30"/>
          <w:highlight w:val="none"/>
        </w:rPr>
        <w:t>闲置土地的调查、认定以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使用权有偿使用合同记载宗地为单位。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使用权有偿使用合同与不动产权证中的宗地划分不一致的，以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使用权有偿使用合同中的宗地划分为准。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第十二条 </w:t>
      </w:r>
      <w:r>
        <w:rPr>
          <w:rFonts w:hint="eastAsia"/>
          <w:sz w:val="30"/>
          <w:szCs w:val="30"/>
          <w:highlight w:val="none"/>
        </w:rPr>
        <w:t xml:space="preserve"> </w:t>
      </w:r>
      <w:r>
        <w:rPr>
          <w:rFonts w:hint="eastAsia" w:ascii="仿宋" w:hAnsi="仿宋" w:eastAsia="仿宋" w:cs="仿宋"/>
          <w:sz w:val="30"/>
          <w:szCs w:val="30"/>
          <w:highlight w:val="none"/>
          <w:lang w:val="en-US" w:eastAsia="zh-CN"/>
        </w:rPr>
        <w:t>本</w:t>
      </w:r>
      <w:r>
        <w:rPr>
          <w:rFonts w:hint="eastAsia" w:ascii="仿宋" w:hAnsi="仿宋" w:eastAsia="仿宋" w:cs="仿宋"/>
          <w:sz w:val="30"/>
          <w:szCs w:val="30"/>
          <w:highlight w:val="none"/>
          <w:lang w:eastAsia="zh-CN"/>
        </w:rPr>
        <w:t>“实施细则”</w:t>
      </w:r>
      <w:r>
        <w:rPr>
          <w:rFonts w:hint="eastAsia" w:ascii="仿宋" w:hAnsi="仿宋" w:eastAsia="仿宋" w:cs="仿宋"/>
          <w:sz w:val="30"/>
          <w:szCs w:val="30"/>
          <w:highlight w:val="none"/>
          <w:lang w:val="en-US" w:eastAsia="zh-CN"/>
        </w:rPr>
        <w:t>中的</w:t>
      </w:r>
      <w:r>
        <w:rPr>
          <w:rFonts w:hint="eastAsia" w:ascii="仿宋" w:hAnsi="仿宋" w:eastAsia="仿宋" w:cs="仿宋"/>
          <w:sz w:val="30"/>
          <w:szCs w:val="30"/>
          <w:highlight w:val="none"/>
        </w:rPr>
        <w:t>土地价款是指集体经营性建设用地使用权人以出让、转让方式取得土地时支付的地价款，不包括取得土地应缴纳的相关税费。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土地价款根据有偿使用合同、转让合同记载的价格认定。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第十三条 </w:t>
      </w:r>
      <w:r>
        <w:rPr>
          <w:rFonts w:hint="eastAsia"/>
          <w:sz w:val="30"/>
          <w:szCs w:val="30"/>
          <w:highlight w:val="none"/>
        </w:rPr>
        <w:t xml:space="preserve"> </w:t>
      </w:r>
      <w:r>
        <w:rPr>
          <w:rFonts w:hint="eastAsia" w:ascii="仿宋" w:hAnsi="仿宋" w:eastAsia="仿宋" w:cs="仿宋"/>
          <w:sz w:val="30"/>
          <w:szCs w:val="30"/>
          <w:highlight w:val="none"/>
        </w:rPr>
        <w:t>闲置土地的调查、认定按下列程序进行：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w:t>
      </w:r>
      <w:r>
        <w:rPr>
          <w:rFonts w:hint="eastAsia" w:ascii="仿宋" w:hAnsi="仿宋" w:eastAsia="仿宋" w:cs="仿宋"/>
          <w:sz w:val="30"/>
          <w:szCs w:val="30"/>
          <w:highlight w:val="none"/>
          <w:lang w:val="en-US" w:eastAsia="zh-CN"/>
        </w:rPr>
        <w:t>各镇（街道）人民政府（办事处）</w:t>
      </w:r>
      <w:r>
        <w:rPr>
          <w:rFonts w:hint="eastAsia" w:ascii="仿宋" w:hAnsi="仿宋" w:eastAsia="仿宋" w:cs="仿宋"/>
          <w:sz w:val="30"/>
          <w:szCs w:val="30"/>
          <w:highlight w:val="none"/>
        </w:rPr>
        <w:t>发现涉嫌构成闲置土地或者收到有关土地闲置举报信息材料的，应当</w:t>
      </w:r>
      <w:r>
        <w:rPr>
          <w:rFonts w:hint="eastAsia" w:ascii="仿宋" w:hAnsi="仿宋" w:eastAsia="仿宋" w:cs="仿宋"/>
          <w:sz w:val="30"/>
          <w:szCs w:val="30"/>
          <w:highlight w:val="none"/>
          <w:lang w:val="en-US" w:eastAsia="zh-CN"/>
        </w:rPr>
        <w:t>会同土地所有权人</w:t>
      </w:r>
      <w:r>
        <w:rPr>
          <w:rFonts w:hint="eastAsia" w:ascii="仿宋" w:hAnsi="仿宋" w:eastAsia="仿宋" w:cs="仿宋"/>
          <w:sz w:val="30"/>
          <w:szCs w:val="30"/>
          <w:highlight w:val="none"/>
        </w:rPr>
        <w:t>在15日内开展调查核实，并向</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使用权人发出《闲置土地调查通知书》；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使用权人应当在《闲置土地调查通知书》送达之日起30日内将土地权属情况、开发利用情况、抵押查封情况、闲置原因以及相关证明材料、后续利用情况等资料，如实向</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提供，接受调查核实；</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对有关情况进行调查核实后，认定构成闲置土地的，向</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使用权人下达《闲置土地认定书》；认定不构成闲置土地的，书面通知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使用权人，并办理结案手续。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各镇（街道）人民政府（办事处）</w:t>
      </w:r>
      <w:r>
        <w:rPr>
          <w:rFonts w:hint="eastAsia" w:ascii="仿宋" w:hAnsi="仿宋" w:eastAsia="仿宋" w:cs="仿宋"/>
          <w:sz w:val="30"/>
          <w:szCs w:val="30"/>
          <w:highlight w:val="none"/>
        </w:rPr>
        <w:t>应当自《闲置土地调查通知书》下达之日起60日内完成调查核实工作，对涉嫌土地是否构成闲置作出认定。因情况复杂无法在上述期限内作出认定的，经本部门主要负责人批准，可以适当延长调查核实期限，并告知相关权利人延期办理的理由。延长调查核实期限最长不得超过30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第十四条</w:t>
      </w:r>
      <w:r>
        <w:rPr>
          <w:rFonts w:hint="eastAsia"/>
          <w:sz w:val="30"/>
          <w:szCs w:val="30"/>
          <w:highlight w:val="none"/>
        </w:rPr>
        <w:t xml:space="preserve">  </w:t>
      </w:r>
      <w:r>
        <w:rPr>
          <w:rFonts w:hint="eastAsia" w:ascii="仿宋" w:hAnsi="仿宋" w:eastAsia="仿宋" w:cs="仿宋"/>
          <w:sz w:val="30"/>
          <w:szCs w:val="30"/>
          <w:highlight w:val="none"/>
          <w:lang w:eastAsia="zh-CN"/>
        </w:rPr>
        <w:t>各</w:t>
      </w:r>
      <w:r>
        <w:rPr>
          <w:rFonts w:hint="eastAsia" w:ascii="仿宋" w:hAnsi="仿宋" w:eastAsia="仿宋" w:cs="仿宋"/>
          <w:sz w:val="30"/>
          <w:szCs w:val="30"/>
          <w:highlight w:val="none"/>
          <w:lang w:val="en-US" w:eastAsia="zh-CN"/>
        </w:rPr>
        <w:t>镇（街道）人民政府（办事处）和土地所有权人</w:t>
      </w:r>
      <w:r>
        <w:rPr>
          <w:rFonts w:hint="eastAsia" w:ascii="仿宋" w:hAnsi="仿宋" w:eastAsia="仿宋" w:cs="仿宋"/>
          <w:sz w:val="30"/>
          <w:szCs w:val="30"/>
          <w:highlight w:val="none"/>
        </w:rPr>
        <w:t>开展闲置土地调查、认定工作时，可以采取下列措施：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（一）询问当事人以及其他证人；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（二）现场勘测、拍照、摄像；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（三）查阅、复制被调查宗地有关的用地审批文件、土地权利文件和资料；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（四）要求被调查人就有关情况作出书面说明，并提供相关材料；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（五）向土地所在地的村（居）民委员会、住房城乡建设、不动产登记机构等部门、单位调查土地的有关情况；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（六）法律法规规定的其他调查方式。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向有关部门或者单位发出协助调查函的，有关部门或者单位应当在收到函件之日起5个工作日内完成调查并出具书面材料，明确其行为是否造成</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使用权人动工开发延迟或者无法动工开发和行为产生的具体时间。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闲置土地调查应当由2名以上具有行政执法资格的执法人员实施。调查人员与</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使用权人有直接利害关系或者有其他可能影响公正执法关系的，应当回避。</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第十五条 </w:t>
      </w:r>
      <w:r>
        <w:rPr>
          <w:rFonts w:hint="eastAsia"/>
          <w:sz w:val="30"/>
          <w:szCs w:val="30"/>
          <w:highlight w:val="none"/>
        </w:rPr>
        <w:t xml:space="preserve"> </w:t>
      </w:r>
      <w:r>
        <w:rPr>
          <w:rFonts w:hint="eastAsia" w:ascii="仿宋" w:hAnsi="仿宋" w:eastAsia="仿宋" w:cs="仿宋"/>
          <w:sz w:val="30"/>
          <w:szCs w:val="30"/>
          <w:highlight w:val="none"/>
        </w:rPr>
        <w:t>《闲置土地认定书》应当载明下列事项：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使用权人的姓名或者名称、地址；</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（二）土地的坐落、批准用途、土地使用权性质、</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使用权有偿使用合同号</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批准文件文号、不动产权证证号等；</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（三）认定土地闲置的事实和依据；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（四）闲置原因及认定结论；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rPr>
        <w:t>（五）认定闲置土地的机关及认定日期；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（六）其他需要载明的事项。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第十六条</w:t>
      </w:r>
      <w:r>
        <w:rPr>
          <w:rFonts w:hint="eastAsia"/>
          <w:sz w:val="30"/>
          <w:szCs w:val="30"/>
          <w:highlight w:val="none"/>
        </w:rPr>
        <w:t xml:space="preserve">  </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应当在《闲置土地认定书》下达后的5个工作日内通过门户网站向社会公开闲置土地位置、</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使用权人名称、闲置时间等信息，直至处置完毕。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属于政府或者政府有关部门的原因导致土地闲置的，应当同时将《闲置土地认定书》书面告知有关政府或者政府部门。闲置土地已设立抵押权的，应当同时将《闲置土地认定书》书面告知抵押权人。闲置土地因涉案正由人民法院审理或者执行中的，应当同时将《闲置土地认定书》书面告知受案人民法院。</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第十七条</w:t>
      </w:r>
      <w:r>
        <w:rPr>
          <w:rFonts w:hint="eastAsia"/>
          <w:sz w:val="30"/>
          <w:szCs w:val="30"/>
          <w:highlight w:val="none"/>
        </w:rPr>
        <w:t xml:space="preserve">  </w:t>
      </w:r>
      <w:r>
        <w:rPr>
          <w:rFonts w:hint="eastAsia" w:ascii="仿宋" w:hAnsi="仿宋" w:eastAsia="仿宋" w:cs="仿宋"/>
          <w:sz w:val="30"/>
          <w:szCs w:val="30"/>
          <w:highlight w:val="none"/>
        </w:rPr>
        <w:t>具有下列情形之一，</w:t>
      </w:r>
      <w:r>
        <w:rPr>
          <w:rFonts w:hint="eastAsia" w:ascii="仿宋" w:hAnsi="仿宋" w:eastAsia="仿宋" w:cs="仿宋"/>
          <w:sz w:val="30"/>
          <w:szCs w:val="30"/>
          <w:highlight w:val="none"/>
          <w:lang w:val="en-US" w:eastAsia="zh-CN"/>
        </w:rPr>
        <w:t>且在集体经营性建设用地使用权人提供土地闲置原因说明后，镇（街道）人民政府（办事处）和土地所有权人会同其他</w:t>
      </w:r>
      <w:r>
        <w:rPr>
          <w:rFonts w:hint="eastAsia" w:ascii="仿宋" w:hAnsi="仿宋" w:eastAsia="仿宋" w:cs="仿宋"/>
          <w:sz w:val="30"/>
          <w:szCs w:val="30"/>
          <w:highlight w:val="none"/>
        </w:rPr>
        <w:t>政府有关部门</w:t>
      </w:r>
      <w:r>
        <w:rPr>
          <w:rFonts w:hint="eastAsia" w:ascii="仿宋" w:hAnsi="仿宋" w:eastAsia="仿宋" w:cs="仿宋"/>
          <w:sz w:val="30"/>
          <w:szCs w:val="30"/>
          <w:highlight w:val="none"/>
          <w:lang w:val="en-US" w:eastAsia="zh-CN"/>
        </w:rPr>
        <w:t>进行自查</w:t>
      </w:r>
      <w:r>
        <w:rPr>
          <w:rFonts w:hint="eastAsia" w:ascii="仿宋" w:hAnsi="仿宋" w:eastAsia="仿宋" w:cs="仿宋"/>
          <w:sz w:val="30"/>
          <w:szCs w:val="30"/>
          <w:highlight w:val="none"/>
        </w:rPr>
        <w:t>，经审核属实的，应当认定为政府、政府有关部门或者土地所有权人原因造成土地闲置：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（一）因未按照</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使用权有偿使用合同、转让合同约定的期限、条件将土地交付给</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使用权人，致使项目不具备动工开发条件的；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（二）因国土空间规划依法修改，造成</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使用权人不能按照</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使用权有偿使用合同约定的用途、规划和建设条件进行开发的；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（三）因国家出台相关政策，需要对</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使用权有偿使用合同约定的规划和建设条件进行修改的；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（四）因处置土地上相关群众信访事项导致无法动工开发的；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（五）因军事管制、文物保护等无法动工开发的；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（六）因政府、政府有关部门或者土地所有权人的其他行为导致无法动工开发的。</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rPr>
        <w:t>因自然灾害等不可抗力造成土地闲置的，依照前款规定办理。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政府或者政府有关部门根据上述规定向</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使用权人出具的书面证明材料，应当由经办人签名后加盖公章</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土地所有权人</w:t>
      </w:r>
      <w:r>
        <w:rPr>
          <w:rFonts w:hint="eastAsia" w:ascii="仿宋" w:hAnsi="仿宋" w:eastAsia="仿宋" w:cs="仿宋"/>
          <w:sz w:val="30"/>
          <w:szCs w:val="30"/>
          <w:highlight w:val="none"/>
          <w:lang w:eastAsia="zh-CN"/>
        </w:rPr>
        <w:t>根据上述规定向集体经营性建设用地使用权人出具的书面证明材料，应当由</w:t>
      </w:r>
      <w:r>
        <w:rPr>
          <w:rFonts w:hint="eastAsia" w:ascii="仿宋" w:hAnsi="仿宋" w:eastAsia="仿宋" w:cs="仿宋"/>
          <w:sz w:val="30"/>
          <w:szCs w:val="30"/>
          <w:highlight w:val="none"/>
          <w:lang w:val="en-US" w:eastAsia="zh-CN"/>
        </w:rPr>
        <w:t>相关农村集体经济组织成员召开成员大会，且三分之二以上成员代表表决同意后形成决议签名</w:t>
      </w:r>
      <w:r>
        <w:rPr>
          <w:rFonts w:hint="eastAsia" w:ascii="仿宋" w:hAnsi="仿宋" w:eastAsia="仿宋" w:cs="仿宋"/>
          <w:sz w:val="30"/>
          <w:szCs w:val="30"/>
          <w:highlight w:val="none"/>
          <w:lang w:eastAsia="zh-CN"/>
        </w:rPr>
        <w:t>加盖公章。</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rPr>
      </w:pPr>
      <w:r>
        <w:rPr>
          <w:rFonts w:hint="eastAsia" w:ascii="黑体" w:hAnsi="黑体" w:eastAsia="黑体" w:cs="黑体"/>
          <w:sz w:val="30"/>
          <w:szCs w:val="30"/>
          <w:highlight w:val="none"/>
        </w:rPr>
        <w:t>第三章  处置与利用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第十八条</w:t>
      </w:r>
      <w:r>
        <w:rPr>
          <w:rFonts w:hint="eastAsia"/>
          <w:sz w:val="30"/>
          <w:szCs w:val="30"/>
          <w:highlight w:val="none"/>
        </w:rPr>
        <w:t xml:space="preserve">  </w:t>
      </w:r>
      <w:r>
        <w:rPr>
          <w:rFonts w:hint="eastAsia" w:ascii="仿宋" w:hAnsi="仿宋" w:eastAsia="仿宋" w:cs="仿宋"/>
          <w:sz w:val="30"/>
          <w:szCs w:val="30"/>
          <w:highlight w:val="none"/>
        </w:rPr>
        <w:t>因不可抗力、政府、政府有关部门或者土地所有权人的原因造成土地闲置的，</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w:t>
      </w:r>
      <w:r>
        <w:rPr>
          <w:rFonts w:hint="eastAsia" w:ascii="仿宋" w:hAnsi="仿宋" w:eastAsia="仿宋" w:cs="仿宋"/>
          <w:sz w:val="30"/>
          <w:szCs w:val="30"/>
          <w:highlight w:val="none"/>
          <w:lang w:val="en-US" w:eastAsia="zh-CN"/>
        </w:rPr>
        <w:t>联合土地所有权人</w:t>
      </w:r>
      <w:r>
        <w:rPr>
          <w:rFonts w:hint="eastAsia" w:ascii="仿宋" w:hAnsi="仿宋" w:eastAsia="仿宋" w:cs="仿宋"/>
          <w:sz w:val="30"/>
          <w:szCs w:val="30"/>
          <w:highlight w:val="none"/>
        </w:rPr>
        <w:t>与</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使用权人协商选择下列方式处置：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延长动工开发期限。符合国土空间规划和产业用地政策，且土地使用权人具备占总建设投资额25%以上资金实力的，应当签订补充协议，重新约定动工开发、竣工期限和违约责任。从补充协议约定的动工开发日期起，延长动工开发期限最长不得超过1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（二）调整土地规划条件。按照新规划条件重新办理相关用地手续，并按照新规划条件核算、收缴或者退还土地价款</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不包括土地增值收益调节金部分</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；改变土地规划条件的土地利用应当符合国土空间规划；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（三）调整土地用途。改变土地用途后的土地利用应当符合国土空间规划；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（四）协议有偿收回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使用权。经双方协商同意，可以按照不低于土地使用权人取得土地的成本，参考收回土地决定作出之日的市场评估价</w:t>
      </w:r>
      <w:r>
        <w:rPr>
          <w:rFonts w:hint="eastAsia" w:ascii="仿宋" w:hAnsi="仿宋" w:eastAsia="仿宋" w:cs="仿宋"/>
          <w:sz w:val="30"/>
          <w:szCs w:val="30"/>
          <w:highlight w:val="none"/>
          <w:lang w:val="en-US" w:eastAsia="zh-CN"/>
        </w:rPr>
        <w:t>扣除原土地增值收益调节金部分</w:t>
      </w:r>
      <w:r>
        <w:rPr>
          <w:rFonts w:hint="eastAsia" w:ascii="仿宋" w:hAnsi="仿宋" w:eastAsia="仿宋" w:cs="仿宋"/>
          <w:sz w:val="30"/>
          <w:szCs w:val="30"/>
          <w:highlight w:val="none"/>
        </w:rPr>
        <w:t>，收回土地使用权，纳入</w:t>
      </w:r>
      <w:r>
        <w:rPr>
          <w:rFonts w:hint="eastAsia" w:ascii="仿宋" w:hAnsi="仿宋" w:eastAsia="仿宋" w:cs="仿宋"/>
          <w:sz w:val="30"/>
          <w:szCs w:val="30"/>
          <w:highlight w:val="none"/>
          <w:lang w:val="en-US" w:eastAsia="zh-CN"/>
        </w:rPr>
        <w:t>集体经营性建设用地入市</w:t>
      </w:r>
      <w:r>
        <w:rPr>
          <w:rFonts w:hint="eastAsia" w:ascii="仿宋" w:hAnsi="仿宋" w:eastAsia="仿宋" w:cs="仿宋"/>
          <w:sz w:val="30"/>
          <w:szCs w:val="30"/>
          <w:highlight w:val="none"/>
        </w:rPr>
        <w:t>储备库。出让土地时对收回土地使用权价格已有约定且约定的价格不低于收回土地决定作出之日的市场评估价扣除原土地增值收益调节金部分</w:t>
      </w:r>
      <w:r>
        <w:rPr>
          <w:rFonts w:hint="eastAsia" w:ascii="仿宋" w:hAnsi="仿宋" w:eastAsia="仿宋" w:cs="仿宋"/>
          <w:sz w:val="30"/>
          <w:szCs w:val="30"/>
          <w:highlight w:val="none"/>
          <w:lang w:val="en-US" w:eastAsia="zh-CN"/>
        </w:rPr>
        <w:t>后</w:t>
      </w:r>
      <w:r>
        <w:rPr>
          <w:rFonts w:hint="eastAsia" w:ascii="仿宋" w:hAnsi="仿宋" w:eastAsia="仿宋" w:cs="仿宋"/>
          <w:sz w:val="30"/>
          <w:szCs w:val="30"/>
          <w:highlight w:val="none"/>
        </w:rPr>
        <w:t>的，按原约定的价格执行；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w:t>
      </w:r>
      <w:r>
        <w:rPr>
          <w:rFonts w:hint="eastAsia" w:ascii="仿宋" w:hAnsi="仿宋" w:eastAsia="仿宋" w:cs="仿宋"/>
          <w:sz w:val="30"/>
          <w:szCs w:val="30"/>
          <w:highlight w:val="none"/>
          <w:lang w:val="en-US" w:eastAsia="zh-CN"/>
        </w:rPr>
        <w:t>五</w:t>
      </w:r>
      <w:r>
        <w:rPr>
          <w:rFonts w:hint="eastAsia" w:ascii="仿宋" w:hAnsi="仿宋" w:eastAsia="仿宋" w:cs="仿宋"/>
          <w:sz w:val="30"/>
          <w:szCs w:val="30"/>
          <w:highlight w:val="none"/>
        </w:rPr>
        <w:t>）置换土地。对已缴清土地价款、落实项目资金，且因规划依法修改造成闲置的，可以为</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使用权人置换其他价值相当、用途相同的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进行开发建设</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重新签订</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使用权有偿使用合同，并在合同中注明为置换土地；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（六）经区人民政府批准的符合土地实际情况的其他处置方式。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除前款第</w:t>
      </w:r>
      <w:r>
        <w:rPr>
          <w:rFonts w:hint="eastAsia" w:ascii="仿宋" w:hAnsi="仿宋" w:eastAsia="仿宋" w:cs="仿宋"/>
          <w:sz w:val="30"/>
          <w:szCs w:val="30"/>
          <w:highlight w:val="none"/>
          <w:lang w:val="en-US" w:eastAsia="zh-CN"/>
        </w:rPr>
        <w:t>四</w:t>
      </w:r>
      <w:r>
        <w:rPr>
          <w:rFonts w:hint="eastAsia" w:ascii="仿宋" w:hAnsi="仿宋" w:eastAsia="仿宋" w:cs="仿宋"/>
          <w:sz w:val="30"/>
          <w:szCs w:val="30"/>
          <w:highlight w:val="none"/>
        </w:rPr>
        <w:t>项规定外，动工开发时间按照新约定的时间重新起算。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第十九条</w:t>
      </w:r>
      <w:r>
        <w:rPr>
          <w:rFonts w:hint="eastAsia"/>
          <w:sz w:val="30"/>
          <w:szCs w:val="30"/>
          <w:highlight w:val="none"/>
        </w:rPr>
        <w:t xml:space="preserve">  </w:t>
      </w:r>
      <w:r>
        <w:rPr>
          <w:rFonts w:hint="eastAsia" w:ascii="仿宋" w:hAnsi="仿宋" w:eastAsia="仿宋" w:cs="仿宋"/>
          <w:sz w:val="30"/>
          <w:szCs w:val="30"/>
          <w:highlight w:val="none"/>
        </w:rPr>
        <w:t>属于不可抗力、政府</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政府有关部门</w:t>
      </w:r>
      <w:r>
        <w:rPr>
          <w:rFonts w:hint="eastAsia" w:ascii="仿宋" w:hAnsi="仿宋" w:eastAsia="仿宋" w:cs="仿宋"/>
          <w:sz w:val="30"/>
          <w:szCs w:val="30"/>
          <w:highlight w:val="none"/>
          <w:lang w:val="en-US" w:eastAsia="zh-CN"/>
        </w:rPr>
        <w:t>或者土地所有权人</w:t>
      </w:r>
      <w:r>
        <w:rPr>
          <w:rFonts w:hint="eastAsia" w:ascii="仿宋" w:hAnsi="仿宋" w:eastAsia="仿宋" w:cs="仿宋"/>
          <w:sz w:val="30"/>
          <w:szCs w:val="30"/>
          <w:highlight w:val="none"/>
        </w:rPr>
        <w:t>原因造成土地闲置的，</w:t>
      </w:r>
      <w:r>
        <w:rPr>
          <w:rFonts w:hint="eastAsia" w:ascii="仿宋" w:hAnsi="仿宋" w:eastAsia="仿宋" w:cs="仿宋"/>
          <w:sz w:val="30"/>
          <w:szCs w:val="30"/>
          <w:highlight w:val="none"/>
          <w:lang w:val="en-US" w:eastAsia="zh-CN"/>
        </w:rPr>
        <w:t>镇（街道）人民政府（办事处）会同土地所有权人与集体经营性建设用地使用权人</w:t>
      </w:r>
      <w:r>
        <w:rPr>
          <w:rFonts w:hint="eastAsia" w:ascii="仿宋" w:hAnsi="仿宋" w:eastAsia="仿宋" w:cs="仿宋"/>
          <w:sz w:val="30"/>
          <w:szCs w:val="30"/>
          <w:highlight w:val="none"/>
          <w:lang w:eastAsia="zh-CN"/>
        </w:rPr>
        <w:t>协商一致后，应当拟订闲置土地处置方案，报</w:t>
      </w:r>
      <w:r>
        <w:rPr>
          <w:rFonts w:hint="eastAsia" w:ascii="仿宋" w:hAnsi="仿宋" w:eastAsia="仿宋" w:cs="仿宋"/>
          <w:sz w:val="30"/>
          <w:szCs w:val="30"/>
          <w:highlight w:val="none"/>
          <w:lang w:val="en-US" w:eastAsia="zh-CN"/>
        </w:rPr>
        <w:t>区</w:t>
      </w:r>
      <w:r>
        <w:rPr>
          <w:rFonts w:hint="eastAsia" w:ascii="仿宋" w:hAnsi="仿宋" w:eastAsia="仿宋" w:cs="仿宋"/>
          <w:sz w:val="30"/>
          <w:szCs w:val="30"/>
          <w:highlight w:val="none"/>
          <w:lang w:eastAsia="zh-CN"/>
        </w:rPr>
        <w:t>人民政府批准后实施。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闲置土地设有抵押权的，</w:t>
      </w:r>
      <w:r>
        <w:rPr>
          <w:rFonts w:hint="eastAsia" w:ascii="仿宋" w:hAnsi="仿宋" w:eastAsia="仿宋" w:cs="仿宋"/>
          <w:sz w:val="30"/>
          <w:szCs w:val="30"/>
          <w:highlight w:val="none"/>
          <w:lang w:val="en-US" w:eastAsia="zh-CN"/>
        </w:rPr>
        <w:t>在</w:t>
      </w:r>
      <w:r>
        <w:rPr>
          <w:rFonts w:hint="eastAsia" w:ascii="仿宋" w:hAnsi="仿宋" w:eastAsia="仿宋" w:cs="仿宋"/>
          <w:sz w:val="30"/>
          <w:szCs w:val="30"/>
          <w:highlight w:val="none"/>
        </w:rPr>
        <w:t>拟订</w:t>
      </w:r>
      <w:r>
        <w:rPr>
          <w:rFonts w:hint="eastAsia" w:ascii="仿宋" w:hAnsi="仿宋" w:eastAsia="仿宋" w:cs="仿宋"/>
          <w:sz w:val="30"/>
          <w:szCs w:val="30"/>
          <w:highlight w:val="none"/>
          <w:lang w:eastAsia="zh-CN"/>
        </w:rPr>
        <w:t>的</w:t>
      </w:r>
      <w:r>
        <w:rPr>
          <w:rFonts w:hint="eastAsia" w:ascii="仿宋" w:hAnsi="仿宋" w:eastAsia="仿宋" w:cs="仿宋"/>
          <w:sz w:val="30"/>
          <w:szCs w:val="30"/>
          <w:highlight w:val="none"/>
        </w:rPr>
        <w:t>闲置土地处置方案</w:t>
      </w:r>
      <w:r>
        <w:rPr>
          <w:rFonts w:hint="eastAsia" w:ascii="仿宋" w:hAnsi="仿宋" w:eastAsia="仿宋" w:cs="仿宋"/>
          <w:sz w:val="30"/>
          <w:szCs w:val="30"/>
          <w:highlight w:val="none"/>
          <w:lang w:val="en-US" w:eastAsia="zh-CN"/>
        </w:rPr>
        <w:t>期间</w:t>
      </w:r>
      <w:r>
        <w:rPr>
          <w:rFonts w:hint="eastAsia" w:ascii="仿宋" w:hAnsi="仿宋" w:eastAsia="仿宋" w:cs="仿宋"/>
          <w:sz w:val="30"/>
          <w:szCs w:val="30"/>
          <w:highlight w:val="none"/>
        </w:rPr>
        <w:t>，</w:t>
      </w:r>
      <w:r>
        <w:rPr>
          <w:rFonts w:hint="eastAsia" w:ascii="仿宋" w:hAnsi="仿宋" w:eastAsia="仿宋" w:cs="仿宋"/>
          <w:sz w:val="30"/>
          <w:szCs w:val="30"/>
          <w:highlight w:val="none"/>
          <w:lang w:val="en-US" w:eastAsia="zh-CN"/>
        </w:rPr>
        <w:t>土地权利</w:t>
      </w:r>
      <w:r>
        <w:rPr>
          <w:rFonts w:hint="eastAsia" w:ascii="仿宋" w:hAnsi="仿宋" w:eastAsia="仿宋" w:cs="仿宋"/>
          <w:sz w:val="30"/>
          <w:szCs w:val="30"/>
          <w:highlight w:val="none"/>
        </w:rPr>
        <w:t>人</w:t>
      </w:r>
      <w:r>
        <w:rPr>
          <w:rFonts w:hint="eastAsia" w:ascii="仿宋" w:hAnsi="仿宋" w:eastAsia="仿宋" w:cs="仿宋"/>
          <w:sz w:val="30"/>
          <w:szCs w:val="30"/>
          <w:highlight w:val="none"/>
          <w:lang w:val="en-US" w:eastAsia="zh-CN"/>
        </w:rPr>
        <w:t>应及时</w:t>
      </w:r>
      <w:r>
        <w:rPr>
          <w:rFonts w:hint="eastAsia" w:ascii="仿宋" w:hAnsi="仿宋" w:eastAsia="仿宋" w:cs="仿宋"/>
          <w:sz w:val="30"/>
          <w:szCs w:val="30"/>
          <w:highlight w:val="none"/>
        </w:rPr>
        <w:t>通知相关抵押权人参与拟订处置方案。闲置土地被司法机关采取保全措施的，拟订的处置方案应当征求司法机关的意见。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使用权人不同意协商或者参与协商但未选择处置方式的，</w:t>
      </w:r>
      <w:r>
        <w:rPr>
          <w:rFonts w:hint="eastAsia" w:ascii="仿宋" w:hAnsi="仿宋" w:eastAsia="仿宋" w:cs="仿宋"/>
          <w:sz w:val="30"/>
          <w:szCs w:val="30"/>
          <w:highlight w:val="none"/>
          <w:lang w:val="en-US" w:eastAsia="zh-CN"/>
        </w:rPr>
        <w:t>镇（街道）人民政府（办事处）函请市自然资源局梅江分局</w:t>
      </w:r>
      <w:r>
        <w:rPr>
          <w:rFonts w:hint="eastAsia" w:ascii="仿宋" w:hAnsi="仿宋" w:eastAsia="仿宋" w:cs="仿宋"/>
          <w:sz w:val="30"/>
          <w:szCs w:val="30"/>
          <w:highlight w:val="none"/>
        </w:rPr>
        <w:t>提出处理意见，并报</w:t>
      </w:r>
      <w:r>
        <w:rPr>
          <w:rFonts w:hint="eastAsia" w:ascii="仿宋" w:hAnsi="仿宋" w:eastAsia="仿宋" w:cs="仿宋"/>
          <w:sz w:val="30"/>
          <w:szCs w:val="30"/>
          <w:highlight w:val="none"/>
          <w:lang w:val="en-US" w:eastAsia="zh-CN"/>
        </w:rPr>
        <w:t>区</w:t>
      </w:r>
      <w:r>
        <w:rPr>
          <w:rFonts w:hint="eastAsia" w:ascii="仿宋" w:hAnsi="仿宋" w:eastAsia="仿宋" w:cs="仿宋"/>
          <w:sz w:val="30"/>
          <w:szCs w:val="30"/>
          <w:highlight w:val="none"/>
        </w:rPr>
        <w:t>人民政府协调处理。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第二十条 </w:t>
      </w:r>
      <w:r>
        <w:rPr>
          <w:rFonts w:hint="eastAsia"/>
          <w:sz w:val="30"/>
          <w:szCs w:val="30"/>
          <w:highlight w:val="none"/>
        </w:rPr>
        <w:t xml:space="preserve"> </w:t>
      </w:r>
      <w:r>
        <w:rPr>
          <w:rFonts w:hint="eastAsia" w:ascii="仿宋" w:hAnsi="仿宋" w:eastAsia="仿宋" w:cs="仿宋"/>
          <w:sz w:val="30"/>
          <w:szCs w:val="30"/>
          <w:highlight w:val="none"/>
        </w:rPr>
        <w:t>因</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使用权人自身原因造成土地闲置的，按照下列方式处置：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（一）超过动工开发日期满1年、不满2年未动工开发的，由土地所有权人</w:t>
      </w:r>
      <w:r>
        <w:rPr>
          <w:rFonts w:hint="eastAsia" w:ascii="仿宋" w:hAnsi="仿宋" w:eastAsia="仿宋" w:cs="仿宋"/>
          <w:sz w:val="30"/>
          <w:szCs w:val="30"/>
          <w:highlight w:val="none"/>
          <w:lang w:val="en-US" w:eastAsia="zh-CN"/>
        </w:rPr>
        <w:t>向镇（街道）人民政府（办事处）提出申请</w:t>
      </w:r>
      <w:r>
        <w:rPr>
          <w:rFonts w:hint="eastAsia" w:ascii="仿宋" w:hAnsi="仿宋" w:eastAsia="仿宋" w:cs="仿宋"/>
          <w:sz w:val="30"/>
          <w:szCs w:val="30"/>
          <w:highlight w:val="none"/>
        </w:rPr>
        <w:t>报经区人民政府批准后，按照土地出让价款</w:t>
      </w:r>
      <w:r>
        <w:rPr>
          <w:rFonts w:hint="eastAsia" w:ascii="仿宋" w:hAnsi="仿宋" w:eastAsia="仿宋" w:cs="仿宋"/>
          <w:sz w:val="30"/>
          <w:szCs w:val="30"/>
          <w:highlight w:val="none"/>
          <w:lang w:val="en-US" w:eastAsia="zh-CN"/>
        </w:rPr>
        <w:t>或者</w:t>
      </w:r>
      <w:r>
        <w:rPr>
          <w:rFonts w:hint="eastAsia" w:ascii="仿宋" w:hAnsi="仿宋" w:eastAsia="仿宋" w:cs="仿宋"/>
          <w:sz w:val="30"/>
          <w:szCs w:val="30"/>
          <w:highlight w:val="none"/>
        </w:rPr>
        <w:t>转让价款的20%</w:t>
      </w:r>
      <w:r>
        <w:rPr>
          <w:rFonts w:hint="eastAsia" w:ascii="仿宋" w:hAnsi="仿宋" w:eastAsia="仿宋" w:cs="仿宋"/>
          <w:sz w:val="30"/>
          <w:szCs w:val="30"/>
          <w:highlight w:val="none"/>
          <w:lang w:val="en-US" w:eastAsia="zh-CN"/>
        </w:rPr>
        <w:t>向</w:t>
      </w:r>
      <w:r>
        <w:rPr>
          <w:rFonts w:hint="eastAsia" w:ascii="仿宋" w:hAnsi="仿宋" w:eastAsia="仿宋" w:cs="仿宋"/>
          <w:sz w:val="30"/>
          <w:szCs w:val="30"/>
          <w:highlight w:val="none"/>
        </w:rPr>
        <w:t>集体经营性建设用地使用权人征缴土地闲置费。土地闲置费不得列入生产经营成本；</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default" w:ascii="仿宋" w:hAnsi="仿宋" w:eastAsia="仿宋" w:cs="仿宋"/>
          <w:sz w:val="30"/>
          <w:szCs w:val="30"/>
          <w:highlight w:val="none"/>
          <w:lang w:val="en-US" w:eastAsia="zh-CN"/>
        </w:rPr>
      </w:pPr>
      <w:r>
        <w:rPr>
          <w:rFonts w:hint="eastAsia" w:ascii="仿宋" w:hAnsi="仿宋" w:eastAsia="仿宋" w:cs="仿宋"/>
          <w:sz w:val="30"/>
          <w:szCs w:val="30"/>
          <w:highlight w:val="none"/>
        </w:rPr>
        <w:t>（二）超过动工开发日期满2年未动工开发的，由土地所有权人向</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提出申请报经区人民政府批准后，</w:t>
      </w:r>
      <w:r>
        <w:rPr>
          <w:rFonts w:hint="eastAsia" w:ascii="仿宋" w:hAnsi="仿宋" w:eastAsia="仿宋" w:cs="仿宋"/>
          <w:sz w:val="30"/>
          <w:szCs w:val="30"/>
          <w:highlight w:val="none"/>
          <w:lang w:val="en-US" w:eastAsia="zh-CN"/>
        </w:rPr>
        <w:t>镇（街道）人民政府（办事处）拟定《收回集体经营性建设用地使用权决定书》，</w:t>
      </w:r>
      <w:r>
        <w:rPr>
          <w:rFonts w:hint="eastAsia" w:ascii="仿宋" w:hAnsi="仿宋" w:eastAsia="仿宋" w:cs="仿宋"/>
          <w:sz w:val="30"/>
          <w:szCs w:val="30"/>
          <w:highlight w:val="none"/>
        </w:rPr>
        <w:t>无偿收回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w:t>
      </w:r>
      <w:r>
        <w:rPr>
          <w:rFonts w:hint="eastAsia" w:ascii="仿宋" w:hAnsi="仿宋" w:eastAsia="仿宋" w:cs="仿宋"/>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（三）法律法规规定的其他处置方式。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第二十一条</w:t>
      </w:r>
      <w:r>
        <w:rPr>
          <w:rFonts w:hint="eastAsia"/>
          <w:sz w:val="30"/>
          <w:szCs w:val="30"/>
          <w:highlight w:val="none"/>
        </w:rPr>
        <w:t xml:space="preserve">  </w:t>
      </w:r>
      <w:r>
        <w:rPr>
          <w:rFonts w:hint="eastAsia" w:ascii="仿宋" w:hAnsi="仿宋" w:eastAsia="仿宋" w:cs="仿宋"/>
          <w:sz w:val="30"/>
          <w:szCs w:val="30"/>
          <w:highlight w:val="none"/>
        </w:rPr>
        <w:t>因</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使用权人自身原因造成土地闲置被征缴土地闲置费或者收回闲置</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使用权，按照下列程序进行：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w:t>
      </w:r>
      <w:r>
        <w:rPr>
          <w:rFonts w:hint="eastAsia" w:ascii="仿宋" w:hAnsi="仿宋" w:eastAsia="仿宋" w:cs="仿宋"/>
          <w:sz w:val="30"/>
          <w:szCs w:val="30"/>
          <w:highlight w:val="none"/>
          <w:lang w:val="en-US" w:eastAsia="zh-CN"/>
        </w:rPr>
        <w:t>土地所有权人</w:t>
      </w:r>
      <w:r>
        <w:rPr>
          <w:rFonts w:hint="eastAsia" w:ascii="仿宋" w:hAnsi="仿宋" w:eastAsia="仿宋" w:cs="仿宋"/>
          <w:sz w:val="30"/>
          <w:szCs w:val="30"/>
          <w:highlight w:val="none"/>
        </w:rPr>
        <w:t>书面告知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使用权人拟作出征缴土地闲置费或者收回闲置</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使用权决定的事实、理由和依据，及其所拥有的陈述和申辩的权利；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（二）向</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使用权人发出听证告知书。</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使用权人在收到告知书后的5个工作日内有依法申请听证的权利；逾期未提出申请的，视为放弃听证；</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（三）</w:t>
      </w:r>
      <w:r>
        <w:rPr>
          <w:rFonts w:hint="eastAsia" w:ascii="仿宋" w:hAnsi="仿宋" w:eastAsia="仿宋" w:cs="仿宋"/>
          <w:sz w:val="30"/>
          <w:szCs w:val="30"/>
          <w:highlight w:val="none"/>
          <w:lang w:val="en-US" w:eastAsia="zh-CN"/>
        </w:rPr>
        <w:t>土地所有权人联合镇（街道）人民政府（办事处）</w:t>
      </w:r>
      <w:r>
        <w:rPr>
          <w:rFonts w:hint="eastAsia" w:ascii="仿宋" w:hAnsi="仿宋" w:eastAsia="仿宋" w:cs="仿宋"/>
          <w:sz w:val="30"/>
          <w:szCs w:val="30"/>
          <w:highlight w:val="none"/>
        </w:rPr>
        <w:t>拟定闲置土地处置意见，并报经</w:t>
      </w:r>
      <w:r>
        <w:rPr>
          <w:rFonts w:hint="eastAsia" w:ascii="仿宋" w:hAnsi="仿宋" w:eastAsia="仿宋" w:cs="仿宋"/>
          <w:sz w:val="30"/>
          <w:szCs w:val="30"/>
          <w:highlight w:val="none"/>
          <w:lang w:val="en-US" w:eastAsia="zh-CN"/>
        </w:rPr>
        <w:t>区</w:t>
      </w:r>
      <w:r>
        <w:rPr>
          <w:rFonts w:hint="eastAsia" w:ascii="仿宋" w:hAnsi="仿宋" w:eastAsia="仿宋" w:cs="仿宋"/>
          <w:sz w:val="30"/>
          <w:szCs w:val="30"/>
          <w:highlight w:val="none"/>
        </w:rPr>
        <w:t>人民政府批准；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（四）土地所有权人联合</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作出《征缴土地闲置费决定书》或者《收回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使用权决定书》，下达至</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征缴土地闲置费或者收回闲置</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使用权的，</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应当将有关情况书面告知</w:t>
      </w:r>
      <w:r>
        <w:rPr>
          <w:rFonts w:hint="eastAsia" w:ascii="仿宋" w:hAnsi="仿宋" w:eastAsia="仿宋" w:cs="仿宋"/>
          <w:sz w:val="30"/>
          <w:szCs w:val="30"/>
          <w:highlight w:val="none"/>
          <w:lang w:val="en-US" w:eastAsia="zh-CN"/>
        </w:rPr>
        <w:t>市自然资源局梅江分局和区农业农村局</w:t>
      </w:r>
      <w:r>
        <w:rPr>
          <w:rFonts w:hint="eastAsia" w:ascii="仿宋" w:hAnsi="仿宋" w:eastAsia="仿宋" w:cs="仿宋"/>
          <w:sz w:val="30"/>
          <w:szCs w:val="30"/>
          <w:highlight w:val="none"/>
        </w:rPr>
        <w:t>等主管部门；闲置土地设有抵押权的，应当同时书面告知抵押权人。收回闲置</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使用权，闲置土地被采取保全措施的，应当函请有关司法机关依法及时解除保全措施。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第二十二条 </w:t>
      </w:r>
      <w:r>
        <w:rPr>
          <w:rFonts w:hint="eastAsia"/>
          <w:sz w:val="30"/>
          <w:szCs w:val="30"/>
          <w:highlight w:val="none"/>
        </w:rPr>
        <w:t xml:space="preserve"> </w:t>
      </w:r>
      <w:r>
        <w:rPr>
          <w:rFonts w:hint="eastAsia" w:ascii="仿宋" w:hAnsi="仿宋" w:eastAsia="仿宋" w:cs="仿宋"/>
          <w:sz w:val="30"/>
          <w:szCs w:val="30"/>
          <w:highlight w:val="none"/>
        </w:rPr>
        <w:t>土地闲置费由</w:t>
      </w:r>
      <w:r>
        <w:rPr>
          <w:rFonts w:hint="eastAsia" w:ascii="仿宋" w:hAnsi="仿宋" w:eastAsia="仿宋" w:cs="仿宋"/>
          <w:sz w:val="30"/>
          <w:szCs w:val="30"/>
          <w:highlight w:val="none"/>
          <w:lang w:val="en-US" w:eastAsia="zh-CN"/>
        </w:rPr>
        <w:t>税务部门</w:t>
      </w:r>
      <w:r>
        <w:rPr>
          <w:rFonts w:hint="eastAsia" w:ascii="仿宋" w:hAnsi="仿宋" w:eastAsia="仿宋" w:cs="仿宋"/>
          <w:sz w:val="30"/>
          <w:szCs w:val="30"/>
          <w:highlight w:val="none"/>
        </w:rPr>
        <w:t>负责征收</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再拨付给土地所有权人</w:t>
      </w:r>
      <w:r>
        <w:rPr>
          <w:rFonts w:hint="eastAsia" w:ascii="仿宋" w:hAnsi="仿宋" w:eastAsia="仿宋" w:cs="仿宋"/>
          <w:sz w:val="30"/>
          <w:szCs w:val="30"/>
          <w:highlight w:val="none"/>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被认定</w:t>
      </w:r>
      <w:r>
        <w:rPr>
          <w:rFonts w:hint="eastAsia" w:ascii="仿宋" w:hAnsi="仿宋" w:eastAsia="仿宋" w:cs="仿宋"/>
          <w:sz w:val="30"/>
          <w:szCs w:val="30"/>
          <w:highlight w:val="none"/>
          <w:lang w:val="en-US" w:eastAsia="zh-CN"/>
        </w:rPr>
        <w:t>需</w:t>
      </w:r>
      <w:r>
        <w:rPr>
          <w:rFonts w:hint="eastAsia" w:ascii="仿宋" w:hAnsi="仿宋" w:eastAsia="仿宋" w:cs="仿宋"/>
          <w:sz w:val="30"/>
          <w:szCs w:val="30"/>
          <w:highlight w:val="none"/>
        </w:rPr>
        <w:t>征缴土地闲置费的，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使用权人应当自《征缴土地闲置费决定书》送达之日起30日内向</w:t>
      </w:r>
      <w:r>
        <w:rPr>
          <w:rFonts w:hint="eastAsia" w:ascii="仿宋" w:hAnsi="仿宋" w:eastAsia="仿宋" w:cs="仿宋"/>
          <w:sz w:val="30"/>
          <w:szCs w:val="30"/>
          <w:highlight w:val="none"/>
          <w:lang w:val="en-US" w:eastAsia="zh-CN"/>
        </w:rPr>
        <w:t>有关税务部门</w:t>
      </w:r>
      <w:r>
        <w:rPr>
          <w:rFonts w:hint="eastAsia" w:ascii="仿宋" w:hAnsi="仿宋" w:eastAsia="仿宋" w:cs="仿宋"/>
          <w:sz w:val="30"/>
          <w:szCs w:val="30"/>
          <w:highlight w:val="none"/>
        </w:rPr>
        <w:t>缴纳土地闲置费。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应当在《征缴土地闲置费决定书》下达后5个工作日内通过系统平台向征收土地闲置费的税务部门推送相关信息。</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使用权人未按期缴纳土地闲置费的，土地所有权人</w:t>
      </w:r>
      <w:r>
        <w:rPr>
          <w:rFonts w:hint="eastAsia" w:ascii="仿宋" w:hAnsi="仿宋" w:eastAsia="仿宋" w:cs="仿宋"/>
          <w:sz w:val="30"/>
          <w:szCs w:val="30"/>
          <w:highlight w:val="none"/>
          <w:lang w:val="en-US" w:eastAsia="zh-CN"/>
        </w:rPr>
        <w:t>可以向镇（街道）人民政府（办事处）申请</w:t>
      </w:r>
      <w:r>
        <w:rPr>
          <w:rFonts w:hint="eastAsia" w:ascii="仿宋" w:hAnsi="仿宋" w:eastAsia="仿宋" w:cs="仿宋"/>
          <w:sz w:val="30"/>
          <w:szCs w:val="30"/>
          <w:highlight w:val="none"/>
        </w:rPr>
        <w:t>依法向有管辖权的人民法院申请强制执行。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第二十三条</w:t>
      </w:r>
      <w:r>
        <w:rPr>
          <w:rFonts w:hint="eastAsia"/>
          <w:sz w:val="30"/>
          <w:szCs w:val="30"/>
          <w:highlight w:val="none"/>
        </w:rPr>
        <w:t xml:space="preserve">  </w:t>
      </w:r>
      <w:r>
        <w:rPr>
          <w:rFonts w:hint="eastAsia" w:ascii="仿宋" w:hAnsi="仿宋" w:eastAsia="仿宋" w:cs="仿宋"/>
          <w:sz w:val="30"/>
          <w:szCs w:val="30"/>
          <w:highlight w:val="none"/>
        </w:rPr>
        <w:t>无偿收回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使用权人应当自《收回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使用权决定书》送达之日起30日内，依法办理</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使用权注销登记，交回土地权利证书。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置换土地、协议有偿收回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使用权的，</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使用权人应当按照</w:t>
      </w:r>
      <w:r>
        <w:rPr>
          <w:rFonts w:hint="eastAsia" w:ascii="仿宋" w:hAnsi="仿宋" w:eastAsia="仿宋" w:cs="仿宋"/>
          <w:sz w:val="30"/>
          <w:szCs w:val="30"/>
          <w:highlight w:val="none"/>
          <w:lang w:val="en-US" w:eastAsia="zh-CN"/>
        </w:rPr>
        <w:t>拟定处置方案</w:t>
      </w:r>
      <w:r>
        <w:rPr>
          <w:rFonts w:hint="eastAsia" w:ascii="仿宋" w:hAnsi="仿宋" w:eastAsia="仿宋" w:cs="仿宋"/>
          <w:sz w:val="30"/>
          <w:szCs w:val="30"/>
          <w:highlight w:val="none"/>
        </w:rPr>
        <w:t>规定的期限依法办理</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使用权注销登记，交回土地权利证书。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使用权人未能按照本条第一款、第二款规定的期限办理注销登记，不交回土地权利证书的，</w:t>
      </w:r>
      <w:r>
        <w:rPr>
          <w:rFonts w:hint="eastAsia" w:ascii="仿宋" w:hAnsi="仿宋" w:eastAsia="仿宋" w:cs="仿宋"/>
          <w:sz w:val="30"/>
          <w:szCs w:val="30"/>
          <w:highlight w:val="none"/>
          <w:lang w:val="en-US" w:eastAsia="zh-CN"/>
        </w:rPr>
        <w:t>不动产中心</w:t>
      </w:r>
      <w:r>
        <w:rPr>
          <w:rFonts w:hint="eastAsia" w:ascii="仿宋" w:hAnsi="仿宋" w:eastAsia="仿宋" w:cs="仿宋"/>
          <w:sz w:val="30"/>
          <w:szCs w:val="30"/>
          <w:highlight w:val="none"/>
        </w:rPr>
        <w:t>可以公告注销</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使用权登记和土地权利证书。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依法收回</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使用权后，</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使用权人仍继续占用土地的，按照非法占地依法予以处理。逾期不退出土地的，由</w:t>
      </w:r>
      <w:r>
        <w:rPr>
          <w:rFonts w:hint="eastAsia" w:ascii="仿宋" w:hAnsi="仿宋" w:eastAsia="仿宋" w:cs="仿宋"/>
          <w:sz w:val="30"/>
          <w:szCs w:val="30"/>
          <w:highlight w:val="none"/>
          <w:lang w:val="en-US" w:eastAsia="zh-CN"/>
        </w:rPr>
        <w:t>土地所有权人联合镇（街道）人民政府（办事处）</w:t>
      </w:r>
      <w:r>
        <w:rPr>
          <w:rFonts w:hint="eastAsia" w:ascii="仿宋" w:hAnsi="仿宋" w:eastAsia="仿宋" w:cs="仿宋"/>
          <w:sz w:val="30"/>
          <w:szCs w:val="30"/>
          <w:highlight w:val="none"/>
        </w:rPr>
        <w:t>申请有管辖权的人民法院强制执行。</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highlight w:val="none"/>
        </w:rPr>
      </w:pPr>
      <w:r>
        <w:rPr>
          <w:rFonts w:hint="eastAsia" w:ascii="黑体" w:hAnsi="黑体" w:eastAsia="黑体" w:cs="黑体"/>
          <w:sz w:val="30"/>
          <w:szCs w:val="30"/>
          <w:highlight w:val="none"/>
        </w:rPr>
        <w:t xml:space="preserve">第二十四条 </w:t>
      </w:r>
      <w:r>
        <w:rPr>
          <w:rFonts w:hint="eastAsia"/>
          <w:sz w:val="30"/>
          <w:szCs w:val="30"/>
          <w:highlight w:val="none"/>
        </w:rPr>
        <w:t xml:space="preserve"> </w:t>
      </w:r>
      <w:r>
        <w:rPr>
          <w:rFonts w:hint="eastAsia" w:ascii="仿宋" w:hAnsi="仿宋" w:eastAsia="仿宋" w:cs="仿宋"/>
          <w:sz w:val="30"/>
          <w:szCs w:val="30"/>
          <w:highlight w:val="none"/>
        </w:rPr>
        <w:t>闲置土地调查、认定和处置相关文书应当当场交付当事人；当事人不在场的，应当在7日内依照《中华人民共和国民事诉讼法》的有关规定送达当事人。当事人同意并签订确认书的，可以采用传真、电子邮件等方式送达当事人。</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rPr>
      </w:pPr>
      <w:r>
        <w:rPr>
          <w:rFonts w:hint="eastAsia" w:ascii="黑体" w:hAnsi="黑体" w:eastAsia="黑体" w:cs="黑体"/>
          <w:sz w:val="30"/>
          <w:szCs w:val="30"/>
          <w:highlight w:val="none"/>
        </w:rPr>
        <w:t>第四章  监督与管理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第二十五条 </w:t>
      </w:r>
      <w:r>
        <w:rPr>
          <w:rFonts w:hint="eastAsia"/>
          <w:sz w:val="30"/>
          <w:szCs w:val="30"/>
          <w:highlight w:val="none"/>
        </w:rPr>
        <w:t xml:space="preserve"> </w:t>
      </w:r>
      <w:r>
        <w:rPr>
          <w:rFonts w:hint="eastAsia" w:ascii="仿宋" w:hAnsi="仿宋" w:eastAsia="仿宋" w:cs="仿宋"/>
          <w:sz w:val="30"/>
          <w:szCs w:val="30"/>
          <w:highlight w:val="none"/>
          <w:lang w:val="en-US" w:eastAsia="zh-CN"/>
        </w:rPr>
        <w:t>镇（街道）人民政府（办事处）和市自然资源局梅江分局在审核入市申请材料和方案时</w:t>
      </w:r>
      <w:r>
        <w:rPr>
          <w:rFonts w:hint="eastAsia" w:ascii="仿宋" w:hAnsi="仿宋" w:eastAsia="仿宋" w:cs="仿宋"/>
          <w:sz w:val="30"/>
          <w:szCs w:val="30"/>
          <w:highlight w:val="none"/>
        </w:rPr>
        <w:t>应当符合下列条件，防止因</w:t>
      </w:r>
      <w:r>
        <w:rPr>
          <w:rFonts w:hint="eastAsia" w:ascii="仿宋" w:hAnsi="仿宋" w:eastAsia="仿宋" w:cs="仿宋"/>
          <w:sz w:val="30"/>
          <w:szCs w:val="30"/>
          <w:highlight w:val="none"/>
          <w:lang w:val="en-US" w:eastAsia="zh-CN"/>
        </w:rPr>
        <w:t>政府或者政府有关部门的行为</w:t>
      </w:r>
      <w:r>
        <w:rPr>
          <w:rFonts w:hint="eastAsia" w:ascii="仿宋" w:hAnsi="仿宋" w:eastAsia="仿宋" w:cs="仿宋"/>
          <w:sz w:val="30"/>
          <w:szCs w:val="30"/>
          <w:highlight w:val="none"/>
        </w:rPr>
        <w:t>造成土地闲置：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（一）土地权属清晰；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（二）没有法律经济纠纷；</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w:t>
      </w:r>
      <w:r>
        <w:rPr>
          <w:rFonts w:hint="eastAsia" w:ascii="仿宋" w:hAnsi="仿宋" w:eastAsia="仿宋" w:cs="仿宋"/>
          <w:sz w:val="30"/>
          <w:szCs w:val="30"/>
          <w:highlight w:val="none"/>
          <w:lang w:val="en-US" w:eastAsia="zh-CN"/>
        </w:rPr>
        <w:t>三</w:t>
      </w:r>
      <w:r>
        <w:rPr>
          <w:rFonts w:hint="eastAsia" w:ascii="仿宋" w:hAnsi="仿宋" w:eastAsia="仿宋" w:cs="仿宋"/>
          <w:sz w:val="30"/>
          <w:szCs w:val="30"/>
          <w:highlight w:val="none"/>
        </w:rPr>
        <w:t>）地块位置、使用性质、容积率等规划条件明确；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w:t>
      </w:r>
      <w:r>
        <w:rPr>
          <w:rFonts w:hint="eastAsia" w:ascii="仿宋" w:hAnsi="仿宋" w:eastAsia="仿宋" w:cs="仿宋"/>
          <w:sz w:val="30"/>
          <w:szCs w:val="30"/>
          <w:highlight w:val="none"/>
          <w:lang w:val="en-US" w:eastAsia="zh-CN"/>
        </w:rPr>
        <w:t>四</w:t>
      </w:r>
      <w:r>
        <w:rPr>
          <w:rFonts w:hint="eastAsia" w:ascii="仿宋" w:hAnsi="仿宋" w:eastAsia="仿宋" w:cs="仿宋"/>
          <w:sz w:val="30"/>
          <w:szCs w:val="30"/>
          <w:highlight w:val="none"/>
        </w:rPr>
        <w:t>）动工开发应当具备的其他基本条件。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第二十六条 </w:t>
      </w:r>
      <w:r>
        <w:rPr>
          <w:rFonts w:hint="eastAsia"/>
          <w:sz w:val="30"/>
          <w:szCs w:val="30"/>
          <w:highlight w:val="none"/>
        </w:rPr>
        <w:t xml:space="preserve"> </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使用权有偿使用合同应当就项目动工开发、竣工时间和违约责任等作出明确约定。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highlight w:val="none"/>
        </w:rPr>
      </w:pPr>
      <w:r>
        <w:rPr>
          <w:rFonts w:hint="eastAsia" w:ascii="仿宋" w:hAnsi="仿宋" w:eastAsia="仿宋" w:cs="仿宋"/>
          <w:sz w:val="30"/>
          <w:szCs w:val="30"/>
          <w:highlight w:val="none"/>
        </w:rPr>
        <w:t>约定动工开发时间应当综合考虑办理动工开发所需相关手续的时限规定和实际情况，为动工开发预留合理时间。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第二十七条</w:t>
      </w:r>
      <w:r>
        <w:rPr>
          <w:rFonts w:hint="eastAsia"/>
          <w:sz w:val="30"/>
          <w:szCs w:val="30"/>
          <w:highlight w:val="none"/>
        </w:rPr>
        <w:t xml:space="preserve">  </w:t>
      </w:r>
      <w:r>
        <w:rPr>
          <w:rFonts w:hint="eastAsia" w:ascii="仿宋" w:hAnsi="仿宋" w:eastAsia="仿宋" w:cs="仿宋"/>
          <w:sz w:val="30"/>
          <w:szCs w:val="30"/>
          <w:highlight w:val="none"/>
        </w:rPr>
        <w:t>各</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应当依法对集体</w:t>
      </w:r>
      <w:r>
        <w:rPr>
          <w:rFonts w:hint="eastAsia" w:ascii="仿宋" w:hAnsi="仿宋" w:eastAsia="仿宋" w:cs="仿宋"/>
          <w:sz w:val="30"/>
          <w:szCs w:val="30"/>
          <w:highlight w:val="none"/>
          <w:lang w:val="en-US" w:eastAsia="zh-CN"/>
        </w:rPr>
        <w:t>经营性</w:t>
      </w:r>
      <w:r>
        <w:rPr>
          <w:rFonts w:hint="eastAsia" w:ascii="仿宋" w:hAnsi="仿宋" w:eastAsia="仿宋" w:cs="仿宋"/>
          <w:sz w:val="30"/>
          <w:szCs w:val="30"/>
          <w:highlight w:val="none"/>
        </w:rPr>
        <w:t>建设用地使用行为进行监督检查，建立健全动态巡查制度，督促</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使用权人及时开发利用土地。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第二十八条 </w:t>
      </w:r>
      <w:r>
        <w:rPr>
          <w:rFonts w:hint="eastAsia"/>
          <w:sz w:val="30"/>
          <w:szCs w:val="30"/>
          <w:highlight w:val="none"/>
        </w:rPr>
        <w:t xml:space="preserve"> </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使用权人应当在项目开发建设期间，及时向</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报告项目开发进度情况，在建设项目动工、竣工的1个月内提供施工许可证、竣工验收证明等材料，积极配合做好项目用地跟踪登记工作。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使用权人应当在施工现场设立建设项目公示牌，公布建设用地使用权人、建设单位、项目动工开发及竣工时间、土地开发利用标准等。</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第二十九条</w:t>
      </w:r>
      <w:r>
        <w:rPr>
          <w:rFonts w:hint="eastAsia"/>
          <w:sz w:val="30"/>
          <w:szCs w:val="30"/>
          <w:highlight w:val="none"/>
        </w:rPr>
        <w:t xml:space="preserve">  </w:t>
      </w:r>
      <w:r>
        <w:rPr>
          <w:rFonts w:hint="eastAsia" w:ascii="仿宋" w:hAnsi="仿宋" w:eastAsia="仿宋" w:cs="仿宋"/>
          <w:sz w:val="30"/>
          <w:szCs w:val="30"/>
          <w:highlight w:val="none"/>
        </w:rPr>
        <w:t>因</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使用权人恶意囤地、炒地等自身原因造成闲置土地的，在依法处置完毕前，</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不得受理该</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使用权人新的用地申请，不得办理被认定为闲置土地的转让、出租、抵押和变更登记。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第三十条</w:t>
      </w:r>
      <w:r>
        <w:rPr>
          <w:rFonts w:hint="eastAsia"/>
          <w:sz w:val="30"/>
          <w:szCs w:val="30"/>
          <w:highlight w:val="none"/>
        </w:rPr>
        <w:t xml:space="preserve">  </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使用权人有履行能力但是拒不缴纳土地闲置费或者拒不移交被收回土地的，</w:t>
      </w:r>
      <w:r>
        <w:rPr>
          <w:rFonts w:hint="eastAsia" w:ascii="仿宋" w:hAnsi="仿宋" w:eastAsia="仿宋" w:cs="仿宋"/>
          <w:sz w:val="30"/>
          <w:szCs w:val="30"/>
          <w:highlight w:val="none"/>
          <w:lang w:val="en-US" w:eastAsia="zh-CN"/>
        </w:rPr>
        <w:t>镇（街道）人民政府（办事处）</w:t>
      </w:r>
      <w:r>
        <w:rPr>
          <w:rFonts w:hint="eastAsia" w:ascii="仿宋" w:hAnsi="仿宋" w:eastAsia="仿宋" w:cs="仿宋"/>
          <w:sz w:val="30"/>
          <w:szCs w:val="30"/>
          <w:highlight w:val="none"/>
        </w:rPr>
        <w:t>应当及时将其有关信息材料移送给社会信用主管部门列入严重失信主体名单并依法采取失信惩戒措施。</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rPr>
      </w:pPr>
      <w:r>
        <w:rPr>
          <w:rFonts w:hint="eastAsia" w:ascii="黑体" w:hAnsi="黑体" w:eastAsia="黑体" w:cs="黑体"/>
          <w:sz w:val="30"/>
          <w:szCs w:val="30"/>
          <w:highlight w:val="none"/>
        </w:rPr>
        <w:t>第五章  法律责任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第三十一条</w:t>
      </w:r>
      <w:r>
        <w:rPr>
          <w:rFonts w:hint="eastAsia"/>
          <w:sz w:val="30"/>
          <w:szCs w:val="30"/>
          <w:highlight w:val="none"/>
        </w:rPr>
        <w:t xml:space="preserve">  </w:t>
      </w:r>
      <w:r>
        <w:rPr>
          <w:rFonts w:hint="eastAsia" w:ascii="仿宋" w:hAnsi="仿宋" w:eastAsia="仿宋" w:cs="仿宋"/>
          <w:sz w:val="30"/>
          <w:szCs w:val="30"/>
          <w:highlight w:val="none"/>
          <w:lang w:val="en-US" w:eastAsia="zh-CN"/>
        </w:rPr>
        <w:t>土地所有权人</w:t>
      </w:r>
      <w:r>
        <w:rPr>
          <w:rFonts w:hint="eastAsia" w:ascii="仿宋" w:hAnsi="仿宋" w:eastAsia="仿宋" w:cs="仿宋"/>
          <w:sz w:val="30"/>
          <w:szCs w:val="30"/>
          <w:highlight w:val="none"/>
        </w:rPr>
        <w:t>未按照</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使用权有偿使用合同约定的期限、条件将土地交付给</w:t>
      </w:r>
      <w:r>
        <w:rPr>
          <w:rFonts w:hint="eastAsia" w:ascii="仿宋" w:hAnsi="仿宋" w:eastAsia="仿宋" w:cs="仿宋"/>
          <w:sz w:val="30"/>
          <w:szCs w:val="30"/>
          <w:highlight w:val="none"/>
          <w:lang w:eastAsia="zh-CN"/>
        </w:rPr>
        <w:t>集体经营性建设用地</w:t>
      </w:r>
      <w:r>
        <w:rPr>
          <w:rFonts w:hint="eastAsia" w:ascii="仿宋" w:hAnsi="仿宋" w:eastAsia="仿宋" w:cs="仿宋"/>
          <w:sz w:val="30"/>
          <w:szCs w:val="30"/>
          <w:highlight w:val="none"/>
        </w:rPr>
        <w:t>使用权人，致使项目不具备动工开发条件的，应当依法承担违约责任。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0"/>
          <w:szCs w:val="30"/>
          <w:highlight w:val="none"/>
        </w:rPr>
      </w:pPr>
      <w:r>
        <w:rPr>
          <w:rFonts w:hint="eastAsia" w:ascii="黑体" w:hAnsi="黑体" w:eastAsia="黑体" w:cs="黑体"/>
          <w:sz w:val="30"/>
          <w:szCs w:val="30"/>
          <w:highlight w:val="none"/>
        </w:rPr>
        <w:t>第六章  附  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 xml:space="preserve">第三十二条 </w:t>
      </w:r>
      <w:r>
        <w:rPr>
          <w:rFonts w:hint="eastAsia"/>
          <w:sz w:val="30"/>
          <w:szCs w:val="30"/>
          <w:highlight w:val="none"/>
        </w:rPr>
        <w:t xml:space="preserve"> </w:t>
      </w:r>
      <w:r>
        <w:rPr>
          <w:rFonts w:hint="eastAsia" w:ascii="仿宋" w:hAnsi="仿宋" w:eastAsia="仿宋" w:cs="仿宋"/>
          <w:sz w:val="30"/>
          <w:szCs w:val="30"/>
          <w:highlight w:val="none"/>
          <w:lang w:eastAsia="zh-CN"/>
        </w:rPr>
        <w:t>本“实施细则”</w:t>
      </w:r>
      <w:r>
        <w:rPr>
          <w:rFonts w:hint="eastAsia" w:ascii="仿宋" w:hAnsi="仿宋" w:eastAsia="仿宋" w:cs="仿宋"/>
          <w:sz w:val="30"/>
          <w:szCs w:val="30"/>
          <w:highlight w:val="none"/>
        </w:rPr>
        <w:t>所称的“不满”“不足”“超过”，不包括本数；“以上”“以下”，则包括本数。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第三十</w:t>
      </w:r>
      <w:r>
        <w:rPr>
          <w:rFonts w:hint="eastAsia" w:ascii="黑体" w:hAnsi="黑体" w:eastAsia="黑体" w:cs="黑体"/>
          <w:sz w:val="30"/>
          <w:szCs w:val="30"/>
          <w:highlight w:val="none"/>
          <w:lang w:val="en-US" w:eastAsia="zh-CN"/>
        </w:rPr>
        <w:t>三</w:t>
      </w:r>
      <w:r>
        <w:rPr>
          <w:rFonts w:hint="eastAsia" w:ascii="黑体" w:hAnsi="黑体" w:eastAsia="黑体" w:cs="黑体"/>
          <w:sz w:val="30"/>
          <w:szCs w:val="30"/>
          <w:highlight w:val="none"/>
        </w:rPr>
        <w:t>条</w:t>
      </w:r>
      <w:r>
        <w:rPr>
          <w:rFonts w:hint="eastAsia"/>
          <w:sz w:val="30"/>
          <w:szCs w:val="30"/>
          <w:highlight w:val="none"/>
        </w:rPr>
        <w:t xml:space="preserve">  </w:t>
      </w:r>
      <w:r>
        <w:rPr>
          <w:rFonts w:hint="eastAsia" w:ascii="仿宋" w:hAnsi="仿宋" w:eastAsia="仿宋" w:cs="仿宋"/>
          <w:sz w:val="30"/>
          <w:szCs w:val="30"/>
          <w:highlight w:val="none"/>
        </w:rPr>
        <w:t>本</w:t>
      </w:r>
      <w:r>
        <w:rPr>
          <w:rFonts w:hint="eastAsia" w:ascii="仿宋" w:hAnsi="仿宋" w:eastAsia="仿宋" w:cs="仿宋"/>
          <w:sz w:val="30"/>
          <w:szCs w:val="30"/>
          <w:highlight w:val="none"/>
          <w:lang w:eastAsia="zh-CN"/>
        </w:rPr>
        <w:t>“实施细则”</w:t>
      </w:r>
      <w:r>
        <w:rPr>
          <w:rFonts w:hint="eastAsia" w:ascii="仿宋" w:hAnsi="仿宋" w:eastAsia="仿宋" w:cs="仿宋"/>
          <w:sz w:val="30"/>
          <w:szCs w:val="30"/>
          <w:highlight w:val="none"/>
        </w:rPr>
        <w:t>具体由</w:t>
      </w:r>
      <w:r>
        <w:rPr>
          <w:rFonts w:hint="eastAsia" w:ascii="仿宋" w:hAnsi="仿宋" w:eastAsia="仿宋" w:cs="仿宋"/>
          <w:sz w:val="30"/>
          <w:szCs w:val="30"/>
          <w:highlight w:val="none"/>
          <w:lang w:val="en-US" w:eastAsia="zh-CN"/>
        </w:rPr>
        <w:t>梅州市自然资源局梅江分局</w:t>
      </w:r>
      <w:r>
        <w:rPr>
          <w:rFonts w:hint="eastAsia" w:ascii="仿宋" w:hAnsi="仿宋" w:eastAsia="仿宋" w:cs="仿宋"/>
          <w:sz w:val="30"/>
          <w:szCs w:val="30"/>
          <w:highlight w:val="none"/>
        </w:rPr>
        <w:t>负责解释。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eastAsiaTheme="minorEastAsia"/>
          <w:sz w:val="30"/>
          <w:szCs w:val="30"/>
          <w:highlight w:val="none"/>
          <w:lang w:eastAsia="zh-CN"/>
        </w:rPr>
      </w:pPr>
      <w:r>
        <w:rPr>
          <w:rFonts w:hint="eastAsia" w:ascii="黑体" w:hAnsi="黑体" w:eastAsia="黑体" w:cs="黑体"/>
          <w:sz w:val="30"/>
          <w:szCs w:val="30"/>
          <w:highlight w:val="none"/>
        </w:rPr>
        <w:t>第三十</w:t>
      </w:r>
      <w:r>
        <w:rPr>
          <w:rFonts w:hint="eastAsia" w:ascii="黑体" w:hAnsi="黑体" w:eastAsia="黑体" w:cs="黑体"/>
          <w:sz w:val="30"/>
          <w:szCs w:val="30"/>
          <w:highlight w:val="none"/>
          <w:lang w:val="en-US" w:eastAsia="zh-CN"/>
        </w:rPr>
        <w:t>四</w:t>
      </w:r>
      <w:r>
        <w:rPr>
          <w:rFonts w:hint="eastAsia" w:ascii="黑体" w:hAnsi="黑体" w:eastAsia="黑体" w:cs="黑体"/>
          <w:sz w:val="30"/>
          <w:szCs w:val="30"/>
          <w:highlight w:val="none"/>
        </w:rPr>
        <w:t>条</w:t>
      </w:r>
      <w:r>
        <w:rPr>
          <w:rFonts w:hint="eastAsia" w:ascii="仿宋" w:hAnsi="仿宋" w:eastAsia="仿宋" w:cs="仿宋"/>
          <w:sz w:val="30"/>
          <w:szCs w:val="30"/>
          <w:highlight w:val="none"/>
        </w:rPr>
        <w:t xml:space="preserve"> </w:t>
      </w:r>
      <w:r>
        <w:rPr>
          <w:rFonts w:hint="eastAsia" w:ascii="仿宋" w:hAnsi="仿宋" w:eastAsia="仿宋" w:cs="仿宋"/>
          <w:sz w:val="30"/>
          <w:szCs w:val="30"/>
          <w:highlight w:val="none"/>
          <w:lang w:eastAsia="zh-CN"/>
        </w:rPr>
        <w:t>梅江区农村集体经营性建设用地闲置土地认定和处置参照本细则实施。</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highlight w:val="none"/>
        </w:rPr>
      </w:pPr>
      <w:r>
        <w:rPr>
          <w:rFonts w:hint="eastAsia" w:ascii="黑体" w:hAnsi="黑体" w:eastAsia="黑体" w:cs="黑体"/>
          <w:sz w:val="30"/>
          <w:szCs w:val="30"/>
          <w:highlight w:val="none"/>
        </w:rPr>
        <w:t>第三十</w:t>
      </w:r>
      <w:r>
        <w:rPr>
          <w:rFonts w:hint="eastAsia" w:ascii="黑体" w:hAnsi="黑体" w:eastAsia="黑体" w:cs="黑体"/>
          <w:sz w:val="30"/>
          <w:szCs w:val="30"/>
          <w:highlight w:val="none"/>
          <w:lang w:val="en-US" w:eastAsia="zh-CN"/>
        </w:rPr>
        <w:t>五</w:t>
      </w:r>
      <w:r>
        <w:rPr>
          <w:rFonts w:hint="eastAsia" w:ascii="黑体" w:hAnsi="黑体" w:eastAsia="黑体" w:cs="黑体"/>
          <w:sz w:val="30"/>
          <w:szCs w:val="30"/>
          <w:highlight w:val="none"/>
        </w:rPr>
        <w:t>条</w:t>
      </w:r>
      <w:r>
        <w:rPr>
          <w:rFonts w:hint="eastAsia" w:ascii="黑体" w:hAnsi="黑体" w:eastAsia="黑体" w:cs="黑体"/>
          <w:sz w:val="30"/>
          <w:szCs w:val="30"/>
          <w:highlight w:val="none"/>
          <w:lang w:val="en-US" w:eastAsia="zh-CN"/>
        </w:rPr>
        <w:t xml:space="preserve"> </w:t>
      </w:r>
      <w:r>
        <w:rPr>
          <w:rFonts w:hint="eastAsia" w:ascii="仿宋" w:hAnsi="仿宋" w:eastAsia="仿宋" w:cs="仿宋"/>
          <w:sz w:val="30"/>
          <w:szCs w:val="30"/>
          <w:highlight w:val="none"/>
        </w:rPr>
        <w:t>本</w:t>
      </w:r>
      <w:r>
        <w:rPr>
          <w:rFonts w:hint="eastAsia" w:ascii="仿宋" w:hAnsi="仿宋" w:eastAsia="仿宋" w:cs="仿宋"/>
          <w:sz w:val="30"/>
          <w:szCs w:val="30"/>
          <w:highlight w:val="none"/>
          <w:lang w:eastAsia="zh-CN"/>
        </w:rPr>
        <w:t>“实施细则”</w:t>
      </w:r>
      <w:r>
        <w:rPr>
          <w:rFonts w:hint="eastAsia" w:ascii="仿宋" w:hAnsi="仿宋" w:eastAsia="仿宋" w:cs="仿宋"/>
          <w:sz w:val="30"/>
          <w:szCs w:val="30"/>
          <w:highlight w:val="none"/>
        </w:rPr>
        <w:t>从印发之日起</w:t>
      </w:r>
      <w:r>
        <w:rPr>
          <w:rFonts w:hint="eastAsia" w:ascii="仿宋" w:hAnsi="仿宋" w:eastAsia="仿宋" w:cs="仿宋"/>
          <w:sz w:val="30"/>
          <w:szCs w:val="30"/>
          <w:highlight w:val="none"/>
          <w:lang w:val="en-US" w:eastAsia="zh-CN"/>
        </w:rPr>
        <w:t>试行</w:t>
      </w:r>
      <w:r>
        <w:rPr>
          <w:rFonts w:hint="eastAsia" w:ascii="仿宋" w:hAnsi="仿宋" w:eastAsia="仿宋" w:cs="仿宋"/>
          <w:sz w:val="30"/>
          <w:szCs w:val="30"/>
          <w:highlight w:val="none"/>
        </w:rPr>
        <w:t>，有效期</w:t>
      </w:r>
      <w:r>
        <w:rPr>
          <w:rFonts w:hint="eastAsia" w:ascii="仿宋" w:hAnsi="仿宋" w:eastAsia="仿宋" w:cs="仿宋"/>
          <w:sz w:val="30"/>
          <w:szCs w:val="30"/>
          <w:highlight w:val="none"/>
          <w:lang w:val="en-US" w:eastAsia="zh-CN"/>
        </w:rPr>
        <w:t>2</w:t>
      </w:r>
      <w:r>
        <w:rPr>
          <w:rFonts w:hint="eastAsia" w:ascii="仿宋" w:hAnsi="仿宋" w:eastAsia="仿宋" w:cs="仿宋"/>
          <w:sz w:val="30"/>
          <w:szCs w:val="30"/>
          <w:highlight w:val="none"/>
        </w:rPr>
        <w:t>年。试行期间，如有新的相关法律、法规出台，则按新法规执行或对本办法进行评估修改。</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4838700</wp:posOffset>
              </wp:positionH>
              <wp:positionV relativeFrom="paragraph">
                <wp:posOffset>-15240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81pt;margin-top:-1.2pt;height:144pt;width:144pt;mso-position-horizontal-relative:margin;mso-wrap-style:none;z-index:251659264;mso-width-relative:page;mso-height-relative:page;" filled="f" stroked="f" coordsize="21600,21600" o:gfxdata="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Bgj7Tf2AAAAAsBAAAPAAAAAAAAAAEAIAAAADgAAABkcnMvZG93bnJldi54bWxQ&#10;SwECFAAUAAAACACHTuJAJhrSbhoCAAApBAAADgAAAAAAAAABACAAAAA9AQAAZHJzL2Uyb0RvYy54&#10;bWxQSwUGAAAAAAYABgBZAQAAyQ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-15240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0pt;margin-top:-1.2pt;height:144pt;width:144pt;mso-position-horizontal-relative:margin;mso-wrap-style:none;z-index:251660288;mso-width-relative:page;mso-height-relative:page;" filled="f" stroked="f" coordsize="21600,21600" o:gfxdata="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HW736dUAAAAHAQAADwAAAAAAAAABACAAAAA4AAAAZHJzL2Rvd25yZXYueG1sUEsB&#10;AhQAFAAAAAgAh07iQDwWIvIbAgAAKQQAAA4AAAAAAAAAAQAgAAAAOgEAAGRycy9lMm9Eb2MueG1s&#10;UEsFBgAAAAAGAAYAWQEAAMc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evenAndOddHeaders w:val="true"/>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iYTBhZDk5OTk4N2E2YjMwNDIzMmJhNzMzNGE5MjcifQ=="/>
  </w:docVars>
  <w:rsids>
    <w:rsidRoot w:val="00000000"/>
    <w:rsid w:val="00990FF2"/>
    <w:rsid w:val="0129389C"/>
    <w:rsid w:val="013A601B"/>
    <w:rsid w:val="087E555A"/>
    <w:rsid w:val="08ED48DF"/>
    <w:rsid w:val="0A966E7D"/>
    <w:rsid w:val="0B9954F0"/>
    <w:rsid w:val="0CD04278"/>
    <w:rsid w:val="0D7FF9A1"/>
    <w:rsid w:val="0E1D7BB3"/>
    <w:rsid w:val="0E2F2D88"/>
    <w:rsid w:val="0EB917C5"/>
    <w:rsid w:val="0EC07C41"/>
    <w:rsid w:val="106D0844"/>
    <w:rsid w:val="10FD1C16"/>
    <w:rsid w:val="13C07B0B"/>
    <w:rsid w:val="14000466"/>
    <w:rsid w:val="16A77A47"/>
    <w:rsid w:val="19FA13E8"/>
    <w:rsid w:val="1C156F10"/>
    <w:rsid w:val="1F33567D"/>
    <w:rsid w:val="20432E9A"/>
    <w:rsid w:val="20FD2D5C"/>
    <w:rsid w:val="21767F11"/>
    <w:rsid w:val="231765CF"/>
    <w:rsid w:val="24044C11"/>
    <w:rsid w:val="267C4F33"/>
    <w:rsid w:val="27B2157E"/>
    <w:rsid w:val="28AB05CA"/>
    <w:rsid w:val="298F7F66"/>
    <w:rsid w:val="2CDF621C"/>
    <w:rsid w:val="2D604EE4"/>
    <w:rsid w:val="2DE829A8"/>
    <w:rsid w:val="2EB90023"/>
    <w:rsid w:val="325D2C87"/>
    <w:rsid w:val="34076DA4"/>
    <w:rsid w:val="3A435FDA"/>
    <w:rsid w:val="3DB36F5D"/>
    <w:rsid w:val="3DF36A78"/>
    <w:rsid w:val="3F2A1D54"/>
    <w:rsid w:val="3F506776"/>
    <w:rsid w:val="3FC33DB7"/>
    <w:rsid w:val="3FEC2512"/>
    <w:rsid w:val="402D1859"/>
    <w:rsid w:val="409A6144"/>
    <w:rsid w:val="426A0660"/>
    <w:rsid w:val="42BB36CA"/>
    <w:rsid w:val="433B53F2"/>
    <w:rsid w:val="438F61EE"/>
    <w:rsid w:val="44F3197F"/>
    <w:rsid w:val="455E7D15"/>
    <w:rsid w:val="481549F2"/>
    <w:rsid w:val="49F35EBE"/>
    <w:rsid w:val="4BEE7067"/>
    <w:rsid w:val="4C141988"/>
    <w:rsid w:val="4C85229D"/>
    <w:rsid w:val="500E4814"/>
    <w:rsid w:val="520E4E5A"/>
    <w:rsid w:val="52F9662F"/>
    <w:rsid w:val="54EA1DD4"/>
    <w:rsid w:val="56EA042C"/>
    <w:rsid w:val="57D60813"/>
    <w:rsid w:val="5AB02E22"/>
    <w:rsid w:val="5AC40EBF"/>
    <w:rsid w:val="61833F46"/>
    <w:rsid w:val="61C97E28"/>
    <w:rsid w:val="62690473"/>
    <w:rsid w:val="62BD6E38"/>
    <w:rsid w:val="678A6A48"/>
    <w:rsid w:val="699F5B21"/>
    <w:rsid w:val="69C773B6"/>
    <w:rsid w:val="6B533B21"/>
    <w:rsid w:val="6F0713D7"/>
    <w:rsid w:val="700F7CE8"/>
    <w:rsid w:val="70DF3556"/>
    <w:rsid w:val="71235D49"/>
    <w:rsid w:val="75D16ED8"/>
    <w:rsid w:val="769641C4"/>
    <w:rsid w:val="76A00A5A"/>
    <w:rsid w:val="77B7870B"/>
    <w:rsid w:val="77F64083"/>
    <w:rsid w:val="78A4778F"/>
    <w:rsid w:val="7989307D"/>
    <w:rsid w:val="79D43861"/>
    <w:rsid w:val="7EBF8518"/>
    <w:rsid w:val="7FD55394"/>
    <w:rsid w:val="9EEFC273"/>
    <w:rsid w:val="F7F6C24A"/>
    <w:rsid w:val="FEBF1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7000</Words>
  <Characters>7018</Characters>
  <Lines>0</Lines>
  <Paragraphs>0</Paragraphs>
  <TotalTime>1</TotalTime>
  <ScaleCrop>false</ScaleCrop>
  <LinksUpToDate>false</LinksUpToDate>
  <CharactersWithSpaces>7102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2024-02-26T22:32:00Z</dcterms:created>
  <dc:creator>CHEN</dc:creator>
  <cp:lastModifiedBy>1064819997</cp:lastModifiedBy>
  <cp:lastPrinted>2024-06-28T10:23:57Z</cp:lastPrinted>
  <dcterms:modified xsi:type="dcterms:W3CDTF">2024-06-28T10:24:51Z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E00FC59209734945B5680861D5AAE52A_13</vt:lpwstr>
  </property>
</Properties>
</file>