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梅州市“免费生产”实施细则（试行）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（征求意见稿）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第一章  总则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第一条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为深入贯彻落实《中共梅州市委办公室、梅州市人民政府办公室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印发</w:t>
      </w:r>
      <w:r>
        <w:rPr>
          <w:rFonts w:hint="eastAsia" w:ascii="汉仪平安行粗简" w:hAnsi="汉仪平安行粗简" w:eastAsia="汉仪平安行粗简" w:cs="汉仪平安行粗简"/>
          <w:color w:val="auto"/>
          <w:sz w:val="32"/>
          <w:szCs w:val="32"/>
          <w:lang w:eastAsia="zh-CN"/>
        </w:rPr>
        <w:t>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关于盘活闲置资产实施“免费梅州”促招商引资及创业行动的指导意见</w:t>
      </w:r>
      <w:r>
        <w:rPr>
          <w:rFonts w:hint="eastAsia" w:ascii="汉仪平安行粗简" w:hAnsi="汉仪平安行粗简" w:eastAsia="汉仪平安行粗简" w:cs="汉仪平安行粗简"/>
          <w:color w:val="auto"/>
          <w:sz w:val="32"/>
          <w:szCs w:val="32"/>
        </w:rPr>
        <w:t>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的通知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》（梅市明电〔2023〕66号），进一步提升梅州市工业厂房使用率，降低入驻企业运营成本，吸引更多企业项目来梅落地投资创业，结合我市实际，特制定本细则。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2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第二条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本细则所称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“免费生产”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，是</w:t>
      </w:r>
      <w:r>
        <w:rPr>
          <w:rFonts w:hint="default" w:ascii="Times New Roman" w:hAnsi="Times New Roman" w:eastAsia="方正仿宋_GBK" w:cs="Times New Roman"/>
          <w:color w:val="auto"/>
          <w:sz w:val="31"/>
          <w:szCs w:val="31"/>
        </w:rPr>
        <w:t>指</w:t>
      </w:r>
      <w:r>
        <w:rPr>
          <w:rFonts w:hint="eastAsia" w:ascii="Times New Roman" w:hAnsi="Times New Roman" w:eastAsia="方正仿宋_GBK" w:cs="Times New Roman"/>
          <w:color w:val="auto"/>
          <w:sz w:val="31"/>
          <w:szCs w:val="31"/>
          <w:lang w:eastAsia="zh-CN"/>
        </w:rPr>
        <w:t>本市园区</w:t>
      </w:r>
      <w:r>
        <w:rPr>
          <w:rFonts w:hint="default" w:ascii="Times New Roman" w:hAnsi="Times New Roman" w:eastAsia="方正仿宋_GBK" w:cs="Times New Roman"/>
          <w:color w:val="auto"/>
          <w:sz w:val="31"/>
          <w:szCs w:val="31"/>
        </w:rPr>
        <w:t>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1"/>
          <w:szCs w:val="31"/>
        </w:rPr>
        <w:t>闲置厂房采取差异化优惠措施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1"/>
          <w:szCs w:val="31"/>
          <w:lang w:eastAsia="zh-CN"/>
        </w:rPr>
        <w:t>提供给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制造业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企业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4"/>
          <w:kern w:val="0"/>
          <w:sz w:val="32"/>
          <w:szCs w:val="32"/>
        </w:rPr>
        <w:t>及生产性服务业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生产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使用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2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第三条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全市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“免费生产”工作由市工业和信息化局牵头，各县（市、区）人民政府及市商务局、市国资委、市政务和数据局、市财政局等单位配合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各县（市、区）人民政府和梅州高新区管委会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负责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推动贯彻落实“免费生产”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工作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第二章  申请流程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2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第四条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  <w:t>申请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“免费生产”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  <w:t>的企业应符合以下条件：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4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为</w:t>
      </w:r>
      <w:r>
        <w:rPr>
          <w:rFonts w:hint="default" w:ascii="Times New Roman" w:hAnsi="Times New Roman" w:eastAsia="方正仿宋_GBK" w:cs="Times New Roman"/>
          <w:color w:val="auto"/>
          <w:spacing w:val="4"/>
          <w:kern w:val="0"/>
          <w:sz w:val="32"/>
          <w:szCs w:val="32"/>
        </w:rPr>
        <w:t>制造业</w:t>
      </w:r>
      <w:r>
        <w:rPr>
          <w:rFonts w:hint="eastAsia" w:ascii="Times New Roman" w:hAnsi="Times New Roman" w:eastAsia="方正仿宋_GBK" w:cs="Times New Roman"/>
          <w:color w:val="auto"/>
          <w:spacing w:val="4"/>
          <w:kern w:val="0"/>
          <w:sz w:val="32"/>
          <w:szCs w:val="32"/>
          <w:lang w:eastAsia="zh-CN"/>
        </w:rPr>
        <w:t>企业</w:t>
      </w:r>
      <w:r>
        <w:rPr>
          <w:rFonts w:hint="default" w:ascii="Times New Roman" w:hAnsi="Times New Roman" w:eastAsia="方正仿宋_GBK" w:cs="Times New Roman"/>
          <w:color w:val="auto"/>
          <w:spacing w:val="4"/>
          <w:kern w:val="0"/>
          <w:sz w:val="32"/>
          <w:szCs w:val="32"/>
        </w:rPr>
        <w:t>及生产性服务业企业</w:t>
      </w:r>
      <w:r>
        <w:rPr>
          <w:rFonts w:hint="eastAsia" w:ascii="Times New Roman" w:hAnsi="Times New Roman" w:eastAsia="方正仿宋_GBK" w:cs="Times New Roman"/>
          <w:color w:val="auto"/>
          <w:spacing w:val="4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6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4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pacing w:val="4"/>
          <w:kern w:val="0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合同约定的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工业厂房内实际生产</w:t>
      </w:r>
      <w:r>
        <w:rPr>
          <w:rFonts w:hint="default" w:ascii="Times New Roman" w:hAnsi="Times New Roman" w:eastAsia="方正仿宋_GBK" w:cs="Times New Roman"/>
          <w:color w:val="auto"/>
          <w:spacing w:val="4"/>
          <w:kern w:val="0"/>
          <w:sz w:val="32"/>
          <w:szCs w:val="32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56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pacing w:val="4"/>
          <w:kern w:val="0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方正仿宋_GBK" w:cs="Times New Roman"/>
          <w:color w:val="auto"/>
          <w:spacing w:val="4"/>
          <w:kern w:val="0"/>
          <w:sz w:val="32"/>
          <w:szCs w:val="32"/>
        </w:rPr>
        <w:t>符合梅州产业政策、产业发展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规划、环保、消防及安全生产等要求；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（四）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未被列入失信联合惩戒名单。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2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第五条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申请企业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可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通过书面申请或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</w:rPr>
        <w:t>“免费生产”小程序申请，</w:t>
      </w:r>
      <w:r>
        <w:rPr>
          <w:rFonts w:hint="eastAsia" w:ascii="Times New Roman" w:hAnsi="Times New Roman" w:eastAsia="方正仿宋_GBK" w:cs="Times New Roman"/>
          <w:spacing w:val="4"/>
          <w:kern w:val="0"/>
          <w:sz w:val="32"/>
          <w:szCs w:val="32"/>
          <w:lang w:eastAsia="zh-CN"/>
        </w:rPr>
        <w:t>并提供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</w:rPr>
        <w:t>“免费生产”项目申请表</w:t>
      </w:r>
      <w:r>
        <w:rPr>
          <w:rFonts w:hint="eastAsia" w:ascii="Times New Roman" w:hAnsi="Times New Roman" w:eastAsia="方正仿宋_GBK" w:cs="Times New Roman"/>
          <w:spacing w:val="4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</w:rPr>
        <w:t>营业执照、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法定代表人身份证明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</w:rPr>
        <w:t>等材料，并对</w:t>
      </w:r>
      <w:r>
        <w:rPr>
          <w:rFonts w:hint="eastAsia" w:ascii="Times New Roman" w:hAnsi="Times New Roman" w:eastAsia="方正仿宋_GBK" w:cs="Times New Roman"/>
          <w:spacing w:val="4"/>
          <w:kern w:val="0"/>
          <w:sz w:val="32"/>
          <w:szCs w:val="32"/>
          <w:lang w:eastAsia="zh-CN"/>
        </w:rPr>
        <w:t>申请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</w:rPr>
        <w:t>材料</w:t>
      </w:r>
      <w:r>
        <w:rPr>
          <w:rFonts w:hint="eastAsia" w:ascii="Times New Roman" w:hAnsi="Times New Roman" w:eastAsia="方正仿宋_GBK" w:cs="Times New Roman"/>
          <w:spacing w:val="4"/>
          <w:kern w:val="0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</w:rPr>
        <w:t>真实性负责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2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第六条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  <w:t>开发公司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收到申请后3个工作日内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流转至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eastAsia="zh-CN"/>
        </w:rPr>
        <w:t>园区管理机构。由园区管理机构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会同有关单位对申请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企业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提交的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申请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材料进行研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，并将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研究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结果通知申请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企业，对接开展双向考察。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2" w:firstLineChars="200"/>
        <w:jc w:val="left"/>
        <w:textAlignment w:val="auto"/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第七条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eastAsia="zh-CN"/>
        </w:rPr>
        <w:t>园区管理机构和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  <w:t>开发公司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根据项目审核及考察情况，与申请企业签订“免费生产”项目投资协议、签订厂房租赁合同，明确双方权利和义务。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第三章  服务管理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2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第八条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推行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企业入驻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  <w:t>可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实行全程代办制度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安排专人为入驻企业办理登记注册、项目备案、物业交接等手续，加强要素保障。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2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第九条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对符合条件的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入驻企业，协助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享受政府的各项优惠政策。租赁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厂房3年以上的入驻企业，可给予1年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  <w:t>免租期，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降低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企业的生产运营成本。后续根据各县（市、区）和梅州高新区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  <w:t>关标准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厂房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规定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  <w:t>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管理办法实施优惠政策支持。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2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第十条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入驻企业应遵守国家各项法律法规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规章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和政策，遵守园区有关规定，落实“免费生产”投资协议及租赁合同相关约定，接受监督和管理。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第十一条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eastAsia="zh-CN"/>
        </w:rPr>
        <w:t>园区管理机构和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  <w:t>开发公司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加强对入驻企业的评估工作，对未达到“免费生产”相关约定的，依据园区管理办法，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依法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推动整改或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解除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协议、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合同。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第四章 附则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第十二条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本细则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自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2025年 月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日起施行，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有效期至2027年12月31日。本细则与国家法律法规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规章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或相关政策不一致的，以国家法律法规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规章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和上级相关政策为准。在实施过程中，如遇上级政策调整按上级政策执行。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2098" w:right="1531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汉仪平安行粗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jYzdkYWZjM2UzMmJmZTg2ZjM4MThlOGRjMTY3ZTIifQ=="/>
  </w:docVars>
  <w:rsids>
    <w:rsidRoot w:val="7DF757D8"/>
    <w:rsid w:val="00024FE7"/>
    <w:rsid w:val="00072660"/>
    <w:rsid w:val="000D17CE"/>
    <w:rsid w:val="000D7807"/>
    <w:rsid w:val="000F4CCA"/>
    <w:rsid w:val="001374BF"/>
    <w:rsid w:val="001A3342"/>
    <w:rsid w:val="001D6021"/>
    <w:rsid w:val="00216B96"/>
    <w:rsid w:val="00225FAD"/>
    <w:rsid w:val="00235458"/>
    <w:rsid w:val="00253410"/>
    <w:rsid w:val="00290DF9"/>
    <w:rsid w:val="002F79E3"/>
    <w:rsid w:val="00301C33"/>
    <w:rsid w:val="00314CC8"/>
    <w:rsid w:val="00354DB1"/>
    <w:rsid w:val="00372D7A"/>
    <w:rsid w:val="00382301"/>
    <w:rsid w:val="00387300"/>
    <w:rsid w:val="003A28C1"/>
    <w:rsid w:val="00454081"/>
    <w:rsid w:val="004A1302"/>
    <w:rsid w:val="00546A7F"/>
    <w:rsid w:val="005D4445"/>
    <w:rsid w:val="005D48BE"/>
    <w:rsid w:val="006353D4"/>
    <w:rsid w:val="00635E88"/>
    <w:rsid w:val="006D4567"/>
    <w:rsid w:val="007F37B9"/>
    <w:rsid w:val="00806CDA"/>
    <w:rsid w:val="008123F8"/>
    <w:rsid w:val="00857D66"/>
    <w:rsid w:val="0087203C"/>
    <w:rsid w:val="00884DA7"/>
    <w:rsid w:val="008E4730"/>
    <w:rsid w:val="00933E2C"/>
    <w:rsid w:val="00942BAC"/>
    <w:rsid w:val="00956F70"/>
    <w:rsid w:val="00974D42"/>
    <w:rsid w:val="009E7EE4"/>
    <w:rsid w:val="00A35498"/>
    <w:rsid w:val="00A358A9"/>
    <w:rsid w:val="00A42901"/>
    <w:rsid w:val="00A52402"/>
    <w:rsid w:val="00A925EF"/>
    <w:rsid w:val="00AA0766"/>
    <w:rsid w:val="00B61F99"/>
    <w:rsid w:val="00BA00C2"/>
    <w:rsid w:val="00BD14B1"/>
    <w:rsid w:val="00C1000D"/>
    <w:rsid w:val="00C36B9F"/>
    <w:rsid w:val="00C5564C"/>
    <w:rsid w:val="00C571F7"/>
    <w:rsid w:val="00CB6C15"/>
    <w:rsid w:val="00CB70F3"/>
    <w:rsid w:val="00CD0F6D"/>
    <w:rsid w:val="00CF05EB"/>
    <w:rsid w:val="00D037B8"/>
    <w:rsid w:val="00D4001D"/>
    <w:rsid w:val="00D46D28"/>
    <w:rsid w:val="00DF5773"/>
    <w:rsid w:val="00E25B17"/>
    <w:rsid w:val="00E6067E"/>
    <w:rsid w:val="00E916DB"/>
    <w:rsid w:val="00EE1E9A"/>
    <w:rsid w:val="00EF7A39"/>
    <w:rsid w:val="00F22551"/>
    <w:rsid w:val="00F50C16"/>
    <w:rsid w:val="00F77083"/>
    <w:rsid w:val="00FA0660"/>
    <w:rsid w:val="00FF1653"/>
    <w:rsid w:val="1E2F82F1"/>
    <w:rsid w:val="1EFFFA1E"/>
    <w:rsid w:val="1FEDF746"/>
    <w:rsid w:val="26FF4B45"/>
    <w:rsid w:val="27ED0CED"/>
    <w:rsid w:val="37ED7EA4"/>
    <w:rsid w:val="3A771219"/>
    <w:rsid w:val="3BDF5EB9"/>
    <w:rsid w:val="3D5FAB1B"/>
    <w:rsid w:val="3E54F0D3"/>
    <w:rsid w:val="3F778F5E"/>
    <w:rsid w:val="3F7E550D"/>
    <w:rsid w:val="3FB52BD1"/>
    <w:rsid w:val="3FFE73FE"/>
    <w:rsid w:val="47CF5F44"/>
    <w:rsid w:val="533FC508"/>
    <w:rsid w:val="5F0ECD1F"/>
    <w:rsid w:val="5F2DBC7A"/>
    <w:rsid w:val="5FF7E3B7"/>
    <w:rsid w:val="61F39A0E"/>
    <w:rsid w:val="6D3F5841"/>
    <w:rsid w:val="6EB7C45A"/>
    <w:rsid w:val="6FFF315E"/>
    <w:rsid w:val="7126C155"/>
    <w:rsid w:val="756D6093"/>
    <w:rsid w:val="773AAF0B"/>
    <w:rsid w:val="7BFDC1D2"/>
    <w:rsid w:val="7DBED79F"/>
    <w:rsid w:val="7DED1E83"/>
    <w:rsid w:val="7DF3AFD2"/>
    <w:rsid w:val="7DF757D8"/>
    <w:rsid w:val="7E4B4AB0"/>
    <w:rsid w:val="7E765991"/>
    <w:rsid w:val="7EE8838E"/>
    <w:rsid w:val="7F5FDC17"/>
    <w:rsid w:val="7F722986"/>
    <w:rsid w:val="7FB6B8C4"/>
    <w:rsid w:val="7FBF20ED"/>
    <w:rsid w:val="7FD3B591"/>
    <w:rsid w:val="7FD80D87"/>
    <w:rsid w:val="999E4E3F"/>
    <w:rsid w:val="A7EEFE2B"/>
    <w:rsid w:val="ABDB556E"/>
    <w:rsid w:val="AD3FAB3A"/>
    <w:rsid w:val="AE784DE5"/>
    <w:rsid w:val="B3EFC82D"/>
    <w:rsid w:val="BEF7DF5D"/>
    <w:rsid w:val="BF5B80ED"/>
    <w:rsid w:val="BF7F1393"/>
    <w:rsid w:val="BFFFC354"/>
    <w:rsid w:val="C6FFF0A5"/>
    <w:rsid w:val="CF89C130"/>
    <w:rsid w:val="D3FFCEC3"/>
    <w:rsid w:val="D6FF1609"/>
    <w:rsid w:val="D7F76E5D"/>
    <w:rsid w:val="D7FE4B83"/>
    <w:rsid w:val="DAF4823A"/>
    <w:rsid w:val="DB9BB8B5"/>
    <w:rsid w:val="DDD6E036"/>
    <w:rsid w:val="DFCE0369"/>
    <w:rsid w:val="DFFCEB79"/>
    <w:rsid w:val="ED2F21DC"/>
    <w:rsid w:val="EFFEC022"/>
    <w:rsid w:val="F07CCD9E"/>
    <w:rsid w:val="F63DEB81"/>
    <w:rsid w:val="F75B01CB"/>
    <w:rsid w:val="F7B5B934"/>
    <w:rsid w:val="F8CFB397"/>
    <w:rsid w:val="FA6B165B"/>
    <w:rsid w:val="FB9ED8FF"/>
    <w:rsid w:val="FBBFF0F4"/>
    <w:rsid w:val="FBEA3760"/>
    <w:rsid w:val="FEA385A8"/>
    <w:rsid w:val="FFBA2DC8"/>
    <w:rsid w:val="FFEF6741"/>
    <w:rsid w:val="FFFB9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2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2647</Words>
  <Characters>91</Characters>
  <Lines>1</Lines>
  <Paragraphs>5</Paragraphs>
  <TotalTime>0</TotalTime>
  <ScaleCrop>false</ScaleCrop>
  <LinksUpToDate>false</LinksUpToDate>
  <CharactersWithSpaces>2733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2025-04-11T10:20:00Z</dcterms:created>
  <dc:creator>刘林</dc:creator>
  <cp:lastModifiedBy>greatwall</cp:lastModifiedBy>
  <cp:lastPrinted>2025-04-16T09:58:00Z</cp:lastPrinted>
  <dcterms:modified xsi:type="dcterms:W3CDTF">2025-04-15T17:46:53Z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07115512B8D403407959E5674DC96B32_42</vt:lpwstr>
  </property>
</Properties>
</file>