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307DF27" w14:textId="77777777" w:rsidR="008537E9" w:rsidRDefault="008537E9" w:rsidP="008537E9">
      <w:pPr>
        <w:ind w:firstLineChars="0" w:firstLine="0"/>
        <w:jc w:val="center"/>
        <w:rPr>
          <w:rFonts w:ascii="仿宋" w:eastAsia="仿宋" w:hAnsi="仿宋"/>
          <w:b/>
          <w:sz w:val="44"/>
          <w:szCs w:val="44"/>
        </w:rPr>
      </w:pPr>
    </w:p>
    <w:p w14:paraId="0008A80C" w14:textId="77777777" w:rsidR="008537E9" w:rsidRDefault="008537E9" w:rsidP="003232E2">
      <w:pPr>
        <w:ind w:firstLineChars="0" w:firstLine="0"/>
        <w:rPr>
          <w:rFonts w:ascii="仿宋" w:eastAsia="仿宋" w:hAnsi="仿宋"/>
          <w:b/>
          <w:sz w:val="44"/>
          <w:szCs w:val="44"/>
        </w:rPr>
      </w:pPr>
    </w:p>
    <w:p w14:paraId="5D4DD892" w14:textId="77777777" w:rsidR="00BE1551" w:rsidRDefault="008537E9" w:rsidP="008537E9">
      <w:pPr>
        <w:ind w:firstLineChars="0" w:firstLine="0"/>
        <w:jc w:val="center"/>
        <w:rPr>
          <w:rFonts w:ascii="仿宋" w:eastAsia="仿宋" w:hAnsi="仿宋"/>
          <w:b/>
          <w:sz w:val="44"/>
          <w:szCs w:val="44"/>
        </w:rPr>
      </w:pPr>
      <w:r w:rsidRPr="009B1E8C">
        <w:rPr>
          <w:rFonts w:ascii="仿宋" w:eastAsia="仿宋" w:hAnsi="仿宋" w:hint="eastAsia"/>
          <w:b/>
          <w:sz w:val="44"/>
          <w:szCs w:val="44"/>
        </w:rPr>
        <w:t>梅州</w:t>
      </w:r>
      <w:r w:rsidRPr="009B1E8C">
        <w:rPr>
          <w:rFonts w:ascii="仿宋" w:eastAsia="仿宋" w:hAnsi="仿宋"/>
          <w:b/>
          <w:sz w:val="44"/>
          <w:szCs w:val="44"/>
        </w:rPr>
        <w:t>市建筑节能与绿色建筑</w:t>
      </w:r>
    </w:p>
    <w:p w14:paraId="5B35965C" w14:textId="043A8E2B" w:rsidR="008537E9" w:rsidRPr="009B1E8C" w:rsidRDefault="00961E8F" w:rsidP="00BE1551">
      <w:pPr>
        <w:ind w:firstLineChars="0" w:firstLine="0"/>
        <w:jc w:val="center"/>
        <w:rPr>
          <w:rFonts w:ascii="仿宋" w:eastAsia="仿宋" w:hAnsi="仿宋"/>
          <w:b/>
          <w:sz w:val="44"/>
          <w:szCs w:val="44"/>
        </w:rPr>
      </w:pPr>
      <w:r w:rsidRPr="009B1E8C">
        <w:rPr>
          <w:rFonts w:ascii="仿宋" w:eastAsia="仿宋" w:hAnsi="仿宋"/>
          <w:b/>
          <w:sz w:val="44"/>
          <w:szCs w:val="44"/>
        </w:rPr>
        <w:t>“十三五”</w:t>
      </w:r>
      <w:r w:rsidR="008537E9" w:rsidRPr="009B1E8C">
        <w:rPr>
          <w:rFonts w:ascii="仿宋" w:eastAsia="仿宋" w:hAnsi="仿宋"/>
          <w:b/>
          <w:sz w:val="44"/>
          <w:szCs w:val="44"/>
        </w:rPr>
        <w:t>发展规划</w:t>
      </w:r>
    </w:p>
    <w:p w14:paraId="31D62F33" w14:textId="77777777" w:rsidR="008537E9" w:rsidRPr="00F809F0" w:rsidRDefault="008537E9" w:rsidP="008537E9">
      <w:pPr>
        <w:ind w:firstLineChars="0" w:firstLine="0"/>
        <w:rPr>
          <w:rFonts w:ascii="仿宋" w:eastAsia="仿宋" w:hAnsi="仿宋"/>
          <w:szCs w:val="28"/>
        </w:rPr>
      </w:pPr>
    </w:p>
    <w:p w14:paraId="00DD80F6" w14:textId="77777777" w:rsidR="008537E9" w:rsidRPr="009B1E8C" w:rsidRDefault="008537E9" w:rsidP="008537E9">
      <w:pPr>
        <w:ind w:firstLineChars="0" w:firstLine="0"/>
        <w:rPr>
          <w:rFonts w:ascii="仿宋" w:eastAsia="仿宋" w:hAnsi="仿宋"/>
          <w:szCs w:val="28"/>
        </w:rPr>
      </w:pPr>
    </w:p>
    <w:p w14:paraId="4CA91124" w14:textId="77777777" w:rsidR="008537E9" w:rsidRPr="009B1E8C" w:rsidRDefault="008537E9" w:rsidP="008537E9">
      <w:pPr>
        <w:ind w:firstLineChars="0" w:firstLine="0"/>
        <w:rPr>
          <w:rFonts w:ascii="仿宋" w:eastAsia="仿宋" w:hAnsi="仿宋"/>
          <w:szCs w:val="28"/>
        </w:rPr>
      </w:pPr>
    </w:p>
    <w:p w14:paraId="0D037FA1" w14:textId="77777777" w:rsidR="008537E9" w:rsidRPr="009B1E8C" w:rsidRDefault="008537E9" w:rsidP="008537E9">
      <w:pPr>
        <w:ind w:firstLineChars="0" w:firstLine="0"/>
        <w:rPr>
          <w:rFonts w:ascii="仿宋" w:eastAsia="仿宋" w:hAnsi="仿宋"/>
          <w:szCs w:val="28"/>
        </w:rPr>
      </w:pPr>
    </w:p>
    <w:p w14:paraId="5A43F17E" w14:textId="77777777" w:rsidR="008537E9" w:rsidRPr="009B1E8C" w:rsidRDefault="008537E9" w:rsidP="008537E9">
      <w:pPr>
        <w:ind w:firstLineChars="0" w:firstLine="0"/>
        <w:rPr>
          <w:rFonts w:ascii="仿宋" w:eastAsia="仿宋" w:hAnsi="仿宋"/>
          <w:szCs w:val="28"/>
        </w:rPr>
      </w:pPr>
    </w:p>
    <w:p w14:paraId="7B945CD7" w14:textId="77777777" w:rsidR="008537E9" w:rsidRPr="009B1E8C" w:rsidRDefault="008537E9" w:rsidP="008537E9">
      <w:pPr>
        <w:ind w:firstLineChars="0" w:firstLine="0"/>
        <w:rPr>
          <w:rFonts w:ascii="仿宋" w:eastAsia="仿宋" w:hAnsi="仿宋"/>
          <w:szCs w:val="28"/>
        </w:rPr>
      </w:pPr>
    </w:p>
    <w:p w14:paraId="05BA9DCB" w14:textId="77777777" w:rsidR="008537E9" w:rsidRPr="009B1E8C" w:rsidRDefault="008537E9" w:rsidP="008537E9">
      <w:pPr>
        <w:ind w:firstLineChars="0" w:firstLine="0"/>
        <w:rPr>
          <w:rFonts w:ascii="仿宋" w:eastAsia="仿宋" w:hAnsi="仿宋"/>
          <w:szCs w:val="28"/>
        </w:rPr>
      </w:pPr>
    </w:p>
    <w:p w14:paraId="6344279F" w14:textId="77777777" w:rsidR="008537E9" w:rsidRDefault="008537E9" w:rsidP="008537E9">
      <w:pPr>
        <w:ind w:firstLineChars="0" w:firstLine="0"/>
        <w:rPr>
          <w:rFonts w:ascii="仿宋" w:eastAsia="仿宋" w:hAnsi="仿宋"/>
          <w:szCs w:val="28"/>
        </w:rPr>
      </w:pPr>
    </w:p>
    <w:p w14:paraId="7BC42BEC" w14:textId="77777777" w:rsidR="00C07258" w:rsidRDefault="00C07258" w:rsidP="008537E9">
      <w:pPr>
        <w:ind w:firstLineChars="0" w:firstLine="0"/>
        <w:rPr>
          <w:rFonts w:ascii="仿宋" w:eastAsia="仿宋" w:hAnsi="仿宋"/>
          <w:szCs w:val="28"/>
        </w:rPr>
      </w:pPr>
    </w:p>
    <w:p w14:paraId="2FD6094D" w14:textId="77777777" w:rsidR="00C07258" w:rsidRDefault="00C07258" w:rsidP="008537E9">
      <w:pPr>
        <w:ind w:firstLineChars="0" w:firstLine="0"/>
        <w:rPr>
          <w:rFonts w:ascii="仿宋" w:eastAsia="仿宋" w:hAnsi="仿宋"/>
          <w:szCs w:val="28"/>
        </w:rPr>
      </w:pPr>
    </w:p>
    <w:p w14:paraId="412F9F85" w14:textId="77777777" w:rsidR="00C07258" w:rsidRDefault="00C07258" w:rsidP="008537E9">
      <w:pPr>
        <w:ind w:firstLineChars="0" w:firstLine="0"/>
        <w:rPr>
          <w:rFonts w:ascii="仿宋" w:eastAsia="仿宋" w:hAnsi="仿宋"/>
          <w:szCs w:val="28"/>
        </w:rPr>
      </w:pPr>
    </w:p>
    <w:p w14:paraId="5B079545" w14:textId="77777777" w:rsidR="00C07258" w:rsidRPr="00C07258" w:rsidRDefault="00C07258" w:rsidP="008537E9">
      <w:pPr>
        <w:ind w:firstLineChars="0" w:firstLine="0"/>
        <w:rPr>
          <w:rFonts w:ascii="仿宋" w:eastAsia="仿宋" w:hAnsi="仿宋"/>
          <w:szCs w:val="28"/>
        </w:rPr>
      </w:pPr>
    </w:p>
    <w:p w14:paraId="5C230D0A" w14:textId="77777777" w:rsidR="00E33A74" w:rsidRDefault="003232E2" w:rsidP="004F2439">
      <w:pPr>
        <w:ind w:firstLineChars="0" w:firstLine="0"/>
        <w:rPr>
          <w:rFonts w:ascii="仿宋" w:eastAsia="仿宋" w:hAnsi="仿宋"/>
          <w:b/>
          <w:bCs/>
          <w:szCs w:val="32"/>
        </w:rPr>
      </w:pPr>
      <w:r>
        <w:rPr>
          <w:rFonts w:ascii="仿宋" w:eastAsia="仿宋" w:hAnsi="仿宋" w:hint="eastAsia"/>
          <w:b/>
          <w:bCs/>
          <w:szCs w:val="32"/>
        </w:rPr>
        <w:t xml:space="preserve">  </w:t>
      </w:r>
    </w:p>
    <w:p w14:paraId="146E60E7" w14:textId="77777777" w:rsidR="00C07258" w:rsidRDefault="00C07258" w:rsidP="004F2439">
      <w:pPr>
        <w:ind w:firstLineChars="0" w:firstLine="0"/>
        <w:rPr>
          <w:rFonts w:ascii="仿宋" w:eastAsia="仿宋" w:hAnsi="仿宋"/>
          <w:b/>
          <w:bCs/>
          <w:szCs w:val="32"/>
        </w:rPr>
      </w:pPr>
    </w:p>
    <w:p w14:paraId="6988385C" w14:textId="77777777" w:rsidR="00C07258" w:rsidRDefault="00C07258" w:rsidP="004F2439">
      <w:pPr>
        <w:ind w:firstLineChars="0" w:firstLine="0"/>
        <w:rPr>
          <w:rFonts w:ascii="仿宋" w:eastAsia="仿宋" w:hAnsi="仿宋"/>
          <w:b/>
          <w:bCs/>
          <w:szCs w:val="32"/>
        </w:rPr>
      </w:pPr>
    </w:p>
    <w:p w14:paraId="29E71556" w14:textId="77777777" w:rsidR="00C07258" w:rsidRDefault="00C07258" w:rsidP="004F2439">
      <w:pPr>
        <w:ind w:firstLineChars="0" w:firstLine="0"/>
        <w:rPr>
          <w:rFonts w:ascii="仿宋" w:eastAsia="仿宋" w:hAnsi="仿宋"/>
          <w:b/>
          <w:bCs/>
          <w:szCs w:val="32"/>
        </w:rPr>
      </w:pPr>
    </w:p>
    <w:p w14:paraId="212A5E02" w14:textId="77777777" w:rsidR="00C07258" w:rsidRDefault="00C07258" w:rsidP="004F2439">
      <w:pPr>
        <w:ind w:firstLineChars="0" w:firstLine="0"/>
        <w:rPr>
          <w:rFonts w:ascii="仿宋" w:eastAsia="仿宋" w:hAnsi="仿宋"/>
          <w:b/>
          <w:bCs/>
          <w:szCs w:val="32"/>
        </w:rPr>
      </w:pPr>
    </w:p>
    <w:p w14:paraId="71653D6D" w14:textId="77777777" w:rsidR="00C07258" w:rsidRDefault="00C07258" w:rsidP="004F2439">
      <w:pPr>
        <w:ind w:firstLineChars="0" w:firstLine="0"/>
        <w:rPr>
          <w:rFonts w:ascii="仿宋" w:eastAsia="仿宋" w:hAnsi="仿宋"/>
          <w:b/>
          <w:bCs/>
          <w:szCs w:val="32"/>
        </w:rPr>
      </w:pPr>
    </w:p>
    <w:p w14:paraId="53F28278" w14:textId="77777777" w:rsidR="00C07258" w:rsidRDefault="00C07258" w:rsidP="004F2439">
      <w:pPr>
        <w:ind w:firstLineChars="0" w:firstLine="0"/>
        <w:rPr>
          <w:rFonts w:ascii="仿宋" w:eastAsia="仿宋" w:hAnsi="仿宋"/>
          <w:b/>
          <w:bCs/>
          <w:szCs w:val="32"/>
        </w:rPr>
      </w:pPr>
    </w:p>
    <w:p w14:paraId="198429CF" w14:textId="77777777" w:rsidR="00C07258" w:rsidRDefault="00C07258" w:rsidP="004F2439">
      <w:pPr>
        <w:ind w:firstLineChars="0" w:firstLine="0"/>
        <w:rPr>
          <w:rFonts w:ascii="仿宋" w:eastAsia="仿宋" w:hAnsi="仿宋"/>
          <w:b/>
          <w:bCs/>
          <w:szCs w:val="32"/>
        </w:rPr>
      </w:pPr>
    </w:p>
    <w:p w14:paraId="47B80FC6" w14:textId="7E44B978" w:rsidR="008537E9" w:rsidRPr="009B1E8C" w:rsidRDefault="00C07258" w:rsidP="00961E8F">
      <w:pPr>
        <w:ind w:firstLineChars="0" w:firstLine="0"/>
        <w:jc w:val="center"/>
        <w:rPr>
          <w:rFonts w:ascii="仿宋" w:eastAsia="仿宋" w:hAnsi="仿宋"/>
          <w:b/>
          <w:bCs/>
          <w:szCs w:val="32"/>
        </w:rPr>
      </w:pPr>
      <w:r>
        <w:rPr>
          <w:rFonts w:ascii="仿宋" w:eastAsia="仿宋" w:hAnsi="仿宋" w:hint="eastAsia"/>
          <w:b/>
          <w:bCs/>
          <w:szCs w:val="32"/>
        </w:rPr>
        <w:t xml:space="preserve">    </w:t>
      </w:r>
      <w:r w:rsidR="00961E8F" w:rsidRPr="00961E8F">
        <w:rPr>
          <w:rFonts w:ascii="仿宋" w:eastAsia="仿宋" w:hAnsi="仿宋" w:hint="eastAsia"/>
          <w:b/>
          <w:bCs/>
          <w:szCs w:val="32"/>
        </w:rPr>
        <w:t>梅州市住房和城乡建设局</w:t>
      </w:r>
    </w:p>
    <w:p w14:paraId="7B420248" w14:textId="60A8ABE0" w:rsidR="00957C70" w:rsidRDefault="008537E9" w:rsidP="00C07258">
      <w:pPr>
        <w:ind w:firstLine="643"/>
        <w:jc w:val="center"/>
        <w:rPr>
          <w:rFonts w:ascii="仿宋" w:eastAsia="仿宋" w:hAnsi="仿宋"/>
          <w:b/>
          <w:bCs/>
          <w:szCs w:val="32"/>
        </w:rPr>
      </w:pPr>
      <w:r w:rsidRPr="009B1E8C">
        <w:rPr>
          <w:rFonts w:ascii="仿宋" w:eastAsia="仿宋" w:hAnsi="仿宋"/>
          <w:b/>
          <w:bCs/>
          <w:szCs w:val="32"/>
        </w:rPr>
        <w:t>2018年</w:t>
      </w:r>
      <w:r w:rsidR="00F809F0">
        <w:rPr>
          <w:rFonts w:ascii="仿宋" w:eastAsia="仿宋" w:hAnsi="仿宋" w:hint="eastAsia"/>
          <w:b/>
          <w:bCs/>
          <w:szCs w:val="32"/>
        </w:rPr>
        <w:t>10</w:t>
      </w:r>
      <w:r w:rsidRPr="009B1E8C">
        <w:rPr>
          <w:rFonts w:ascii="仿宋" w:eastAsia="仿宋" w:hAnsi="仿宋"/>
          <w:b/>
          <w:bCs/>
          <w:szCs w:val="32"/>
        </w:rPr>
        <w:t>月</w:t>
      </w:r>
    </w:p>
    <w:p w14:paraId="2E5E7ED1" w14:textId="77777777" w:rsidR="003232E2" w:rsidRDefault="003232E2" w:rsidP="00C07258">
      <w:pPr>
        <w:ind w:firstLine="643"/>
        <w:jc w:val="center"/>
        <w:rPr>
          <w:rFonts w:ascii="仿宋" w:eastAsia="仿宋" w:hAnsi="仿宋"/>
          <w:b/>
          <w:bCs/>
          <w:szCs w:val="32"/>
        </w:rPr>
      </w:pPr>
    </w:p>
    <w:p w14:paraId="7A33D8BC" w14:textId="77777777" w:rsidR="008537E9" w:rsidRPr="009B1E8C" w:rsidRDefault="008537E9" w:rsidP="008537E9">
      <w:pPr>
        <w:spacing w:beforeLines="100" w:before="435" w:afterLines="100" w:after="435"/>
        <w:ind w:firstLineChars="0" w:firstLine="0"/>
        <w:jc w:val="center"/>
        <w:rPr>
          <w:rFonts w:ascii="仿宋" w:eastAsia="仿宋" w:hAnsi="仿宋"/>
        </w:rPr>
      </w:pPr>
      <w:r w:rsidRPr="009B1E8C">
        <w:rPr>
          <w:rFonts w:ascii="仿宋" w:eastAsia="仿宋" w:hAnsi="仿宋"/>
          <w:b/>
          <w:szCs w:val="32"/>
        </w:rPr>
        <w:lastRenderedPageBreak/>
        <w:t>前  言</w:t>
      </w:r>
    </w:p>
    <w:p w14:paraId="320EA912" w14:textId="77777777" w:rsidR="008537E9" w:rsidRPr="000C3644" w:rsidRDefault="003232E2" w:rsidP="008537E9">
      <w:pPr>
        <w:spacing w:line="360" w:lineRule="auto"/>
        <w:ind w:firstLine="640"/>
        <w:rPr>
          <w:rFonts w:ascii="仿宋" w:eastAsia="仿宋" w:hAnsi="仿宋"/>
          <w:szCs w:val="32"/>
        </w:rPr>
      </w:pPr>
      <w:r w:rsidRPr="000C3644">
        <w:rPr>
          <w:rFonts w:ascii="仿宋" w:eastAsia="仿宋" w:hAnsi="仿宋"/>
          <w:szCs w:val="32"/>
        </w:rPr>
        <w:t>为加快建筑绿色</w:t>
      </w:r>
      <w:r w:rsidR="00451DE8" w:rsidRPr="000C3644">
        <w:rPr>
          <w:rFonts w:ascii="仿宋" w:eastAsia="仿宋" w:hAnsi="仿宋" w:hint="eastAsia"/>
          <w:szCs w:val="32"/>
        </w:rPr>
        <w:t>化</w:t>
      </w:r>
      <w:r w:rsidR="008537E9" w:rsidRPr="000C3644">
        <w:rPr>
          <w:rFonts w:ascii="仿宋" w:eastAsia="仿宋" w:hAnsi="仿宋"/>
          <w:szCs w:val="32"/>
        </w:rPr>
        <w:t>发展步伐，推进国家生态文明先行示范区和国家节能减</w:t>
      </w:r>
      <w:proofErr w:type="gramStart"/>
      <w:r w:rsidR="008537E9" w:rsidRPr="000C3644">
        <w:rPr>
          <w:rFonts w:ascii="仿宋" w:eastAsia="仿宋" w:hAnsi="仿宋"/>
          <w:szCs w:val="32"/>
        </w:rPr>
        <w:t>排财政</w:t>
      </w:r>
      <w:proofErr w:type="gramEnd"/>
      <w:r w:rsidR="008537E9" w:rsidRPr="000C3644">
        <w:rPr>
          <w:rFonts w:ascii="仿宋" w:eastAsia="仿宋" w:hAnsi="仿宋"/>
          <w:szCs w:val="32"/>
        </w:rPr>
        <w:t>政策综合示范市建设，提升新型城镇化发展水平，建设资源节约型和环境友好型社会，根据《国务院关于转发发展改革委住房城乡建设部绿色建筑行动方案的通知》（国发〔2013〕1号）、《中共广东省委广东省人民政府关于促进新型城镇化发展的意见》（粤发〔2014〕13号）、《广东省人民政府办公厅关于印发广东省绿色建筑行动实施方案的通知》（粤府办〔2013〕49号）等有关规定，</w:t>
      </w:r>
      <w:r w:rsidR="008537E9" w:rsidRPr="000C3644">
        <w:rPr>
          <w:rFonts w:ascii="仿宋" w:eastAsia="仿宋" w:hAnsi="仿宋" w:hint="eastAsia"/>
          <w:szCs w:val="32"/>
        </w:rPr>
        <w:t>结合地区</w:t>
      </w:r>
      <w:r w:rsidR="008537E9" w:rsidRPr="000C3644">
        <w:rPr>
          <w:rFonts w:ascii="仿宋" w:eastAsia="仿宋" w:hAnsi="仿宋"/>
          <w:szCs w:val="32"/>
        </w:rPr>
        <w:t>实际情况，</w:t>
      </w:r>
      <w:r w:rsidR="00F202D3" w:rsidRPr="000C3644">
        <w:rPr>
          <w:rFonts w:ascii="仿宋" w:eastAsia="仿宋" w:hAnsi="仿宋" w:hint="eastAsia"/>
          <w:szCs w:val="32"/>
        </w:rPr>
        <w:t>我</w:t>
      </w:r>
      <w:r w:rsidR="00961E8F" w:rsidRPr="000C3644">
        <w:rPr>
          <w:rFonts w:ascii="仿宋" w:eastAsia="仿宋" w:hAnsi="仿宋" w:hint="eastAsia"/>
          <w:szCs w:val="32"/>
        </w:rPr>
        <w:t>局</w:t>
      </w:r>
      <w:r w:rsidR="008537E9" w:rsidRPr="000C3644">
        <w:rPr>
          <w:rFonts w:ascii="仿宋" w:eastAsia="仿宋" w:hAnsi="仿宋" w:hint="eastAsia"/>
          <w:szCs w:val="32"/>
        </w:rPr>
        <w:t>组织开展</w:t>
      </w:r>
      <w:r w:rsidR="00F202D3" w:rsidRPr="000C3644">
        <w:rPr>
          <w:rFonts w:ascii="仿宋" w:eastAsia="仿宋" w:hAnsi="仿宋" w:hint="eastAsia"/>
          <w:szCs w:val="32"/>
        </w:rPr>
        <w:t>了</w:t>
      </w:r>
      <w:r w:rsidR="00F202D3" w:rsidRPr="000C3644">
        <w:rPr>
          <w:rFonts w:ascii="仿宋" w:eastAsia="仿宋" w:hAnsi="仿宋"/>
          <w:szCs w:val="32"/>
        </w:rPr>
        <w:t>本次</w:t>
      </w:r>
      <w:r w:rsidR="008537E9" w:rsidRPr="000C3644">
        <w:rPr>
          <w:rFonts w:ascii="仿宋" w:eastAsia="仿宋" w:hAnsi="仿宋" w:hint="eastAsia"/>
          <w:szCs w:val="32"/>
        </w:rPr>
        <w:t>《梅州市建筑节能和绿色建筑“十三五”发展规划》编制工作。</w:t>
      </w:r>
    </w:p>
    <w:p w14:paraId="7778EC48" w14:textId="77777777" w:rsidR="008537E9" w:rsidRPr="00F202D3" w:rsidRDefault="008537E9" w:rsidP="008537E9">
      <w:pPr>
        <w:ind w:firstLine="640"/>
        <w:jc w:val="center"/>
      </w:pPr>
    </w:p>
    <w:p w14:paraId="750D70B4" w14:textId="77777777" w:rsidR="008537E9" w:rsidRDefault="008537E9" w:rsidP="008537E9">
      <w:pPr>
        <w:ind w:firstLine="640"/>
        <w:jc w:val="center"/>
      </w:pPr>
    </w:p>
    <w:p w14:paraId="1FA98E9F" w14:textId="77777777" w:rsidR="008537E9" w:rsidRDefault="008537E9">
      <w:pPr>
        <w:widowControl/>
        <w:ind w:firstLineChars="0" w:firstLine="0"/>
        <w:jc w:val="left"/>
      </w:pPr>
      <w:r>
        <w:br w:type="page"/>
      </w:r>
    </w:p>
    <w:sdt>
      <w:sdtPr>
        <w:rPr>
          <w:rFonts w:ascii="仿宋" w:eastAsia="仿宋" w:hAnsi="仿宋" w:cs="Times New Roman"/>
          <w:b/>
          <w:bCs w:val="0"/>
          <w:caps/>
          <w:color w:val="auto"/>
          <w:kern w:val="2"/>
          <w:sz w:val="36"/>
          <w:szCs w:val="20"/>
          <w:lang w:val="zh-CN"/>
        </w:rPr>
        <w:id w:val="7895037"/>
      </w:sdtPr>
      <w:sdtEndPr>
        <w:rPr>
          <w:sz w:val="28"/>
          <w:szCs w:val="28"/>
          <w:lang w:val="en-US"/>
        </w:rPr>
      </w:sdtEndPr>
      <w:sdtContent>
        <w:p w14:paraId="46D12C86" w14:textId="77777777" w:rsidR="005A1708" w:rsidRPr="005A1708" w:rsidRDefault="008537E9" w:rsidP="005A1708">
          <w:pPr>
            <w:pStyle w:val="TOC1"/>
            <w:spacing w:line="400" w:lineRule="exact"/>
            <w:ind w:firstLine="723"/>
            <w:jc w:val="center"/>
            <w:rPr>
              <w:rFonts w:ascii="仿宋" w:eastAsia="仿宋" w:hAnsi="仿宋"/>
              <w:noProof/>
            </w:rPr>
          </w:pPr>
          <w:r w:rsidRPr="009B1E8C">
            <w:rPr>
              <w:rFonts w:ascii="仿宋" w:eastAsia="仿宋" w:hAnsi="仿宋" w:cs="Times New Roman"/>
              <w:b/>
              <w:color w:val="auto"/>
              <w:sz w:val="36"/>
              <w:szCs w:val="36"/>
              <w:lang w:val="zh-CN"/>
            </w:rPr>
            <w:t>目  录</w:t>
          </w:r>
          <w:r w:rsidRPr="005A1708">
            <w:rPr>
              <w:rFonts w:ascii="仿宋" w:eastAsia="仿宋" w:hAnsi="仿宋" w:cs="Times New Roman"/>
              <w:bCs w:val="0"/>
            </w:rPr>
            <w:fldChar w:fldCharType="begin"/>
          </w:r>
          <w:r w:rsidRPr="005A1708">
            <w:rPr>
              <w:rFonts w:ascii="仿宋" w:eastAsia="仿宋" w:hAnsi="仿宋" w:cs="Times New Roman"/>
              <w:bCs w:val="0"/>
            </w:rPr>
            <w:instrText xml:space="preserve"> TOC \o "1-3" \h \z \u </w:instrText>
          </w:r>
          <w:r w:rsidRPr="005A1708">
            <w:rPr>
              <w:rFonts w:ascii="仿宋" w:eastAsia="仿宋" w:hAnsi="仿宋" w:cs="Times New Roman"/>
              <w:bCs w:val="0"/>
            </w:rPr>
            <w:fldChar w:fldCharType="separate"/>
          </w:r>
        </w:p>
        <w:p w14:paraId="61A5E473" w14:textId="1D5EF524" w:rsidR="005A1708" w:rsidRPr="005A1708" w:rsidRDefault="00474C2F" w:rsidP="002A27EC">
          <w:pPr>
            <w:pStyle w:val="10"/>
            <w:tabs>
              <w:tab w:val="right" w:leader="dot" w:pos="8296"/>
            </w:tabs>
            <w:spacing w:line="400" w:lineRule="exact"/>
            <w:ind w:firstLine="402"/>
            <w:rPr>
              <w:rFonts w:ascii="仿宋" w:eastAsia="仿宋" w:hAnsi="仿宋" w:cstheme="minorBidi"/>
              <w:bCs w:val="0"/>
              <w:caps w:val="0"/>
              <w:noProof/>
              <w:sz w:val="28"/>
              <w:szCs w:val="28"/>
            </w:rPr>
          </w:pPr>
          <w:hyperlink w:anchor="_Toc524024503" w:history="1">
            <w:r w:rsidR="005A1708">
              <w:rPr>
                <w:rStyle w:val="a6"/>
                <w:rFonts w:ascii="仿宋" w:eastAsia="仿宋" w:hAnsi="仿宋" w:hint="eastAsia"/>
                <w:noProof/>
                <w:sz w:val="28"/>
                <w:szCs w:val="28"/>
              </w:rPr>
              <w:t>一、梅州市建筑节能和绿色建筑发展回顾</w:t>
            </w:r>
            <w:r w:rsidR="005A1708" w:rsidRPr="005A1708">
              <w:rPr>
                <w:rFonts w:ascii="仿宋" w:eastAsia="仿宋" w:hAnsi="仿宋"/>
                <w:noProof/>
                <w:webHidden/>
                <w:sz w:val="28"/>
                <w:szCs w:val="28"/>
              </w:rPr>
              <w:tab/>
            </w:r>
            <w:r w:rsidR="005A1708" w:rsidRPr="005A1708">
              <w:rPr>
                <w:rFonts w:ascii="仿宋" w:eastAsia="仿宋" w:hAnsi="仿宋"/>
                <w:noProof/>
                <w:webHidden/>
                <w:sz w:val="28"/>
                <w:szCs w:val="28"/>
              </w:rPr>
              <w:fldChar w:fldCharType="begin"/>
            </w:r>
            <w:r w:rsidR="005A1708" w:rsidRPr="005A1708">
              <w:rPr>
                <w:rFonts w:ascii="仿宋" w:eastAsia="仿宋" w:hAnsi="仿宋"/>
                <w:noProof/>
                <w:webHidden/>
                <w:sz w:val="28"/>
                <w:szCs w:val="28"/>
              </w:rPr>
              <w:instrText xml:space="preserve"> PAGEREF _Toc524024503 \h </w:instrText>
            </w:r>
            <w:r w:rsidR="005A1708" w:rsidRPr="005A1708">
              <w:rPr>
                <w:rFonts w:ascii="仿宋" w:eastAsia="仿宋" w:hAnsi="仿宋"/>
                <w:noProof/>
                <w:webHidden/>
                <w:sz w:val="28"/>
                <w:szCs w:val="28"/>
              </w:rPr>
            </w:r>
            <w:r w:rsidR="005A1708" w:rsidRPr="005A1708">
              <w:rPr>
                <w:rFonts w:ascii="仿宋" w:eastAsia="仿宋" w:hAnsi="仿宋"/>
                <w:noProof/>
                <w:webHidden/>
                <w:sz w:val="28"/>
                <w:szCs w:val="28"/>
              </w:rPr>
              <w:fldChar w:fldCharType="separate"/>
            </w:r>
            <w:r w:rsidR="00F809F0">
              <w:rPr>
                <w:rFonts w:ascii="仿宋" w:eastAsia="仿宋" w:hAnsi="仿宋"/>
                <w:noProof/>
                <w:webHidden/>
                <w:sz w:val="28"/>
                <w:szCs w:val="28"/>
              </w:rPr>
              <w:t>1</w:t>
            </w:r>
            <w:r w:rsidR="005A1708" w:rsidRPr="005A1708">
              <w:rPr>
                <w:rFonts w:ascii="仿宋" w:eastAsia="仿宋" w:hAnsi="仿宋"/>
                <w:noProof/>
                <w:webHidden/>
                <w:sz w:val="28"/>
                <w:szCs w:val="28"/>
              </w:rPr>
              <w:fldChar w:fldCharType="end"/>
            </w:r>
          </w:hyperlink>
        </w:p>
        <w:p w14:paraId="3439EC77" w14:textId="058CD99C" w:rsidR="005A1708" w:rsidRPr="005A1708" w:rsidRDefault="00474C2F" w:rsidP="002A27EC">
          <w:pPr>
            <w:pStyle w:val="20"/>
            <w:tabs>
              <w:tab w:val="right" w:leader="dot" w:pos="8296"/>
            </w:tabs>
            <w:spacing w:line="400" w:lineRule="exact"/>
            <w:ind w:firstLine="400"/>
            <w:rPr>
              <w:rFonts w:ascii="仿宋" w:eastAsia="仿宋" w:hAnsi="仿宋" w:cstheme="minorBidi"/>
              <w:smallCaps w:val="0"/>
              <w:noProof/>
              <w:sz w:val="28"/>
              <w:szCs w:val="28"/>
            </w:rPr>
          </w:pPr>
          <w:hyperlink w:anchor="_Toc524024504" w:history="1">
            <w:r w:rsidR="005A1708" w:rsidRPr="005A1708">
              <w:rPr>
                <w:rStyle w:val="a6"/>
                <w:rFonts w:ascii="仿宋" w:eastAsia="仿宋" w:hAnsi="仿宋" w:hint="eastAsia"/>
                <w:noProof/>
                <w:sz w:val="28"/>
                <w:szCs w:val="28"/>
              </w:rPr>
              <w:t>（一）工作成效</w:t>
            </w:r>
            <w:r w:rsidR="005A1708" w:rsidRPr="005A1708">
              <w:rPr>
                <w:rFonts w:ascii="仿宋" w:eastAsia="仿宋" w:hAnsi="仿宋"/>
                <w:noProof/>
                <w:webHidden/>
                <w:sz w:val="28"/>
                <w:szCs w:val="28"/>
              </w:rPr>
              <w:tab/>
            </w:r>
            <w:r w:rsidR="005A1708" w:rsidRPr="005A1708">
              <w:rPr>
                <w:rFonts w:ascii="仿宋" w:eastAsia="仿宋" w:hAnsi="仿宋"/>
                <w:noProof/>
                <w:webHidden/>
                <w:sz w:val="28"/>
                <w:szCs w:val="28"/>
              </w:rPr>
              <w:fldChar w:fldCharType="begin"/>
            </w:r>
            <w:r w:rsidR="005A1708" w:rsidRPr="005A1708">
              <w:rPr>
                <w:rFonts w:ascii="仿宋" w:eastAsia="仿宋" w:hAnsi="仿宋"/>
                <w:noProof/>
                <w:webHidden/>
                <w:sz w:val="28"/>
                <w:szCs w:val="28"/>
              </w:rPr>
              <w:instrText xml:space="preserve"> PAGEREF _Toc524024504 \h </w:instrText>
            </w:r>
            <w:r w:rsidR="005A1708" w:rsidRPr="005A1708">
              <w:rPr>
                <w:rFonts w:ascii="仿宋" w:eastAsia="仿宋" w:hAnsi="仿宋"/>
                <w:noProof/>
                <w:webHidden/>
                <w:sz w:val="28"/>
                <w:szCs w:val="28"/>
              </w:rPr>
            </w:r>
            <w:r w:rsidR="005A1708" w:rsidRPr="005A1708">
              <w:rPr>
                <w:rFonts w:ascii="仿宋" w:eastAsia="仿宋" w:hAnsi="仿宋"/>
                <w:noProof/>
                <w:webHidden/>
                <w:sz w:val="28"/>
                <w:szCs w:val="28"/>
              </w:rPr>
              <w:fldChar w:fldCharType="separate"/>
            </w:r>
            <w:r w:rsidR="00F809F0">
              <w:rPr>
                <w:rFonts w:ascii="仿宋" w:eastAsia="仿宋" w:hAnsi="仿宋"/>
                <w:noProof/>
                <w:webHidden/>
                <w:sz w:val="28"/>
                <w:szCs w:val="28"/>
              </w:rPr>
              <w:t>1</w:t>
            </w:r>
            <w:r w:rsidR="005A1708" w:rsidRPr="005A1708">
              <w:rPr>
                <w:rFonts w:ascii="仿宋" w:eastAsia="仿宋" w:hAnsi="仿宋"/>
                <w:noProof/>
                <w:webHidden/>
                <w:sz w:val="28"/>
                <w:szCs w:val="28"/>
              </w:rPr>
              <w:fldChar w:fldCharType="end"/>
            </w:r>
          </w:hyperlink>
        </w:p>
        <w:p w14:paraId="2D315F28" w14:textId="1294D599" w:rsidR="005A1708" w:rsidRPr="005A1708" w:rsidRDefault="00474C2F" w:rsidP="002A27EC">
          <w:pPr>
            <w:pStyle w:val="20"/>
            <w:tabs>
              <w:tab w:val="right" w:leader="dot" w:pos="8296"/>
            </w:tabs>
            <w:spacing w:line="400" w:lineRule="exact"/>
            <w:ind w:firstLine="400"/>
            <w:rPr>
              <w:rFonts w:ascii="仿宋" w:eastAsia="仿宋" w:hAnsi="仿宋" w:cstheme="minorBidi"/>
              <w:smallCaps w:val="0"/>
              <w:noProof/>
              <w:sz w:val="28"/>
              <w:szCs w:val="28"/>
            </w:rPr>
          </w:pPr>
          <w:hyperlink w:anchor="_Toc524024505" w:history="1">
            <w:r w:rsidR="005A1708" w:rsidRPr="005A1708">
              <w:rPr>
                <w:rStyle w:val="a6"/>
                <w:rFonts w:ascii="仿宋" w:eastAsia="仿宋" w:hAnsi="仿宋" w:hint="eastAsia"/>
                <w:noProof/>
                <w:sz w:val="28"/>
                <w:szCs w:val="28"/>
              </w:rPr>
              <w:t>（二）主要经验做法</w:t>
            </w:r>
            <w:r w:rsidR="005A1708" w:rsidRPr="005A1708">
              <w:rPr>
                <w:rFonts w:ascii="仿宋" w:eastAsia="仿宋" w:hAnsi="仿宋"/>
                <w:noProof/>
                <w:webHidden/>
                <w:sz w:val="28"/>
                <w:szCs w:val="28"/>
              </w:rPr>
              <w:tab/>
            </w:r>
            <w:r w:rsidR="005A1708" w:rsidRPr="005A1708">
              <w:rPr>
                <w:rFonts w:ascii="仿宋" w:eastAsia="仿宋" w:hAnsi="仿宋"/>
                <w:noProof/>
                <w:webHidden/>
                <w:sz w:val="28"/>
                <w:szCs w:val="28"/>
              </w:rPr>
              <w:fldChar w:fldCharType="begin"/>
            </w:r>
            <w:r w:rsidR="005A1708" w:rsidRPr="005A1708">
              <w:rPr>
                <w:rFonts w:ascii="仿宋" w:eastAsia="仿宋" w:hAnsi="仿宋"/>
                <w:noProof/>
                <w:webHidden/>
                <w:sz w:val="28"/>
                <w:szCs w:val="28"/>
              </w:rPr>
              <w:instrText xml:space="preserve"> PAGEREF _Toc524024505 \h </w:instrText>
            </w:r>
            <w:r w:rsidR="005A1708" w:rsidRPr="005A1708">
              <w:rPr>
                <w:rFonts w:ascii="仿宋" w:eastAsia="仿宋" w:hAnsi="仿宋"/>
                <w:noProof/>
                <w:webHidden/>
                <w:sz w:val="28"/>
                <w:szCs w:val="28"/>
              </w:rPr>
            </w:r>
            <w:r w:rsidR="005A1708" w:rsidRPr="005A1708">
              <w:rPr>
                <w:rFonts w:ascii="仿宋" w:eastAsia="仿宋" w:hAnsi="仿宋"/>
                <w:noProof/>
                <w:webHidden/>
                <w:sz w:val="28"/>
                <w:szCs w:val="28"/>
              </w:rPr>
              <w:fldChar w:fldCharType="separate"/>
            </w:r>
            <w:r w:rsidR="00F809F0">
              <w:rPr>
                <w:rFonts w:ascii="仿宋" w:eastAsia="仿宋" w:hAnsi="仿宋"/>
                <w:noProof/>
                <w:webHidden/>
                <w:sz w:val="28"/>
                <w:szCs w:val="28"/>
              </w:rPr>
              <w:t>8</w:t>
            </w:r>
            <w:r w:rsidR="005A1708" w:rsidRPr="005A1708">
              <w:rPr>
                <w:rFonts w:ascii="仿宋" w:eastAsia="仿宋" w:hAnsi="仿宋"/>
                <w:noProof/>
                <w:webHidden/>
                <w:sz w:val="28"/>
                <w:szCs w:val="28"/>
              </w:rPr>
              <w:fldChar w:fldCharType="end"/>
            </w:r>
          </w:hyperlink>
        </w:p>
        <w:p w14:paraId="5A1C57C6" w14:textId="49AA8E5D" w:rsidR="005A1708" w:rsidRPr="005A1708" w:rsidRDefault="00474C2F" w:rsidP="002A27EC">
          <w:pPr>
            <w:pStyle w:val="20"/>
            <w:tabs>
              <w:tab w:val="right" w:leader="dot" w:pos="8296"/>
            </w:tabs>
            <w:spacing w:line="400" w:lineRule="exact"/>
            <w:ind w:firstLine="400"/>
            <w:rPr>
              <w:rFonts w:ascii="仿宋" w:eastAsia="仿宋" w:hAnsi="仿宋" w:cstheme="minorBidi"/>
              <w:smallCaps w:val="0"/>
              <w:noProof/>
              <w:sz w:val="28"/>
              <w:szCs w:val="28"/>
            </w:rPr>
          </w:pPr>
          <w:hyperlink w:anchor="_Toc524024506" w:history="1">
            <w:r w:rsidR="005A1708" w:rsidRPr="005A1708">
              <w:rPr>
                <w:rStyle w:val="a6"/>
                <w:rFonts w:ascii="仿宋" w:eastAsia="仿宋" w:hAnsi="仿宋" w:hint="eastAsia"/>
                <w:noProof/>
                <w:sz w:val="28"/>
                <w:szCs w:val="28"/>
              </w:rPr>
              <w:t>（三）存在问题</w:t>
            </w:r>
            <w:r w:rsidR="005A1708" w:rsidRPr="005A1708">
              <w:rPr>
                <w:rFonts w:ascii="仿宋" w:eastAsia="仿宋" w:hAnsi="仿宋"/>
                <w:noProof/>
                <w:webHidden/>
                <w:sz w:val="28"/>
                <w:szCs w:val="28"/>
              </w:rPr>
              <w:tab/>
            </w:r>
            <w:r w:rsidR="005A1708" w:rsidRPr="005A1708">
              <w:rPr>
                <w:rFonts w:ascii="仿宋" w:eastAsia="仿宋" w:hAnsi="仿宋"/>
                <w:noProof/>
                <w:webHidden/>
                <w:sz w:val="28"/>
                <w:szCs w:val="28"/>
              </w:rPr>
              <w:fldChar w:fldCharType="begin"/>
            </w:r>
            <w:r w:rsidR="005A1708" w:rsidRPr="005A1708">
              <w:rPr>
                <w:rFonts w:ascii="仿宋" w:eastAsia="仿宋" w:hAnsi="仿宋"/>
                <w:noProof/>
                <w:webHidden/>
                <w:sz w:val="28"/>
                <w:szCs w:val="28"/>
              </w:rPr>
              <w:instrText xml:space="preserve"> PAGEREF _Toc524024506 \h </w:instrText>
            </w:r>
            <w:r w:rsidR="005A1708" w:rsidRPr="005A1708">
              <w:rPr>
                <w:rFonts w:ascii="仿宋" w:eastAsia="仿宋" w:hAnsi="仿宋"/>
                <w:noProof/>
                <w:webHidden/>
                <w:sz w:val="28"/>
                <w:szCs w:val="28"/>
              </w:rPr>
            </w:r>
            <w:r w:rsidR="005A1708" w:rsidRPr="005A1708">
              <w:rPr>
                <w:rFonts w:ascii="仿宋" w:eastAsia="仿宋" w:hAnsi="仿宋"/>
                <w:noProof/>
                <w:webHidden/>
                <w:sz w:val="28"/>
                <w:szCs w:val="28"/>
              </w:rPr>
              <w:fldChar w:fldCharType="separate"/>
            </w:r>
            <w:r w:rsidR="00F809F0">
              <w:rPr>
                <w:rFonts w:ascii="仿宋" w:eastAsia="仿宋" w:hAnsi="仿宋"/>
                <w:noProof/>
                <w:webHidden/>
                <w:sz w:val="28"/>
                <w:szCs w:val="28"/>
              </w:rPr>
              <w:t>10</w:t>
            </w:r>
            <w:r w:rsidR="005A1708" w:rsidRPr="005A1708">
              <w:rPr>
                <w:rFonts w:ascii="仿宋" w:eastAsia="仿宋" w:hAnsi="仿宋"/>
                <w:noProof/>
                <w:webHidden/>
                <w:sz w:val="28"/>
                <w:szCs w:val="28"/>
              </w:rPr>
              <w:fldChar w:fldCharType="end"/>
            </w:r>
          </w:hyperlink>
        </w:p>
        <w:p w14:paraId="0C602365" w14:textId="229A819C" w:rsidR="005A1708" w:rsidRPr="005A1708" w:rsidRDefault="00474C2F" w:rsidP="002A27EC">
          <w:pPr>
            <w:pStyle w:val="10"/>
            <w:tabs>
              <w:tab w:val="right" w:leader="dot" w:pos="8296"/>
            </w:tabs>
            <w:spacing w:line="400" w:lineRule="exact"/>
            <w:ind w:firstLine="402"/>
            <w:rPr>
              <w:rFonts w:ascii="仿宋" w:eastAsia="仿宋" w:hAnsi="仿宋" w:cstheme="minorBidi"/>
              <w:bCs w:val="0"/>
              <w:caps w:val="0"/>
              <w:noProof/>
              <w:sz w:val="28"/>
              <w:szCs w:val="28"/>
            </w:rPr>
          </w:pPr>
          <w:hyperlink w:anchor="_Toc524024507" w:history="1">
            <w:r w:rsidR="005A1708" w:rsidRPr="005A1708">
              <w:rPr>
                <w:rStyle w:val="a6"/>
                <w:rFonts w:ascii="仿宋" w:eastAsia="仿宋" w:hAnsi="仿宋" w:hint="eastAsia"/>
                <w:noProof/>
                <w:sz w:val="28"/>
                <w:szCs w:val="28"/>
              </w:rPr>
              <w:t>二、</w:t>
            </w:r>
            <w:r w:rsidR="006C3AC3">
              <w:rPr>
                <w:rStyle w:val="a6"/>
                <w:rFonts w:ascii="仿宋" w:eastAsia="仿宋" w:hAnsi="仿宋" w:hint="eastAsia"/>
                <w:noProof/>
                <w:sz w:val="28"/>
                <w:szCs w:val="28"/>
              </w:rPr>
              <w:t>“十三五”</w:t>
            </w:r>
            <w:r w:rsidR="005A1708" w:rsidRPr="005A1708">
              <w:rPr>
                <w:rStyle w:val="a6"/>
                <w:rFonts w:ascii="仿宋" w:eastAsia="仿宋" w:hAnsi="仿宋" w:hint="eastAsia"/>
                <w:noProof/>
                <w:sz w:val="28"/>
                <w:szCs w:val="28"/>
              </w:rPr>
              <w:t>规划总则、指导思想、基本原则和发展目标</w:t>
            </w:r>
            <w:r w:rsidR="005A1708" w:rsidRPr="005A1708">
              <w:rPr>
                <w:rFonts w:ascii="仿宋" w:eastAsia="仿宋" w:hAnsi="仿宋"/>
                <w:noProof/>
                <w:webHidden/>
                <w:sz w:val="28"/>
                <w:szCs w:val="28"/>
              </w:rPr>
              <w:tab/>
            </w:r>
            <w:r w:rsidR="005A1708" w:rsidRPr="005A1708">
              <w:rPr>
                <w:rFonts w:ascii="仿宋" w:eastAsia="仿宋" w:hAnsi="仿宋"/>
                <w:noProof/>
                <w:webHidden/>
                <w:sz w:val="28"/>
                <w:szCs w:val="28"/>
              </w:rPr>
              <w:fldChar w:fldCharType="begin"/>
            </w:r>
            <w:r w:rsidR="005A1708" w:rsidRPr="005A1708">
              <w:rPr>
                <w:rFonts w:ascii="仿宋" w:eastAsia="仿宋" w:hAnsi="仿宋"/>
                <w:noProof/>
                <w:webHidden/>
                <w:sz w:val="28"/>
                <w:szCs w:val="28"/>
              </w:rPr>
              <w:instrText xml:space="preserve"> PAGEREF _Toc524024507 \h </w:instrText>
            </w:r>
            <w:r w:rsidR="005A1708" w:rsidRPr="005A1708">
              <w:rPr>
                <w:rFonts w:ascii="仿宋" w:eastAsia="仿宋" w:hAnsi="仿宋"/>
                <w:noProof/>
                <w:webHidden/>
                <w:sz w:val="28"/>
                <w:szCs w:val="28"/>
              </w:rPr>
            </w:r>
            <w:r w:rsidR="005A1708" w:rsidRPr="005A1708">
              <w:rPr>
                <w:rFonts w:ascii="仿宋" w:eastAsia="仿宋" w:hAnsi="仿宋"/>
                <w:noProof/>
                <w:webHidden/>
                <w:sz w:val="28"/>
                <w:szCs w:val="28"/>
              </w:rPr>
              <w:fldChar w:fldCharType="separate"/>
            </w:r>
            <w:r w:rsidR="00F809F0">
              <w:rPr>
                <w:rFonts w:ascii="仿宋" w:eastAsia="仿宋" w:hAnsi="仿宋"/>
                <w:noProof/>
                <w:webHidden/>
                <w:sz w:val="28"/>
                <w:szCs w:val="28"/>
              </w:rPr>
              <w:t>13</w:t>
            </w:r>
            <w:r w:rsidR="005A1708" w:rsidRPr="005A1708">
              <w:rPr>
                <w:rFonts w:ascii="仿宋" w:eastAsia="仿宋" w:hAnsi="仿宋"/>
                <w:noProof/>
                <w:webHidden/>
                <w:sz w:val="28"/>
                <w:szCs w:val="28"/>
              </w:rPr>
              <w:fldChar w:fldCharType="end"/>
            </w:r>
          </w:hyperlink>
        </w:p>
        <w:p w14:paraId="5F3A92B6" w14:textId="4DE00E68" w:rsidR="005A1708" w:rsidRPr="005A1708" w:rsidRDefault="00474C2F" w:rsidP="002A27EC">
          <w:pPr>
            <w:pStyle w:val="20"/>
            <w:tabs>
              <w:tab w:val="right" w:leader="dot" w:pos="8296"/>
            </w:tabs>
            <w:spacing w:line="400" w:lineRule="exact"/>
            <w:ind w:firstLine="400"/>
            <w:rPr>
              <w:rFonts w:ascii="仿宋" w:eastAsia="仿宋" w:hAnsi="仿宋" w:cstheme="minorBidi"/>
              <w:smallCaps w:val="0"/>
              <w:noProof/>
              <w:sz w:val="28"/>
              <w:szCs w:val="28"/>
            </w:rPr>
          </w:pPr>
          <w:hyperlink w:anchor="_Toc524024508" w:history="1">
            <w:r w:rsidR="005A1708" w:rsidRPr="005A1708">
              <w:rPr>
                <w:rStyle w:val="a6"/>
                <w:rFonts w:ascii="仿宋" w:eastAsia="仿宋" w:hAnsi="仿宋" w:hint="eastAsia"/>
                <w:noProof/>
                <w:sz w:val="28"/>
                <w:szCs w:val="28"/>
              </w:rPr>
              <w:t>（一）规划范围和期限</w:t>
            </w:r>
            <w:r w:rsidR="005A1708" w:rsidRPr="005A1708">
              <w:rPr>
                <w:rFonts w:ascii="仿宋" w:eastAsia="仿宋" w:hAnsi="仿宋"/>
                <w:noProof/>
                <w:webHidden/>
                <w:sz w:val="28"/>
                <w:szCs w:val="28"/>
              </w:rPr>
              <w:tab/>
            </w:r>
            <w:r w:rsidR="005A1708" w:rsidRPr="005A1708">
              <w:rPr>
                <w:rFonts w:ascii="仿宋" w:eastAsia="仿宋" w:hAnsi="仿宋"/>
                <w:noProof/>
                <w:webHidden/>
                <w:sz w:val="28"/>
                <w:szCs w:val="28"/>
              </w:rPr>
              <w:fldChar w:fldCharType="begin"/>
            </w:r>
            <w:r w:rsidR="005A1708" w:rsidRPr="005A1708">
              <w:rPr>
                <w:rFonts w:ascii="仿宋" w:eastAsia="仿宋" w:hAnsi="仿宋"/>
                <w:noProof/>
                <w:webHidden/>
                <w:sz w:val="28"/>
                <w:szCs w:val="28"/>
              </w:rPr>
              <w:instrText xml:space="preserve"> PAGEREF _Toc524024508 \h </w:instrText>
            </w:r>
            <w:r w:rsidR="005A1708" w:rsidRPr="005A1708">
              <w:rPr>
                <w:rFonts w:ascii="仿宋" w:eastAsia="仿宋" w:hAnsi="仿宋"/>
                <w:noProof/>
                <w:webHidden/>
                <w:sz w:val="28"/>
                <w:szCs w:val="28"/>
              </w:rPr>
            </w:r>
            <w:r w:rsidR="005A1708" w:rsidRPr="005A1708">
              <w:rPr>
                <w:rFonts w:ascii="仿宋" w:eastAsia="仿宋" w:hAnsi="仿宋"/>
                <w:noProof/>
                <w:webHidden/>
                <w:sz w:val="28"/>
                <w:szCs w:val="28"/>
              </w:rPr>
              <w:fldChar w:fldCharType="separate"/>
            </w:r>
            <w:r w:rsidR="00F809F0">
              <w:rPr>
                <w:rFonts w:ascii="仿宋" w:eastAsia="仿宋" w:hAnsi="仿宋"/>
                <w:noProof/>
                <w:webHidden/>
                <w:sz w:val="28"/>
                <w:szCs w:val="28"/>
              </w:rPr>
              <w:t>13</w:t>
            </w:r>
            <w:r w:rsidR="005A1708" w:rsidRPr="005A1708">
              <w:rPr>
                <w:rFonts w:ascii="仿宋" w:eastAsia="仿宋" w:hAnsi="仿宋"/>
                <w:noProof/>
                <w:webHidden/>
                <w:sz w:val="28"/>
                <w:szCs w:val="28"/>
              </w:rPr>
              <w:fldChar w:fldCharType="end"/>
            </w:r>
          </w:hyperlink>
        </w:p>
        <w:p w14:paraId="651B32B9" w14:textId="1FB8F578" w:rsidR="005A1708" w:rsidRPr="005A1708" w:rsidRDefault="00474C2F" w:rsidP="002A27EC">
          <w:pPr>
            <w:pStyle w:val="20"/>
            <w:tabs>
              <w:tab w:val="right" w:leader="dot" w:pos="8296"/>
            </w:tabs>
            <w:spacing w:line="400" w:lineRule="exact"/>
            <w:ind w:firstLine="400"/>
            <w:rPr>
              <w:rFonts w:ascii="仿宋" w:eastAsia="仿宋" w:hAnsi="仿宋" w:cstheme="minorBidi"/>
              <w:smallCaps w:val="0"/>
              <w:noProof/>
              <w:sz w:val="28"/>
              <w:szCs w:val="28"/>
            </w:rPr>
          </w:pPr>
          <w:hyperlink w:anchor="_Toc524024509" w:history="1">
            <w:r w:rsidR="005A1708" w:rsidRPr="005A1708">
              <w:rPr>
                <w:rStyle w:val="a6"/>
                <w:rFonts w:ascii="仿宋" w:eastAsia="仿宋" w:hAnsi="仿宋" w:hint="eastAsia"/>
                <w:noProof/>
                <w:sz w:val="28"/>
                <w:szCs w:val="28"/>
              </w:rPr>
              <w:t>（二）规划依据</w:t>
            </w:r>
            <w:r w:rsidR="005A1708" w:rsidRPr="005A1708">
              <w:rPr>
                <w:rFonts w:ascii="仿宋" w:eastAsia="仿宋" w:hAnsi="仿宋"/>
                <w:noProof/>
                <w:webHidden/>
                <w:sz w:val="28"/>
                <w:szCs w:val="28"/>
              </w:rPr>
              <w:tab/>
            </w:r>
            <w:r w:rsidR="005A1708" w:rsidRPr="005A1708">
              <w:rPr>
                <w:rFonts w:ascii="仿宋" w:eastAsia="仿宋" w:hAnsi="仿宋"/>
                <w:noProof/>
                <w:webHidden/>
                <w:sz w:val="28"/>
                <w:szCs w:val="28"/>
              </w:rPr>
              <w:fldChar w:fldCharType="begin"/>
            </w:r>
            <w:r w:rsidR="005A1708" w:rsidRPr="005A1708">
              <w:rPr>
                <w:rFonts w:ascii="仿宋" w:eastAsia="仿宋" w:hAnsi="仿宋"/>
                <w:noProof/>
                <w:webHidden/>
                <w:sz w:val="28"/>
                <w:szCs w:val="28"/>
              </w:rPr>
              <w:instrText xml:space="preserve"> PAGEREF _Toc524024509 \h </w:instrText>
            </w:r>
            <w:r w:rsidR="005A1708" w:rsidRPr="005A1708">
              <w:rPr>
                <w:rFonts w:ascii="仿宋" w:eastAsia="仿宋" w:hAnsi="仿宋"/>
                <w:noProof/>
                <w:webHidden/>
                <w:sz w:val="28"/>
                <w:szCs w:val="28"/>
              </w:rPr>
            </w:r>
            <w:r w:rsidR="005A1708" w:rsidRPr="005A1708">
              <w:rPr>
                <w:rFonts w:ascii="仿宋" w:eastAsia="仿宋" w:hAnsi="仿宋"/>
                <w:noProof/>
                <w:webHidden/>
                <w:sz w:val="28"/>
                <w:szCs w:val="28"/>
              </w:rPr>
              <w:fldChar w:fldCharType="separate"/>
            </w:r>
            <w:r w:rsidR="00F809F0">
              <w:rPr>
                <w:rFonts w:ascii="仿宋" w:eastAsia="仿宋" w:hAnsi="仿宋"/>
                <w:noProof/>
                <w:webHidden/>
                <w:sz w:val="28"/>
                <w:szCs w:val="28"/>
              </w:rPr>
              <w:t>13</w:t>
            </w:r>
            <w:r w:rsidR="005A1708" w:rsidRPr="005A1708">
              <w:rPr>
                <w:rFonts w:ascii="仿宋" w:eastAsia="仿宋" w:hAnsi="仿宋"/>
                <w:noProof/>
                <w:webHidden/>
                <w:sz w:val="28"/>
                <w:szCs w:val="28"/>
              </w:rPr>
              <w:fldChar w:fldCharType="end"/>
            </w:r>
          </w:hyperlink>
        </w:p>
        <w:p w14:paraId="5F75BE8B" w14:textId="49AD4BB0" w:rsidR="005A1708" w:rsidRPr="005A1708" w:rsidRDefault="00474C2F" w:rsidP="002A27EC">
          <w:pPr>
            <w:pStyle w:val="20"/>
            <w:tabs>
              <w:tab w:val="right" w:leader="dot" w:pos="8296"/>
            </w:tabs>
            <w:spacing w:line="400" w:lineRule="exact"/>
            <w:ind w:firstLine="400"/>
            <w:rPr>
              <w:rFonts w:ascii="仿宋" w:eastAsia="仿宋" w:hAnsi="仿宋" w:cstheme="minorBidi"/>
              <w:smallCaps w:val="0"/>
              <w:noProof/>
              <w:sz w:val="28"/>
              <w:szCs w:val="28"/>
            </w:rPr>
          </w:pPr>
          <w:hyperlink w:anchor="_Toc524024510" w:history="1">
            <w:r w:rsidR="005A1708" w:rsidRPr="005A1708">
              <w:rPr>
                <w:rStyle w:val="a6"/>
                <w:rFonts w:ascii="仿宋" w:eastAsia="仿宋" w:hAnsi="仿宋" w:hint="eastAsia"/>
                <w:noProof/>
                <w:sz w:val="28"/>
                <w:szCs w:val="28"/>
              </w:rPr>
              <w:t>（三）指导思想</w:t>
            </w:r>
            <w:r w:rsidR="005A1708" w:rsidRPr="005A1708">
              <w:rPr>
                <w:rFonts w:ascii="仿宋" w:eastAsia="仿宋" w:hAnsi="仿宋"/>
                <w:noProof/>
                <w:webHidden/>
                <w:sz w:val="28"/>
                <w:szCs w:val="28"/>
              </w:rPr>
              <w:tab/>
            </w:r>
            <w:r w:rsidR="005A1708" w:rsidRPr="005A1708">
              <w:rPr>
                <w:rFonts w:ascii="仿宋" w:eastAsia="仿宋" w:hAnsi="仿宋"/>
                <w:noProof/>
                <w:webHidden/>
                <w:sz w:val="28"/>
                <w:szCs w:val="28"/>
              </w:rPr>
              <w:fldChar w:fldCharType="begin"/>
            </w:r>
            <w:r w:rsidR="005A1708" w:rsidRPr="005A1708">
              <w:rPr>
                <w:rFonts w:ascii="仿宋" w:eastAsia="仿宋" w:hAnsi="仿宋"/>
                <w:noProof/>
                <w:webHidden/>
                <w:sz w:val="28"/>
                <w:szCs w:val="28"/>
              </w:rPr>
              <w:instrText xml:space="preserve"> PAGEREF _Toc524024510 \h </w:instrText>
            </w:r>
            <w:r w:rsidR="005A1708" w:rsidRPr="005A1708">
              <w:rPr>
                <w:rFonts w:ascii="仿宋" w:eastAsia="仿宋" w:hAnsi="仿宋"/>
                <w:noProof/>
                <w:webHidden/>
                <w:sz w:val="28"/>
                <w:szCs w:val="28"/>
              </w:rPr>
            </w:r>
            <w:r w:rsidR="005A1708" w:rsidRPr="005A1708">
              <w:rPr>
                <w:rFonts w:ascii="仿宋" w:eastAsia="仿宋" w:hAnsi="仿宋"/>
                <w:noProof/>
                <w:webHidden/>
                <w:sz w:val="28"/>
                <w:szCs w:val="28"/>
              </w:rPr>
              <w:fldChar w:fldCharType="separate"/>
            </w:r>
            <w:r w:rsidR="00F809F0">
              <w:rPr>
                <w:rFonts w:ascii="仿宋" w:eastAsia="仿宋" w:hAnsi="仿宋"/>
                <w:noProof/>
                <w:webHidden/>
                <w:sz w:val="28"/>
                <w:szCs w:val="28"/>
              </w:rPr>
              <w:t>14</w:t>
            </w:r>
            <w:r w:rsidR="005A1708" w:rsidRPr="005A1708">
              <w:rPr>
                <w:rFonts w:ascii="仿宋" w:eastAsia="仿宋" w:hAnsi="仿宋"/>
                <w:noProof/>
                <w:webHidden/>
                <w:sz w:val="28"/>
                <w:szCs w:val="28"/>
              </w:rPr>
              <w:fldChar w:fldCharType="end"/>
            </w:r>
          </w:hyperlink>
        </w:p>
        <w:p w14:paraId="431BC472" w14:textId="091B7E4C" w:rsidR="005A1708" w:rsidRPr="005A1708" w:rsidRDefault="00474C2F" w:rsidP="002A27EC">
          <w:pPr>
            <w:pStyle w:val="20"/>
            <w:tabs>
              <w:tab w:val="right" w:leader="dot" w:pos="8296"/>
            </w:tabs>
            <w:spacing w:line="400" w:lineRule="exact"/>
            <w:ind w:firstLine="400"/>
            <w:rPr>
              <w:rFonts w:ascii="仿宋" w:eastAsia="仿宋" w:hAnsi="仿宋" w:cstheme="minorBidi"/>
              <w:smallCaps w:val="0"/>
              <w:noProof/>
              <w:sz w:val="28"/>
              <w:szCs w:val="28"/>
            </w:rPr>
          </w:pPr>
          <w:hyperlink w:anchor="_Toc524024511" w:history="1">
            <w:r w:rsidR="005A1708" w:rsidRPr="005A1708">
              <w:rPr>
                <w:rStyle w:val="a6"/>
                <w:rFonts w:ascii="仿宋" w:eastAsia="仿宋" w:hAnsi="仿宋" w:hint="eastAsia"/>
                <w:noProof/>
                <w:sz w:val="28"/>
                <w:szCs w:val="28"/>
              </w:rPr>
              <w:t>（四）基本原则</w:t>
            </w:r>
            <w:r w:rsidR="005A1708" w:rsidRPr="005A1708">
              <w:rPr>
                <w:rFonts w:ascii="仿宋" w:eastAsia="仿宋" w:hAnsi="仿宋"/>
                <w:noProof/>
                <w:webHidden/>
                <w:sz w:val="28"/>
                <w:szCs w:val="28"/>
              </w:rPr>
              <w:tab/>
            </w:r>
            <w:r w:rsidR="005A1708" w:rsidRPr="005A1708">
              <w:rPr>
                <w:rFonts w:ascii="仿宋" w:eastAsia="仿宋" w:hAnsi="仿宋"/>
                <w:noProof/>
                <w:webHidden/>
                <w:sz w:val="28"/>
                <w:szCs w:val="28"/>
              </w:rPr>
              <w:fldChar w:fldCharType="begin"/>
            </w:r>
            <w:r w:rsidR="005A1708" w:rsidRPr="005A1708">
              <w:rPr>
                <w:rFonts w:ascii="仿宋" w:eastAsia="仿宋" w:hAnsi="仿宋"/>
                <w:noProof/>
                <w:webHidden/>
                <w:sz w:val="28"/>
                <w:szCs w:val="28"/>
              </w:rPr>
              <w:instrText xml:space="preserve"> PAGEREF _Toc524024511 \h </w:instrText>
            </w:r>
            <w:r w:rsidR="005A1708" w:rsidRPr="005A1708">
              <w:rPr>
                <w:rFonts w:ascii="仿宋" w:eastAsia="仿宋" w:hAnsi="仿宋"/>
                <w:noProof/>
                <w:webHidden/>
                <w:sz w:val="28"/>
                <w:szCs w:val="28"/>
              </w:rPr>
            </w:r>
            <w:r w:rsidR="005A1708" w:rsidRPr="005A1708">
              <w:rPr>
                <w:rFonts w:ascii="仿宋" w:eastAsia="仿宋" w:hAnsi="仿宋"/>
                <w:noProof/>
                <w:webHidden/>
                <w:sz w:val="28"/>
                <w:szCs w:val="28"/>
              </w:rPr>
              <w:fldChar w:fldCharType="separate"/>
            </w:r>
            <w:r w:rsidR="00F809F0">
              <w:rPr>
                <w:rFonts w:ascii="仿宋" w:eastAsia="仿宋" w:hAnsi="仿宋"/>
                <w:noProof/>
                <w:webHidden/>
                <w:sz w:val="28"/>
                <w:szCs w:val="28"/>
              </w:rPr>
              <w:t>15</w:t>
            </w:r>
            <w:r w:rsidR="005A1708" w:rsidRPr="005A1708">
              <w:rPr>
                <w:rFonts w:ascii="仿宋" w:eastAsia="仿宋" w:hAnsi="仿宋"/>
                <w:noProof/>
                <w:webHidden/>
                <w:sz w:val="28"/>
                <w:szCs w:val="28"/>
              </w:rPr>
              <w:fldChar w:fldCharType="end"/>
            </w:r>
          </w:hyperlink>
        </w:p>
        <w:p w14:paraId="1B4C1D1D" w14:textId="7A636BD5" w:rsidR="005A1708" w:rsidRPr="005A1708" w:rsidRDefault="00474C2F" w:rsidP="002A27EC">
          <w:pPr>
            <w:pStyle w:val="20"/>
            <w:tabs>
              <w:tab w:val="right" w:leader="dot" w:pos="8296"/>
            </w:tabs>
            <w:spacing w:line="400" w:lineRule="exact"/>
            <w:ind w:firstLine="400"/>
            <w:rPr>
              <w:rFonts w:ascii="仿宋" w:eastAsia="仿宋" w:hAnsi="仿宋" w:cstheme="minorBidi"/>
              <w:smallCaps w:val="0"/>
              <w:noProof/>
              <w:sz w:val="28"/>
              <w:szCs w:val="28"/>
            </w:rPr>
          </w:pPr>
          <w:hyperlink w:anchor="_Toc524024512" w:history="1">
            <w:r w:rsidR="005A1708" w:rsidRPr="005A1708">
              <w:rPr>
                <w:rStyle w:val="a6"/>
                <w:rFonts w:ascii="仿宋" w:eastAsia="仿宋" w:hAnsi="仿宋" w:hint="eastAsia"/>
                <w:noProof/>
                <w:sz w:val="28"/>
                <w:szCs w:val="28"/>
              </w:rPr>
              <w:t>（五）发展目标</w:t>
            </w:r>
            <w:r w:rsidR="005A1708" w:rsidRPr="005A1708">
              <w:rPr>
                <w:rFonts w:ascii="仿宋" w:eastAsia="仿宋" w:hAnsi="仿宋"/>
                <w:noProof/>
                <w:webHidden/>
                <w:sz w:val="28"/>
                <w:szCs w:val="28"/>
              </w:rPr>
              <w:tab/>
            </w:r>
            <w:r w:rsidR="005A1708" w:rsidRPr="005A1708">
              <w:rPr>
                <w:rFonts w:ascii="仿宋" w:eastAsia="仿宋" w:hAnsi="仿宋"/>
                <w:noProof/>
                <w:webHidden/>
                <w:sz w:val="28"/>
                <w:szCs w:val="28"/>
              </w:rPr>
              <w:fldChar w:fldCharType="begin"/>
            </w:r>
            <w:r w:rsidR="005A1708" w:rsidRPr="005A1708">
              <w:rPr>
                <w:rFonts w:ascii="仿宋" w:eastAsia="仿宋" w:hAnsi="仿宋"/>
                <w:noProof/>
                <w:webHidden/>
                <w:sz w:val="28"/>
                <w:szCs w:val="28"/>
              </w:rPr>
              <w:instrText xml:space="preserve"> PAGEREF _Toc524024512 \h </w:instrText>
            </w:r>
            <w:r w:rsidR="005A1708" w:rsidRPr="005A1708">
              <w:rPr>
                <w:rFonts w:ascii="仿宋" w:eastAsia="仿宋" w:hAnsi="仿宋"/>
                <w:noProof/>
                <w:webHidden/>
                <w:sz w:val="28"/>
                <w:szCs w:val="28"/>
              </w:rPr>
            </w:r>
            <w:r w:rsidR="005A1708" w:rsidRPr="005A1708">
              <w:rPr>
                <w:rFonts w:ascii="仿宋" w:eastAsia="仿宋" w:hAnsi="仿宋"/>
                <w:noProof/>
                <w:webHidden/>
                <w:sz w:val="28"/>
                <w:szCs w:val="28"/>
              </w:rPr>
              <w:fldChar w:fldCharType="separate"/>
            </w:r>
            <w:r w:rsidR="00F809F0">
              <w:rPr>
                <w:rFonts w:ascii="仿宋" w:eastAsia="仿宋" w:hAnsi="仿宋"/>
                <w:noProof/>
                <w:webHidden/>
                <w:sz w:val="28"/>
                <w:szCs w:val="28"/>
              </w:rPr>
              <w:t>16</w:t>
            </w:r>
            <w:r w:rsidR="005A1708" w:rsidRPr="005A1708">
              <w:rPr>
                <w:rFonts w:ascii="仿宋" w:eastAsia="仿宋" w:hAnsi="仿宋"/>
                <w:noProof/>
                <w:webHidden/>
                <w:sz w:val="28"/>
                <w:szCs w:val="28"/>
              </w:rPr>
              <w:fldChar w:fldCharType="end"/>
            </w:r>
          </w:hyperlink>
        </w:p>
        <w:p w14:paraId="520590E4" w14:textId="7A0834FE" w:rsidR="005A1708" w:rsidRPr="005A1708" w:rsidRDefault="00474C2F" w:rsidP="002A27EC">
          <w:pPr>
            <w:pStyle w:val="10"/>
            <w:tabs>
              <w:tab w:val="right" w:leader="dot" w:pos="8296"/>
            </w:tabs>
            <w:spacing w:line="400" w:lineRule="exact"/>
            <w:ind w:firstLine="402"/>
            <w:rPr>
              <w:rFonts w:ascii="仿宋" w:eastAsia="仿宋" w:hAnsi="仿宋" w:cstheme="minorBidi"/>
              <w:bCs w:val="0"/>
              <w:caps w:val="0"/>
              <w:noProof/>
              <w:sz w:val="28"/>
              <w:szCs w:val="28"/>
            </w:rPr>
          </w:pPr>
          <w:hyperlink w:anchor="_Toc524024513" w:history="1">
            <w:r w:rsidR="005A1708" w:rsidRPr="005A1708">
              <w:rPr>
                <w:rStyle w:val="a6"/>
                <w:rFonts w:ascii="仿宋" w:eastAsia="仿宋" w:hAnsi="仿宋" w:hint="eastAsia"/>
                <w:noProof/>
                <w:sz w:val="28"/>
                <w:szCs w:val="28"/>
              </w:rPr>
              <w:t>三、重点工作任务</w:t>
            </w:r>
            <w:r w:rsidR="005A1708" w:rsidRPr="005A1708">
              <w:rPr>
                <w:rFonts w:ascii="仿宋" w:eastAsia="仿宋" w:hAnsi="仿宋"/>
                <w:noProof/>
                <w:webHidden/>
                <w:sz w:val="28"/>
                <w:szCs w:val="28"/>
              </w:rPr>
              <w:tab/>
            </w:r>
            <w:r w:rsidR="005A1708" w:rsidRPr="005A1708">
              <w:rPr>
                <w:rFonts w:ascii="仿宋" w:eastAsia="仿宋" w:hAnsi="仿宋"/>
                <w:noProof/>
                <w:webHidden/>
                <w:sz w:val="28"/>
                <w:szCs w:val="28"/>
              </w:rPr>
              <w:fldChar w:fldCharType="begin"/>
            </w:r>
            <w:r w:rsidR="005A1708" w:rsidRPr="005A1708">
              <w:rPr>
                <w:rFonts w:ascii="仿宋" w:eastAsia="仿宋" w:hAnsi="仿宋"/>
                <w:noProof/>
                <w:webHidden/>
                <w:sz w:val="28"/>
                <w:szCs w:val="28"/>
              </w:rPr>
              <w:instrText xml:space="preserve"> PAGEREF _Toc524024513 \h </w:instrText>
            </w:r>
            <w:r w:rsidR="005A1708" w:rsidRPr="005A1708">
              <w:rPr>
                <w:rFonts w:ascii="仿宋" w:eastAsia="仿宋" w:hAnsi="仿宋"/>
                <w:noProof/>
                <w:webHidden/>
                <w:sz w:val="28"/>
                <w:szCs w:val="28"/>
              </w:rPr>
            </w:r>
            <w:r w:rsidR="005A1708" w:rsidRPr="005A1708">
              <w:rPr>
                <w:rFonts w:ascii="仿宋" w:eastAsia="仿宋" w:hAnsi="仿宋"/>
                <w:noProof/>
                <w:webHidden/>
                <w:sz w:val="28"/>
                <w:szCs w:val="28"/>
              </w:rPr>
              <w:fldChar w:fldCharType="separate"/>
            </w:r>
            <w:r w:rsidR="00F809F0">
              <w:rPr>
                <w:rFonts w:ascii="仿宋" w:eastAsia="仿宋" w:hAnsi="仿宋"/>
                <w:noProof/>
                <w:webHidden/>
                <w:sz w:val="28"/>
                <w:szCs w:val="28"/>
              </w:rPr>
              <w:t>18</w:t>
            </w:r>
            <w:r w:rsidR="005A1708" w:rsidRPr="005A1708">
              <w:rPr>
                <w:rFonts w:ascii="仿宋" w:eastAsia="仿宋" w:hAnsi="仿宋"/>
                <w:noProof/>
                <w:webHidden/>
                <w:sz w:val="28"/>
                <w:szCs w:val="28"/>
              </w:rPr>
              <w:fldChar w:fldCharType="end"/>
            </w:r>
          </w:hyperlink>
        </w:p>
        <w:p w14:paraId="3A944CE0" w14:textId="38ECC001" w:rsidR="005A1708" w:rsidRPr="005A1708" w:rsidRDefault="00474C2F" w:rsidP="002A27EC">
          <w:pPr>
            <w:pStyle w:val="20"/>
            <w:tabs>
              <w:tab w:val="right" w:leader="dot" w:pos="8296"/>
            </w:tabs>
            <w:spacing w:line="400" w:lineRule="exact"/>
            <w:ind w:firstLine="400"/>
            <w:rPr>
              <w:rFonts w:ascii="仿宋" w:eastAsia="仿宋" w:hAnsi="仿宋" w:cstheme="minorBidi"/>
              <w:smallCaps w:val="0"/>
              <w:noProof/>
              <w:sz w:val="28"/>
              <w:szCs w:val="28"/>
            </w:rPr>
          </w:pPr>
          <w:hyperlink w:anchor="_Toc524024514" w:history="1">
            <w:r w:rsidR="005A1708" w:rsidRPr="005A1708">
              <w:rPr>
                <w:rStyle w:val="a6"/>
                <w:rFonts w:ascii="仿宋" w:eastAsia="仿宋" w:hAnsi="仿宋" w:hint="eastAsia"/>
                <w:noProof/>
                <w:sz w:val="28"/>
                <w:szCs w:val="28"/>
              </w:rPr>
              <w:t>（一）推进绿色建筑规模化发展</w:t>
            </w:r>
            <w:r w:rsidR="005A1708" w:rsidRPr="005A1708">
              <w:rPr>
                <w:rFonts w:ascii="仿宋" w:eastAsia="仿宋" w:hAnsi="仿宋"/>
                <w:noProof/>
                <w:webHidden/>
                <w:sz w:val="28"/>
                <w:szCs w:val="28"/>
              </w:rPr>
              <w:tab/>
            </w:r>
            <w:r w:rsidR="004B041E">
              <w:rPr>
                <w:rFonts w:ascii="仿宋" w:eastAsia="仿宋" w:hAnsi="仿宋" w:hint="eastAsia"/>
                <w:noProof/>
                <w:webHidden/>
                <w:sz w:val="28"/>
                <w:szCs w:val="28"/>
              </w:rPr>
              <w:t>1</w:t>
            </w:r>
            <w:r w:rsidR="00C9156A">
              <w:rPr>
                <w:rFonts w:ascii="仿宋" w:eastAsia="仿宋" w:hAnsi="仿宋" w:hint="eastAsia"/>
                <w:noProof/>
                <w:webHidden/>
                <w:sz w:val="28"/>
                <w:szCs w:val="28"/>
              </w:rPr>
              <w:t>8</w:t>
            </w:r>
          </w:hyperlink>
        </w:p>
        <w:p w14:paraId="6656033E" w14:textId="46CF0B9A" w:rsidR="005A1708" w:rsidRPr="005A1708" w:rsidRDefault="00474C2F" w:rsidP="002A27EC">
          <w:pPr>
            <w:pStyle w:val="20"/>
            <w:tabs>
              <w:tab w:val="right" w:leader="dot" w:pos="8296"/>
            </w:tabs>
            <w:spacing w:line="400" w:lineRule="exact"/>
            <w:ind w:firstLine="400"/>
            <w:rPr>
              <w:rFonts w:ascii="仿宋" w:eastAsia="仿宋" w:hAnsi="仿宋" w:cstheme="minorBidi"/>
              <w:smallCaps w:val="0"/>
              <w:noProof/>
              <w:sz w:val="28"/>
              <w:szCs w:val="28"/>
            </w:rPr>
          </w:pPr>
          <w:hyperlink w:anchor="_Toc524024515" w:history="1">
            <w:r w:rsidR="005A1708" w:rsidRPr="005A1708">
              <w:rPr>
                <w:rStyle w:val="a6"/>
                <w:rFonts w:ascii="仿宋" w:eastAsia="仿宋" w:hAnsi="仿宋" w:hint="eastAsia"/>
                <w:noProof/>
                <w:sz w:val="28"/>
                <w:szCs w:val="28"/>
              </w:rPr>
              <w:t>（二）全面实施绿色建筑质量提升行动</w:t>
            </w:r>
            <w:r w:rsidR="005A1708" w:rsidRPr="005A1708">
              <w:rPr>
                <w:rFonts w:ascii="仿宋" w:eastAsia="仿宋" w:hAnsi="仿宋"/>
                <w:noProof/>
                <w:webHidden/>
                <w:sz w:val="28"/>
                <w:szCs w:val="28"/>
              </w:rPr>
              <w:tab/>
            </w:r>
            <w:r w:rsidR="005A1708" w:rsidRPr="005A1708">
              <w:rPr>
                <w:rFonts w:ascii="仿宋" w:eastAsia="仿宋" w:hAnsi="仿宋"/>
                <w:noProof/>
                <w:webHidden/>
                <w:sz w:val="28"/>
                <w:szCs w:val="28"/>
              </w:rPr>
              <w:fldChar w:fldCharType="begin"/>
            </w:r>
            <w:r w:rsidR="005A1708" w:rsidRPr="005A1708">
              <w:rPr>
                <w:rFonts w:ascii="仿宋" w:eastAsia="仿宋" w:hAnsi="仿宋"/>
                <w:noProof/>
                <w:webHidden/>
                <w:sz w:val="28"/>
                <w:szCs w:val="28"/>
              </w:rPr>
              <w:instrText xml:space="preserve"> PAGEREF _Toc524024515 \h </w:instrText>
            </w:r>
            <w:r w:rsidR="005A1708" w:rsidRPr="005A1708">
              <w:rPr>
                <w:rFonts w:ascii="仿宋" w:eastAsia="仿宋" w:hAnsi="仿宋"/>
                <w:noProof/>
                <w:webHidden/>
                <w:sz w:val="28"/>
                <w:szCs w:val="28"/>
              </w:rPr>
            </w:r>
            <w:r w:rsidR="005A1708" w:rsidRPr="005A1708">
              <w:rPr>
                <w:rFonts w:ascii="仿宋" w:eastAsia="仿宋" w:hAnsi="仿宋"/>
                <w:noProof/>
                <w:webHidden/>
                <w:sz w:val="28"/>
                <w:szCs w:val="28"/>
              </w:rPr>
              <w:fldChar w:fldCharType="separate"/>
            </w:r>
            <w:r w:rsidR="00F809F0">
              <w:rPr>
                <w:rFonts w:ascii="仿宋" w:eastAsia="仿宋" w:hAnsi="仿宋"/>
                <w:noProof/>
                <w:webHidden/>
                <w:sz w:val="28"/>
                <w:szCs w:val="28"/>
              </w:rPr>
              <w:t>20</w:t>
            </w:r>
            <w:r w:rsidR="005A1708" w:rsidRPr="005A1708">
              <w:rPr>
                <w:rFonts w:ascii="仿宋" w:eastAsia="仿宋" w:hAnsi="仿宋"/>
                <w:noProof/>
                <w:webHidden/>
                <w:sz w:val="28"/>
                <w:szCs w:val="28"/>
              </w:rPr>
              <w:fldChar w:fldCharType="end"/>
            </w:r>
          </w:hyperlink>
        </w:p>
        <w:p w14:paraId="0CC74183" w14:textId="038F5638" w:rsidR="005A1708" w:rsidRPr="005A1708" w:rsidRDefault="00474C2F" w:rsidP="002A27EC">
          <w:pPr>
            <w:pStyle w:val="20"/>
            <w:tabs>
              <w:tab w:val="right" w:leader="dot" w:pos="8296"/>
            </w:tabs>
            <w:spacing w:line="400" w:lineRule="exact"/>
            <w:ind w:firstLine="400"/>
            <w:rPr>
              <w:rFonts w:ascii="仿宋" w:eastAsia="仿宋" w:hAnsi="仿宋" w:cstheme="minorBidi"/>
              <w:smallCaps w:val="0"/>
              <w:noProof/>
              <w:sz w:val="28"/>
              <w:szCs w:val="28"/>
            </w:rPr>
          </w:pPr>
          <w:hyperlink w:anchor="_Toc524024516" w:history="1">
            <w:r w:rsidR="005A1708" w:rsidRPr="005A1708">
              <w:rPr>
                <w:rStyle w:val="a6"/>
                <w:rFonts w:ascii="仿宋" w:eastAsia="仿宋" w:hAnsi="仿宋" w:hint="eastAsia"/>
                <w:noProof/>
                <w:sz w:val="28"/>
                <w:szCs w:val="28"/>
              </w:rPr>
              <w:t>（三）积极引导绿色生态城区建设</w:t>
            </w:r>
            <w:r w:rsidR="005A1708" w:rsidRPr="005A1708">
              <w:rPr>
                <w:rFonts w:ascii="仿宋" w:eastAsia="仿宋" w:hAnsi="仿宋"/>
                <w:noProof/>
                <w:webHidden/>
                <w:sz w:val="28"/>
                <w:szCs w:val="28"/>
              </w:rPr>
              <w:tab/>
            </w:r>
            <w:r w:rsidR="005A1708" w:rsidRPr="005A1708">
              <w:rPr>
                <w:rFonts w:ascii="仿宋" w:eastAsia="仿宋" w:hAnsi="仿宋"/>
                <w:noProof/>
                <w:webHidden/>
                <w:sz w:val="28"/>
                <w:szCs w:val="28"/>
              </w:rPr>
              <w:fldChar w:fldCharType="begin"/>
            </w:r>
            <w:r w:rsidR="005A1708" w:rsidRPr="005A1708">
              <w:rPr>
                <w:rFonts w:ascii="仿宋" w:eastAsia="仿宋" w:hAnsi="仿宋"/>
                <w:noProof/>
                <w:webHidden/>
                <w:sz w:val="28"/>
                <w:szCs w:val="28"/>
              </w:rPr>
              <w:instrText xml:space="preserve"> PAGEREF _Toc524024516 \h </w:instrText>
            </w:r>
            <w:r w:rsidR="005A1708" w:rsidRPr="005A1708">
              <w:rPr>
                <w:rFonts w:ascii="仿宋" w:eastAsia="仿宋" w:hAnsi="仿宋"/>
                <w:noProof/>
                <w:webHidden/>
                <w:sz w:val="28"/>
                <w:szCs w:val="28"/>
              </w:rPr>
            </w:r>
            <w:r w:rsidR="005A1708" w:rsidRPr="005A1708">
              <w:rPr>
                <w:rFonts w:ascii="仿宋" w:eastAsia="仿宋" w:hAnsi="仿宋"/>
                <w:noProof/>
                <w:webHidden/>
                <w:sz w:val="28"/>
                <w:szCs w:val="28"/>
              </w:rPr>
              <w:fldChar w:fldCharType="separate"/>
            </w:r>
            <w:r w:rsidR="00F809F0">
              <w:rPr>
                <w:rFonts w:ascii="仿宋" w:eastAsia="仿宋" w:hAnsi="仿宋"/>
                <w:noProof/>
                <w:webHidden/>
                <w:sz w:val="28"/>
                <w:szCs w:val="28"/>
              </w:rPr>
              <w:t>21</w:t>
            </w:r>
            <w:r w:rsidR="005A1708" w:rsidRPr="005A1708">
              <w:rPr>
                <w:rFonts w:ascii="仿宋" w:eastAsia="仿宋" w:hAnsi="仿宋"/>
                <w:noProof/>
                <w:webHidden/>
                <w:sz w:val="28"/>
                <w:szCs w:val="28"/>
              </w:rPr>
              <w:fldChar w:fldCharType="end"/>
            </w:r>
          </w:hyperlink>
        </w:p>
        <w:p w14:paraId="5328E5DA" w14:textId="76901B9E" w:rsidR="005A1708" w:rsidRPr="005A1708" w:rsidRDefault="00474C2F" w:rsidP="002A27EC">
          <w:pPr>
            <w:pStyle w:val="20"/>
            <w:tabs>
              <w:tab w:val="right" w:leader="dot" w:pos="8296"/>
            </w:tabs>
            <w:spacing w:line="400" w:lineRule="exact"/>
            <w:ind w:firstLine="400"/>
            <w:rPr>
              <w:rFonts w:ascii="仿宋" w:eastAsia="仿宋" w:hAnsi="仿宋" w:cstheme="minorBidi"/>
              <w:smallCaps w:val="0"/>
              <w:noProof/>
              <w:sz w:val="28"/>
              <w:szCs w:val="28"/>
            </w:rPr>
          </w:pPr>
          <w:hyperlink w:anchor="_Toc524024517" w:history="1">
            <w:r w:rsidR="005A1708" w:rsidRPr="005A1708">
              <w:rPr>
                <w:rStyle w:val="a6"/>
                <w:rFonts w:ascii="仿宋" w:eastAsia="仿宋" w:hAnsi="仿宋" w:hint="eastAsia"/>
                <w:noProof/>
                <w:sz w:val="28"/>
                <w:szCs w:val="28"/>
              </w:rPr>
              <w:t>（四）推进既有建筑节能改造工作</w:t>
            </w:r>
            <w:r w:rsidR="005A1708" w:rsidRPr="005A1708">
              <w:rPr>
                <w:rFonts w:ascii="仿宋" w:eastAsia="仿宋" w:hAnsi="仿宋"/>
                <w:noProof/>
                <w:webHidden/>
                <w:sz w:val="28"/>
                <w:szCs w:val="28"/>
              </w:rPr>
              <w:tab/>
            </w:r>
            <w:r w:rsidR="005A1708" w:rsidRPr="005A1708">
              <w:rPr>
                <w:rFonts w:ascii="仿宋" w:eastAsia="仿宋" w:hAnsi="仿宋"/>
                <w:noProof/>
                <w:webHidden/>
                <w:sz w:val="28"/>
                <w:szCs w:val="28"/>
              </w:rPr>
              <w:fldChar w:fldCharType="begin"/>
            </w:r>
            <w:r w:rsidR="005A1708" w:rsidRPr="005A1708">
              <w:rPr>
                <w:rFonts w:ascii="仿宋" w:eastAsia="仿宋" w:hAnsi="仿宋"/>
                <w:noProof/>
                <w:webHidden/>
                <w:sz w:val="28"/>
                <w:szCs w:val="28"/>
              </w:rPr>
              <w:instrText xml:space="preserve"> PAGEREF _Toc524024517 \h </w:instrText>
            </w:r>
            <w:r w:rsidR="005A1708" w:rsidRPr="005A1708">
              <w:rPr>
                <w:rFonts w:ascii="仿宋" w:eastAsia="仿宋" w:hAnsi="仿宋"/>
                <w:noProof/>
                <w:webHidden/>
                <w:sz w:val="28"/>
                <w:szCs w:val="28"/>
              </w:rPr>
            </w:r>
            <w:r w:rsidR="005A1708" w:rsidRPr="005A1708">
              <w:rPr>
                <w:rFonts w:ascii="仿宋" w:eastAsia="仿宋" w:hAnsi="仿宋"/>
                <w:noProof/>
                <w:webHidden/>
                <w:sz w:val="28"/>
                <w:szCs w:val="28"/>
              </w:rPr>
              <w:fldChar w:fldCharType="separate"/>
            </w:r>
            <w:r w:rsidR="00F809F0">
              <w:rPr>
                <w:rFonts w:ascii="仿宋" w:eastAsia="仿宋" w:hAnsi="仿宋"/>
                <w:noProof/>
                <w:webHidden/>
                <w:sz w:val="28"/>
                <w:szCs w:val="28"/>
              </w:rPr>
              <w:t>22</w:t>
            </w:r>
            <w:r w:rsidR="005A1708" w:rsidRPr="005A1708">
              <w:rPr>
                <w:rFonts w:ascii="仿宋" w:eastAsia="仿宋" w:hAnsi="仿宋"/>
                <w:noProof/>
                <w:webHidden/>
                <w:sz w:val="28"/>
                <w:szCs w:val="28"/>
              </w:rPr>
              <w:fldChar w:fldCharType="end"/>
            </w:r>
          </w:hyperlink>
        </w:p>
        <w:p w14:paraId="6306BCED" w14:textId="1229372C" w:rsidR="005A1708" w:rsidRPr="005A1708" w:rsidRDefault="00474C2F" w:rsidP="002A27EC">
          <w:pPr>
            <w:pStyle w:val="20"/>
            <w:tabs>
              <w:tab w:val="right" w:leader="dot" w:pos="8296"/>
            </w:tabs>
            <w:spacing w:line="400" w:lineRule="exact"/>
            <w:ind w:firstLine="400"/>
            <w:rPr>
              <w:rFonts w:ascii="仿宋" w:eastAsia="仿宋" w:hAnsi="仿宋" w:cstheme="minorBidi"/>
              <w:smallCaps w:val="0"/>
              <w:noProof/>
              <w:sz w:val="28"/>
              <w:szCs w:val="28"/>
            </w:rPr>
          </w:pPr>
          <w:hyperlink w:anchor="_Toc524024518" w:history="1">
            <w:r w:rsidR="005A1708" w:rsidRPr="005A1708">
              <w:rPr>
                <w:rStyle w:val="a6"/>
                <w:rFonts w:ascii="仿宋" w:eastAsia="仿宋" w:hAnsi="仿宋" w:hint="eastAsia"/>
                <w:noProof/>
                <w:sz w:val="28"/>
                <w:szCs w:val="28"/>
              </w:rPr>
              <w:t>（五）推进可再生能源建筑规模化应用</w:t>
            </w:r>
            <w:r w:rsidR="005A1708" w:rsidRPr="005A1708">
              <w:rPr>
                <w:rFonts w:ascii="仿宋" w:eastAsia="仿宋" w:hAnsi="仿宋"/>
                <w:noProof/>
                <w:webHidden/>
                <w:sz w:val="28"/>
                <w:szCs w:val="28"/>
              </w:rPr>
              <w:tab/>
            </w:r>
            <w:r w:rsidR="005A1708" w:rsidRPr="005A1708">
              <w:rPr>
                <w:rFonts w:ascii="仿宋" w:eastAsia="仿宋" w:hAnsi="仿宋"/>
                <w:noProof/>
                <w:webHidden/>
                <w:sz w:val="28"/>
                <w:szCs w:val="28"/>
              </w:rPr>
              <w:fldChar w:fldCharType="begin"/>
            </w:r>
            <w:r w:rsidR="005A1708" w:rsidRPr="005A1708">
              <w:rPr>
                <w:rFonts w:ascii="仿宋" w:eastAsia="仿宋" w:hAnsi="仿宋"/>
                <w:noProof/>
                <w:webHidden/>
                <w:sz w:val="28"/>
                <w:szCs w:val="28"/>
              </w:rPr>
              <w:instrText xml:space="preserve"> PAGEREF _Toc524024518 \h </w:instrText>
            </w:r>
            <w:r w:rsidR="005A1708" w:rsidRPr="005A1708">
              <w:rPr>
                <w:rFonts w:ascii="仿宋" w:eastAsia="仿宋" w:hAnsi="仿宋"/>
                <w:noProof/>
                <w:webHidden/>
                <w:sz w:val="28"/>
                <w:szCs w:val="28"/>
              </w:rPr>
            </w:r>
            <w:r w:rsidR="005A1708" w:rsidRPr="005A1708">
              <w:rPr>
                <w:rFonts w:ascii="仿宋" w:eastAsia="仿宋" w:hAnsi="仿宋"/>
                <w:noProof/>
                <w:webHidden/>
                <w:sz w:val="28"/>
                <w:szCs w:val="28"/>
              </w:rPr>
              <w:fldChar w:fldCharType="separate"/>
            </w:r>
            <w:r w:rsidR="00F809F0">
              <w:rPr>
                <w:rFonts w:ascii="仿宋" w:eastAsia="仿宋" w:hAnsi="仿宋"/>
                <w:noProof/>
                <w:webHidden/>
                <w:sz w:val="28"/>
                <w:szCs w:val="28"/>
              </w:rPr>
              <w:t>24</w:t>
            </w:r>
            <w:r w:rsidR="005A1708" w:rsidRPr="005A1708">
              <w:rPr>
                <w:rFonts w:ascii="仿宋" w:eastAsia="仿宋" w:hAnsi="仿宋"/>
                <w:noProof/>
                <w:webHidden/>
                <w:sz w:val="28"/>
                <w:szCs w:val="28"/>
              </w:rPr>
              <w:fldChar w:fldCharType="end"/>
            </w:r>
          </w:hyperlink>
        </w:p>
        <w:p w14:paraId="148ABD0C" w14:textId="081F3E5F" w:rsidR="005A1708" w:rsidRPr="005A1708" w:rsidRDefault="00474C2F" w:rsidP="002A27EC">
          <w:pPr>
            <w:pStyle w:val="20"/>
            <w:tabs>
              <w:tab w:val="right" w:leader="dot" w:pos="8296"/>
            </w:tabs>
            <w:spacing w:line="400" w:lineRule="exact"/>
            <w:ind w:firstLine="400"/>
            <w:rPr>
              <w:rFonts w:ascii="仿宋" w:eastAsia="仿宋" w:hAnsi="仿宋" w:cstheme="minorBidi"/>
              <w:smallCaps w:val="0"/>
              <w:noProof/>
              <w:sz w:val="28"/>
              <w:szCs w:val="28"/>
            </w:rPr>
          </w:pPr>
          <w:hyperlink w:anchor="_Toc524024519" w:history="1">
            <w:r w:rsidR="005A1708" w:rsidRPr="005A1708">
              <w:rPr>
                <w:rStyle w:val="a6"/>
                <w:rFonts w:ascii="仿宋" w:eastAsia="仿宋" w:hAnsi="仿宋" w:hint="eastAsia"/>
                <w:noProof/>
                <w:sz w:val="28"/>
                <w:szCs w:val="28"/>
              </w:rPr>
              <w:t>（六）积极推进绿色施工</w:t>
            </w:r>
            <w:r w:rsidR="005A1708" w:rsidRPr="005A1708">
              <w:rPr>
                <w:rFonts w:ascii="仿宋" w:eastAsia="仿宋" w:hAnsi="仿宋"/>
                <w:noProof/>
                <w:webHidden/>
                <w:sz w:val="28"/>
                <w:szCs w:val="28"/>
              </w:rPr>
              <w:tab/>
            </w:r>
            <w:r w:rsidR="005A1708" w:rsidRPr="005A1708">
              <w:rPr>
                <w:rFonts w:ascii="仿宋" w:eastAsia="仿宋" w:hAnsi="仿宋"/>
                <w:noProof/>
                <w:webHidden/>
                <w:sz w:val="28"/>
                <w:szCs w:val="28"/>
              </w:rPr>
              <w:fldChar w:fldCharType="begin"/>
            </w:r>
            <w:r w:rsidR="005A1708" w:rsidRPr="005A1708">
              <w:rPr>
                <w:rFonts w:ascii="仿宋" w:eastAsia="仿宋" w:hAnsi="仿宋"/>
                <w:noProof/>
                <w:webHidden/>
                <w:sz w:val="28"/>
                <w:szCs w:val="28"/>
              </w:rPr>
              <w:instrText xml:space="preserve"> PAGEREF _Toc524024519 \h </w:instrText>
            </w:r>
            <w:r w:rsidR="005A1708" w:rsidRPr="005A1708">
              <w:rPr>
                <w:rFonts w:ascii="仿宋" w:eastAsia="仿宋" w:hAnsi="仿宋"/>
                <w:noProof/>
                <w:webHidden/>
                <w:sz w:val="28"/>
                <w:szCs w:val="28"/>
              </w:rPr>
            </w:r>
            <w:r w:rsidR="005A1708" w:rsidRPr="005A1708">
              <w:rPr>
                <w:rFonts w:ascii="仿宋" w:eastAsia="仿宋" w:hAnsi="仿宋"/>
                <w:noProof/>
                <w:webHidden/>
                <w:sz w:val="28"/>
                <w:szCs w:val="28"/>
              </w:rPr>
              <w:fldChar w:fldCharType="separate"/>
            </w:r>
            <w:r w:rsidR="00F809F0">
              <w:rPr>
                <w:rFonts w:ascii="仿宋" w:eastAsia="仿宋" w:hAnsi="仿宋"/>
                <w:noProof/>
                <w:webHidden/>
                <w:sz w:val="28"/>
                <w:szCs w:val="28"/>
              </w:rPr>
              <w:t>25</w:t>
            </w:r>
            <w:r w:rsidR="005A1708" w:rsidRPr="005A1708">
              <w:rPr>
                <w:rFonts w:ascii="仿宋" w:eastAsia="仿宋" w:hAnsi="仿宋"/>
                <w:noProof/>
                <w:webHidden/>
                <w:sz w:val="28"/>
                <w:szCs w:val="28"/>
              </w:rPr>
              <w:fldChar w:fldCharType="end"/>
            </w:r>
          </w:hyperlink>
        </w:p>
        <w:p w14:paraId="29832CE2" w14:textId="2505B0A1" w:rsidR="005A1708" w:rsidRPr="005A1708" w:rsidRDefault="00474C2F" w:rsidP="002A27EC">
          <w:pPr>
            <w:pStyle w:val="20"/>
            <w:tabs>
              <w:tab w:val="right" w:leader="dot" w:pos="8296"/>
            </w:tabs>
            <w:spacing w:line="400" w:lineRule="exact"/>
            <w:ind w:firstLine="400"/>
            <w:rPr>
              <w:rFonts w:ascii="仿宋" w:eastAsia="仿宋" w:hAnsi="仿宋" w:cstheme="minorBidi"/>
              <w:smallCaps w:val="0"/>
              <w:noProof/>
              <w:sz w:val="28"/>
              <w:szCs w:val="28"/>
            </w:rPr>
          </w:pPr>
          <w:hyperlink w:anchor="_Toc524024520" w:history="1">
            <w:r w:rsidR="005A1708" w:rsidRPr="005A1708">
              <w:rPr>
                <w:rStyle w:val="a6"/>
                <w:rFonts w:ascii="仿宋" w:eastAsia="仿宋" w:hAnsi="仿宋" w:hint="eastAsia"/>
                <w:noProof/>
                <w:sz w:val="28"/>
                <w:szCs w:val="28"/>
              </w:rPr>
              <w:t>（七）加快绿色建筑相关技术推广应用</w:t>
            </w:r>
            <w:r w:rsidR="005A1708" w:rsidRPr="005A1708">
              <w:rPr>
                <w:rFonts w:ascii="仿宋" w:eastAsia="仿宋" w:hAnsi="仿宋"/>
                <w:noProof/>
                <w:webHidden/>
                <w:sz w:val="28"/>
                <w:szCs w:val="28"/>
              </w:rPr>
              <w:tab/>
            </w:r>
            <w:r w:rsidR="005A1708" w:rsidRPr="005A1708">
              <w:rPr>
                <w:rFonts w:ascii="仿宋" w:eastAsia="仿宋" w:hAnsi="仿宋"/>
                <w:noProof/>
                <w:webHidden/>
                <w:sz w:val="28"/>
                <w:szCs w:val="28"/>
              </w:rPr>
              <w:fldChar w:fldCharType="begin"/>
            </w:r>
            <w:r w:rsidR="005A1708" w:rsidRPr="005A1708">
              <w:rPr>
                <w:rFonts w:ascii="仿宋" w:eastAsia="仿宋" w:hAnsi="仿宋"/>
                <w:noProof/>
                <w:webHidden/>
                <w:sz w:val="28"/>
                <w:szCs w:val="28"/>
              </w:rPr>
              <w:instrText xml:space="preserve"> PAGEREF _Toc524024520 \h </w:instrText>
            </w:r>
            <w:r w:rsidR="005A1708" w:rsidRPr="005A1708">
              <w:rPr>
                <w:rFonts w:ascii="仿宋" w:eastAsia="仿宋" w:hAnsi="仿宋"/>
                <w:noProof/>
                <w:webHidden/>
                <w:sz w:val="28"/>
                <w:szCs w:val="28"/>
              </w:rPr>
            </w:r>
            <w:r w:rsidR="005A1708" w:rsidRPr="005A1708">
              <w:rPr>
                <w:rFonts w:ascii="仿宋" w:eastAsia="仿宋" w:hAnsi="仿宋"/>
                <w:noProof/>
                <w:webHidden/>
                <w:sz w:val="28"/>
                <w:szCs w:val="28"/>
              </w:rPr>
              <w:fldChar w:fldCharType="separate"/>
            </w:r>
            <w:r w:rsidR="00F809F0">
              <w:rPr>
                <w:rFonts w:ascii="仿宋" w:eastAsia="仿宋" w:hAnsi="仿宋"/>
                <w:noProof/>
                <w:webHidden/>
                <w:sz w:val="28"/>
                <w:szCs w:val="28"/>
              </w:rPr>
              <w:t>26</w:t>
            </w:r>
            <w:r w:rsidR="005A1708" w:rsidRPr="005A1708">
              <w:rPr>
                <w:rFonts w:ascii="仿宋" w:eastAsia="仿宋" w:hAnsi="仿宋"/>
                <w:noProof/>
                <w:webHidden/>
                <w:sz w:val="28"/>
                <w:szCs w:val="28"/>
              </w:rPr>
              <w:fldChar w:fldCharType="end"/>
            </w:r>
          </w:hyperlink>
        </w:p>
        <w:p w14:paraId="285DA46F" w14:textId="24D5884B" w:rsidR="005A1708" w:rsidRPr="005A1708" w:rsidRDefault="00474C2F" w:rsidP="002A27EC">
          <w:pPr>
            <w:pStyle w:val="20"/>
            <w:tabs>
              <w:tab w:val="right" w:leader="dot" w:pos="8296"/>
            </w:tabs>
            <w:spacing w:line="400" w:lineRule="exact"/>
            <w:ind w:firstLine="400"/>
            <w:rPr>
              <w:rFonts w:ascii="仿宋" w:eastAsia="仿宋" w:hAnsi="仿宋" w:cstheme="minorBidi"/>
              <w:smallCaps w:val="0"/>
              <w:noProof/>
              <w:sz w:val="28"/>
              <w:szCs w:val="28"/>
            </w:rPr>
          </w:pPr>
          <w:hyperlink w:anchor="_Toc524024521" w:history="1">
            <w:r w:rsidR="005A1708" w:rsidRPr="005A1708">
              <w:rPr>
                <w:rStyle w:val="a6"/>
                <w:rFonts w:ascii="仿宋" w:eastAsia="仿宋" w:hAnsi="仿宋" w:hint="eastAsia"/>
                <w:noProof/>
                <w:sz w:val="28"/>
                <w:szCs w:val="28"/>
              </w:rPr>
              <w:t>（八）积极引导节能绿色农房建设</w:t>
            </w:r>
            <w:r w:rsidR="005A1708" w:rsidRPr="005A1708">
              <w:rPr>
                <w:rFonts w:ascii="仿宋" w:eastAsia="仿宋" w:hAnsi="仿宋"/>
                <w:noProof/>
                <w:webHidden/>
                <w:sz w:val="28"/>
                <w:szCs w:val="28"/>
              </w:rPr>
              <w:tab/>
            </w:r>
            <w:r w:rsidR="004B041E">
              <w:rPr>
                <w:rFonts w:ascii="仿宋" w:eastAsia="仿宋" w:hAnsi="仿宋" w:hint="eastAsia"/>
                <w:noProof/>
                <w:webHidden/>
                <w:sz w:val="28"/>
                <w:szCs w:val="28"/>
              </w:rPr>
              <w:t>2</w:t>
            </w:r>
            <w:r w:rsidR="00212AD3">
              <w:rPr>
                <w:rFonts w:ascii="仿宋" w:eastAsia="仿宋" w:hAnsi="仿宋" w:hint="eastAsia"/>
                <w:noProof/>
                <w:webHidden/>
                <w:sz w:val="28"/>
                <w:szCs w:val="28"/>
              </w:rPr>
              <w:t>6</w:t>
            </w:r>
          </w:hyperlink>
        </w:p>
        <w:p w14:paraId="2B79F0FF" w14:textId="1A45EB37" w:rsidR="005A1708" w:rsidRPr="005A1708" w:rsidRDefault="00474C2F" w:rsidP="002A27EC">
          <w:pPr>
            <w:pStyle w:val="20"/>
            <w:tabs>
              <w:tab w:val="right" w:leader="dot" w:pos="8296"/>
            </w:tabs>
            <w:spacing w:line="400" w:lineRule="exact"/>
            <w:ind w:firstLine="400"/>
            <w:rPr>
              <w:rFonts w:ascii="仿宋" w:eastAsia="仿宋" w:hAnsi="仿宋" w:cstheme="minorBidi"/>
              <w:smallCaps w:val="0"/>
              <w:noProof/>
              <w:sz w:val="28"/>
              <w:szCs w:val="28"/>
            </w:rPr>
          </w:pPr>
          <w:hyperlink w:anchor="_Toc524024522" w:history="1">
            <w:r w:rsidR="005A1708" w:rsidRPr="005A1708">
              <w:rPr>
                <w:rStyle w:val="a6"/>
                <w:rFonts w:ascii="仿宋" w:eastAsia="仿宋" w:hAnsi="仿宋" w:hint="eastAsia"/>
                <w:noProof/>
                <w:sz w:val="28"/>
                <w:szCs w:val="28"/>
              </w:rPr>
              <w:t>（九）推进绿色建筑相关产业发展</w:t>
            </w:r>
            <w:r w:rsidR="005A1708" w:rsidRPr="005A1708">
              <w:rPr>
                <w:rFonts w:ascii="仿宋" w:eastAsia="仿宋" w:hAnsi="仿宋"/>
                <w:noProof/>
                <w:webHidden/>
                <w:sz w:val="28"/>
                <w:szCs w:val="28"/>
              </w:rPr>
              <w:tab/>
            </w:r>
            <w:r w:rsidR="006D675F">
              <w:rPr>
                <w:rFonts w:ascii="仿宋" w:eastAsia="仿宋" w:hAnsi="仿宋" w:hint="eastAsia"/>
                <w:noProof/>
                <w:webHidden/>
                <w:sz w:val="28"/>
                <w:szCs w:val="28"/>
              </w:rPr>
              <w:t>2</w:t>
            </w:r>
            <w:r w:rsidR="00212AD3">
              <w:rPr>
                <w:rFonts w:ascii="仿宋" w:eastAsia="仿宋" w:hAnsi="仿宋" w:hint="eastAsia"/>
                <w:noProof/>
                <w:webHidden/>
                <w:sz w:val="28"/>
                <w:szCs w:val="28"/>
              </w:rPr>
              <w:t>8</w:t>
            </w:r>
          </w:hyperlink>
        </w:p>
        <w:p w14:paraId="001F22BC" w14:textId="06F7A21E" w:rsidR="005A1708" w:rsidRPr="005A1708" w:rsidRDefault="00474C2F" w:rsidP="002A27EC">
          <w:pPr>
            <w:pStyle w:val="10"/>
            <w:tabs>
              <w:tab w:val="right" w:leader="dot" w:pos="8296"/>
            </w:tabs>
            <w:spacing w:line="400" w:lineRule="exact"/>
            <w:ind w:firstLine="402"/>
            <w:rPr>
              <w:rFonts w:ascii="仿宋" w:eastAsia="仿宋" w:hAnsi="仿宋" w:cstheme="minorBidi"/>
              <w:bCs w:val="0"/>
              <w:caps w:val="0"/>
              <w:noProof/>
              <w:sz w:val="28"/>
              <w:szCs w:val="28"/>
            </w:rPr>
          </w:pPr>
          <w:hyperlink w:anchor="_Toc524024523" w:history="1">
            <w:r w:rsidR="005A1708" w:rsidRPr="005A1708">
              <w:rPr>
                <w:rStyle w:val="a6"/>
                <w:rFonts w:ascii="仿宋" w:eastAsia="仿宋" w:hAnsi="仿宋" w:hint="eastAsia"/>
                <w:noProof/>
                <w:sz w:val="28"/>
                <w:szCs w:val="28"/>
              </w:rPr>
              <w:t>四、保障措施</w:t>
            </w:r>
            <w:r w:rsidR="005A1708" w:rsidRPr="005A1708">
              <w:rPr>
                <w:rFonts w:ascii="仿宋" w:eastAsia="仿宋" w:hAnsi="仿宋"/>
                <w:noProof/>
                <w:webHidden/>
                <w:sz w:val="28"/>
                <w:szCs w:val="28"/>
              </w:rPr>
              <w:tab/>
            </w:r>
            <w:r w:rsidR="005A1708" w:rsidRPr="005A1708">
              <w:rPr>
                <w:rFonts w:ascii="仿宋" w:eastAsia="仿宋" w:hAnsi="仿宋"/>
                <w:noProof/>
                <w:webHidden/>
                <w:sz w:val="28"/>
                <w:szCs w:val="28"/>
              </w:rPr>
              <w:fldChar w:fldCharType="begin"/>
            </w:r>
            <w:r w:rsidR="005A1708" w:rsidRPr="005A1708">
              <w:rPr>
                <w:rFonts w:ascii="仿宋" w:eastAsia="仿宋" w:hAnsi="仿宋"/>
                <w:noProof/>
                <w:webHidden/>
                <w:sz w:val="28"/>
                <w:szCs w:val="28"/>
              </w:rPr>
              <w:instrText xml:space="preserve"> PAGEREF _Toc524024523 \h </w:instrText>
            </w:r>
            <w:r w:rsidR="005A1708" w:rsidRPr="005A1708">
              <w:rPr>
                <w:rFonts w:ascii="仿宋" w:eastAsia="仿宋" w:hAnsi="仿宋"/>
                <w:noProof/>
                <w:webHidden/>
                <w:sz w:val="28"/>
                <w:szCs w:val="28"/>
              </w:rPr>
            </w:r>
            <w:r w:rsidR="005A1708" w:rsidRPr="005A1708">
              <w:rPr>
                <w:rFonts w:ascii="仿宋" w:eastAsia="仿宋" w:hAnsi="仿宋"/>
                <w:noProof/>
                <w:webHidden/>
                <w:sz w:val="28"/>
                <w:szCs w:val="28"/>
              </w:rPr>
              <w:fldChar w:fldCharType="separate"/>
            </w:r>
            <w:r w:rsidR="00F809F0">
              <w:rPr>
                <w:rFonts w:ascii="仿宋" w:eastAsia="仿宋" w:hAnsi="仿宋"/>
                <w:noProof/>
                <w:webHidden/>
                <w:sz w:val="28"/>
                <w:szCs w:val="28"/>
              </w:rPr>
              <w:t>30</w:t>
            </w:r>
            <w:r w:rsidR="005A1708" w:rsidRPr="005A1708">
              <w:rPr>
                <w:rFonts w:ascii="仿宋" w:eastAsia="仿宋" w:hAnsi="仿宋"/>
                <w:noProof/>
                <w:webHidden/>
                <w:sz w:val="28"/>
                <w:szCs w:val="28"/>
              </w:rPr>
              <w:fldChar w:fldCharType="end"/>
            </w:r>
          </w:hyperlink>
        </w:p>
        <w:p w14:paraId="45842D56" w14:textId="260279BB" w:rsidR="005A1708" w:rsidRPr="005A1708" w:rsidRDefault="00474C2F" w:rsidP="002A27EC">
          <w:pPr>
            <w:pStyle w:val="20"/>
            <w:tabs>
              <w:tab w:val="right" w:leader="dot" w:pos="8296"/>
            </w:tabs>
            <w:spacing w:line="400" w:lineRule="exact"/>
            <w:ind w:firstLine="400"/>
            <w:rPr>
              <w:rFonts w:ascii="仿宋" w:eastAsia="仿宋" w:hAnsi="仿宋" w:cstheme="minorBidi"/>
              <w:smallCaps w:val="0"/>
              <w:noProof/>
              <w:sz w:val="28"/>
              <w:szCs w:val="28"/>
            </w:rPr>
          </w:pPr>
          <w:hyperlink w:anchor="_Toc524024524" w:history="1">
            <w:r w:rsidR="005A1708" w:rsidRPr="005A1708">
              <w:rPr>
                <w:rStyle w:val="a6"/>
                <w:rFonts w:ascii="仿宋" w:eastAsia="仿宋" w:hAnsi="仿宋" w:hint="eastAsia"/>
                <w:noProof/>
                <w:sz w:val="28"/>
                <w:szCs w:val="28"/>
              </w:rPr>
              <w:t>（一）完善法律法规，健全保障体系</w:t>
            </w:r>
            <w:r w:rsidR="005A1708" w:rsidRPr="005A1708">
              <w:rPr>
                <w:rFonts w:ascii="仿宋" w:eastAsia="仿宋" w:hAnsi="仿宋"/>
                <w:noProof/>
                <w:webHidden/>
                <w:sz w:val="28"/>
                <w:szCs w:val="28"/>
              </w:rPr>
              <w:tab/>
            </w:r>
            <w:r w:rsidR="005A1708" w:rsidRPr="005A1708">
              <w:rPr>
                <w:rFonts w:ascii="仿宋" w:eastAsia="仿宋" w:hAnsi="仿宋"/>
                <w:noProof/>
                <w:webHidden/>
                <w:sz w:val="28"/>
                <w:szCs w:val="28"/>
              </w:rPr>
              <w:fldChar w:fldCharType="begin"/>
            </w:r>
            <w:r w:rsidR="005A1708" w:rsidRPr="005A1708">
              <w:rPr>
                <w:rFonts w:ascii="仿宋" w:eastAsia="仿宋" w:hAnsi="仿宋"/>
                <w:noProof/>
                <w:webHidden/>
                <w:sz w:val="28"/>
                <w:szCs w:val="28"/>
              </w:rPr>
              <w:instrText xml:space="preserve"> PAGEREF _Toc524024524 \h </w:instrText>
            </w:r>
            <w:r w:rsidR="005A1708" w:rsidRPr="005A1708">
              <w:rPr>
                <w:rFonts w:ascii="仿宋" w:eastAsia="仿宋" w:hAnsi="仿宋"/>
                <w:noProof/>
                <w:webHidden/>
                <w:sz w:val="28"/>
                <w:szCs w:val="28"/>
              </w:rPr>
            </w:r>
            <w:r w:rsidR="005A1708" w:rsidRPr="005A1708">
              <w:rPr>
                <w:rFonts w:ascii="仿宋" w:eastAsia="仿宋" w:hAnsi="仿宋"/>
                <w:noProof/>
                <w:webHidden/>
                <w:sz w:val="28"/>
                <w:szCs w:val="28"/>
              </w:rPr>
              <w:fldChar w:fldCharType="separate"/>
            </w:r>
            <w:r w:rsidR="00F809F0">
              <w:rPr>
                <w:rFonts w:ascii="仿宋" w:eastAsia="仿宋" w:hAnsi="仿宋"/>
                <w:noProof/>
                <w:webHidden/>
                <w:sz w:val="28"/>
                <w:szCs w:val="28"/>
              </w:rPr>
              <w:t>30</w:t>
            </w:r>
            <w:r w:rsidR="005A1708" w:rsidRPr="005A1708">
              <w:rPr>
                <w:rFonts w:ascii="仿宋" w:eastAsia="仿宋" w:hAnsi="仿宋"/>
                <w:noProof/>
                <w:webHidden/>
                <w:sz w:val="28"/>
                <w:szCs w:val="28"/>
              </w:rPr>
              <w:fldChar w:fldCharType="end"/>
            </w:r>
          </w:hyperlink>
        </w:p>
        <w:p w14:paraId="7ACC0811" w14:textId="0E644B03" w:rsidR="005A1708" w:rsidRPr="005A1708" w:rsidRDefault="00474C2F" w:rsidP="002A27EC">
          <w:pPr>
            <w:pStyle w:val="20"/>
            <w:tabs>
              <w:tab w:val="right" w:leader="dot" w:pos="8296"/>
            </w:tabs>
            <w:spacing w:line="400" w:lineRule="exact"/>
            <w:ind w:firstLine="400"/>
            <w:rPr>
              <w:rFonts w:ascii="仿宋" w:eastAsia="仿宋" w:hAnsi="仿宋" w:cstheme="minorBidi"/>
              <w:smallCaps w:val="0"/>
              <w:noProof/>
              <w:sz w:val="28"/>
              <w:szCs w:val="28"/>
            </w:rPr>
          </w:pPr>
          <w:hyperlink w:anchor="_Toc524024525" w:history="1">
            <w:r w:rsidR="005A1708" w:rsidRPr="005A1708">
              <w:rPr>
                <w:rStyle w:val="a6"/>
                <w:rFonts w:ascii="仿宋" w:eastAsia="仿宋" w:hAnsi="仿宋" w:hint="eastAsia"/>
                <w:noProof/>
                <w:sz w:val="28"/>
                <w:szCs w:val="28"/>
              </w:rPr>
              <w:t>（二）加强组织协调，落实工作责任</w:t>
            </w:r>
            <w:r w:rsidR="005A1708" w:rsidRPr="005A1708">
              <w:rPr>
                <w:rFonts w:ascii="仿宋" w:eastAsia="仿宋" w:hAnsi="仿宋"/>
                <w:noProof/>
                <w:webHidden/>
                <w:sz w:val="28"/>
                <w:szCs w:val="28"/>
              </w:rPr>
              <w:tab/>
            </w:r>
            <w:r w:rsidR="005A1708" w:rsidRPr="005A1708">
              <w:rPr>
                <w:rFonts w:ascii="仿宋" w:eastAsia="仿宋" w:hAnsi="仿宋"/>
                <w:noProof/>
                <w:webHidden/>
                <w:sz w:val="28"/>
                <w:szCs w:val="28"/>
              </w:rPr>
              <w:fldChar w:fldCharType="begin"/>
            </w:r>
            <w:r w:rsidR="005A1708" w:rsidRPr="005A1708">
              <w:rPr>
                <w:rFonts w:ascii="仿宋" w:eastAsia="仿宋" w:hAnsi="仿宋"/>
                <w:noProof/>
                <w:webHidden/>
                <w:sz w:val="28"/>
                <w:szCs w:val="28"/>
              </w:rPr>
              <w:instrText xml:space="preserve"> PAGEREF _Toc524024525 \h </w:instrText>
            </w:r>
            <w:r w:rsidR="005A1708" w:rsidRPr="005A1708">
              <w:rPr>
                <w:rFonts w:ascii="仿宋" w:eastAsia="仿宋" w:hAnsi="仿宋"/>
                <w:noProof/>
                <w:webHidden/>
                <w:sz w:val="28"/>
                <w:szCs w:val="28"/>
              </w:rPr>
            </w:r>
            <w:r w:rsidR="005A1708" w:rsidRPr="005A1708">
              <w:rPr>
                <w:rFonts w:ascii="仿宋" w:eastAsia="仿宋" w:hAnsi="仿宋"/>
                <w:noProof/>
                <w:webHidden/>
                <w:sz w:val="28"/>
                <w:szCs w:val="28"/>
              </w:rPr>
              <w:fldChar w:fldCharType="separate"/>
            </w:r>
            <w:r w:rsidR="00F809F0">
              <w:rPr>
                <w:rFonts w:ascii="仿宋" w:eastAsia="仿宋" w:hAnsi="仿宋"/>
                <w:noProof/>
                <w:webHidden/>
                <w:sz w:val="28"/>
                <w:szCs w:val="28"/>
              </w:rPr>
              <w:t>30</w:t>
            </w:r>
            <w:r w:rsidR="005A1708" w:rsidRPr="005A1708">
              <w:rPr>
                <w:rFonts w:ascii="仿宋" w:eastAsia="仿宋" w:hAnsi="仿宋"/>
                <w:noProof/>
                <w:webHidden/>
                <w:sz w:val="28"/>
                <w:szCs w:val="28"/>
              </w:rPr>
              <w:fldChar w:fldCharType="end"/>
            </w:r>
          </w:hyperlink>
        </w:p>
        <w:p w14:paraId="005E7BE0" w14:textId="21F85B86" w:rsidR="005A1708" w:rsidRPr="005A1708" w:rsidRDefault="00474C2F" w:rsidP="002A27EC">
          <w:pPr>
            <w:pStyle w:val="20"/>
            <w:tabs>
              <w:tab w:val="right" w:leader="dot" w:pos="8296"/>
            </w:tabs>
            <w:spacing w:line="400" w:lineRule="exact"/>
            <w:ind w:firstLine="400"/>
            <w:rPr>
              <w:rFonts w:ascii="仿宋" w:eastAsia="仿宋" w:hAnsi="仿宋" w:cstheme="minorBidi"/>
              <w:smallCaps w:val="0"/>
              <w:noProof/>
              <w:sz w:val="28"/>
              <w:szCs w:val="28"/>
            </w:rPr>
          </w:pPr>
          <w:hyperlink w:anchor="_Toc524024526" w:history="1">
            <w:r w:rsidR="005A1708" w:rsidRPr="005A1708">
              <w:rPr>
                <w:rStyle w:val="a6"/>
                <w:rFonts w:ascii="仿宋" w:eastAsia="仿宋" w:hAnsi="仿宋" w:hint="eastAsia"/>
                <w:noProof/>
                <w:sz w:val="28"/>
                <w:szCs w:val="28"/>
              </w:rPr>
              <w:t>（三）强化监督管理，规范监管管理</w:t>
            </w:r>
            <w:r w:rsidR="005A1708" w:rsidRPr="005A1708">
              <w:rPr>
                <w:rFonts w:ascii="仿宋" w:eastAsia="仿宋" w:hAnsi="仿宋"/>
                <w:noProof/>
                <w:webHidden/>
                <w:sz w:val="28"/>
                <w:szCs w:val="28"/>
              </w:rPr>
              <w:tab/>
            </w:r>
            <w:r w:rsidR="005A1708" w:rsidRPr="005A1708">
              <w:rPr>
                <w:rFonts w:ascii="仿宋" w:eastAsia="仿宋" w:hAnsi="仿宋"/>
                <w:noProof/>
                <w:webHidden/>
                <w:sz w:val="28"/>
                <w:szCs w:val="28"/>
              </w:rPr>
              <w:fldChar w:fldCharType="begin"/>
            </w:r>
            <w:r w:rsidR="005A1708" w:rsidRPr="005A1708">
              <w:rPr>
                <w:rFonts w:ascii="仿宋" w:eastAsia="仿宋" w:hAnsi="仿宋"/>
                <w:noProof/>
                <w:webHidden/>
                <w:sz w:val="28"/>
                <w:szCs w:val="28"/>
              </w:rPr>
              <w:instrText xml:space="preserve"> PAGEREF _Toc524024526 \h </w:instrText>
            </w:r>
            <w:r w:rsidR="005A1708" w:rsidRPr="005A1708">
              <w:rPr>
                <w:rFonts w:ascii="仿宋" w:eastAsia="仿宋" w:hAnsi="仿宋"/>
                <w:noProof/>
                <w:webHidden/>
                <w:sz w:val="28"/>
                <w:szCs w:val="28"/>
              </w:rPr>
            </w:r>
            <w:r w:rsidR="005A1708" w:rsidRPr="005A1708">
              <w:rPr>
                <w:rFonts w:ascii="仿宋" w:eastAsia="仿宋" w:hAnsi="仿宋"/>
                <w:noProof/>
                <w:webHidden/>
                <w:sz w:val="28"/>
                <w:szCs w:val="28"/>
              </w:rPr>
              <w:fldChar w:fldCharType="separate"/>
            </w:r>
            <w:r w:rsidR="00F809F0">
              <w:rPr>
                <w:rFonts w:ascii="仿宋" w:eastAsia="仿宋" w:hAnsi="仿宋"/>
                <w:noProof/>
                <w:webHidden/>
                <w:sz w:val="28"/>
                <w:szCs w:val="28"/>
              </w:rPr>
              <w:t>31</w:t>
            </w:r>
            <w:r w:rsidR="005A1708" w:rsidRPr="005A1708">
              <w:rPr>
                <w:rFonts w:ascii="仿宋" w:eastAsia="仿宋" w:hAnsi="仿宋"/>
                <w:noProof/>
                <w:webHidden/>
                <w:sz w:val="28"/>
                <w:szCs w:val="28"/>
              </w:rPr>
              <w:fldChar w:fldCharType="end"/>
            </w:r>
          </w:hyperlink>
        </w:p>
        <w:p w14:paraId="43C2F20D" w14:textId="43F8DBBE" w:rsidR="005A1708" w:rsidRPr="005A1708" w:rsidRDefault="00474C2F" w:rsidP="002A27EC">
          <w:pPr>
            <w:pStyle w:val="20"/>
            <w:tabs>
              <w:tab w:val="right" w:leader="dot" w:pos="8296"/>
            </w:tabs>
            <w:spacing w:line="400" w:lineRule="exact"/>
            <w:ind w:firstLine="400"/>
            <w:rPr>
              <w:rFonts w:ascii="仿宋" w:eastAsia="仿宋" w:hAnsi="仿宋" w:cstheme="minorBidi"/>
              <w:smallCaps w:val="0"/>
              <w:noProof/>
              <w:sz w:val="28"/>
              <w:szCs w:val="28"/>
            </w:rPr>
          </w:pPr>
          <w:hyperlink w:anchor="_Toc524024527" w:history="1">
            <w:r w:rsidR="005A1708" w:rsidRPr="005A1708">
              <w:rPr>
                <w:rStyle w:val="a6"/>
                <w:rFonts w:ascii="仿宋" w:eastAsia="仿宋" w:hAnsi="仿宋" w:hint="eastAsia"/>
                <w:noProof/>
                <w:sz w:val="28"/>
                <w:szCs w:val="28"/>
              </w:rPr>
              <w:t>（四）强化科技支撑，推动技术进步</w:t>
            </w:r>
            <w:r w:rsidR="005A1708" w:rsidRPr="005A1708">
              <w:rPr>
                <w:rFonts w:ascii="仿宋" w:eastAsia="仿宋" w:hAnsi="仿宋"/>
                <w:noProof/>
                <w:webHidden/>
                <w:sz w:val="28"/>
                <w:szCs w:val="28"/>
              </w:rPr>
              <w:tab/>
            </w:r>
            <w:r w:rsidR="005A1708" w:rsidRPr="005A1708">
              <w:rPr>
                <w:rFonts w:ascii="仿宋" w:eastAsia="仿宋" w:hAnsi="仿宋"/>
                <w:noProof/>
                <w:webHidden/>
                <w:sz w:val="28"/>
                <w:szCs w:val="28"/>
              </w:rPr>
              <w:fldChar w:fldCharType="begin"/>
            </w:r>
            <w:r w:rsidR="005A1708" w:rsidRPr="005A1708">
              <w:rPr>
                <w:rFonts w:ascii="仿宋" w:eastAsia="仿宋" w:hAnsi="仿宋"/>
                <w:noProof/>
                <w:webHidden/>
                <w:sz w:val="28"/>
                <w:szCs w:val="28"/>
              </w:rPr>
              <w:instrText xml:space="preserve"> PAGEREF _Toc524024527 \h </w:instrText>
            </w:r>
            <w:r w:rsidR="005A1708" w:rsidRPr="005A1708">
              <w:rPr>
                <w:rFonts w:ascii="仿宋" w:eastAsia="仿宋" w:hAnsi="仿宋"/>
                <w:noProof/>
                <w:webHidden/>
                <w:sz w:val="28"/>
                <w:szCs w:val="28"/>
              </w:rPr>
            </w:r>
            <w:r w:rsidR="005A1708" w:rsidRPr="005A1708">
              <w:rPr>
                <w:rFonts w:ascii="仿宋" w:eastAsia="仿宋" w:hAnsi="仿宋"/>
                <w:noProof/>
                <w:webHidden/>
                <w:sz w:val="28"/>
                <w:szCs w:val="28"/>
              </w:rPr>
              <w:fldChar w:fldCharType="separate"/>
            </w:r>
            <w:r w:rsidR="00F809F0">
              <w:rPr>
                <w:rFonts w:ascii="仿宋" w:eastAsia="仿宋" w:hAnsi="仿宋"/>
                <w:noProof/>
                <w:webHidden/>
                <w:sz w:val="28"/>
                <w:szCs w:val="28"/>
              </w:rPr>
              <w:t>31</w:t>
            </w:r>
            <w:r w:rsidR="005A1708" w:rsidRPr="005A1708">
              <w:rPr>
                <w:rFonts w:ascii="仿宋" w:eastAsia="仿宋" w:hAnsi="仿宋"/>
                <w:noProof/>
                <w:webHidden/>
                <w:sz w:val="28"/>
                <w:szCs w:val="28"/>
              </w:rPr>
              <w:fldChar w:fldCharType="end"/>
            </w:r>
          </w:hyperlink>
        </w:p>
        <w:p w14:paraId="28CCC6F9" w14:textId="15EEA9CD" w:rsidR="005A1708" w:rsidRPr="005A1708" w:rsidRDefault="00474C2F" w:rsidP="002A27EC">
          <w:pPr>
            <w:pStyle w:val="20"/>
            <w:tabs>
              <w:tab w:val="right" w:leader="dot" w:pos="8296"/>
            </w:tabs>
            <w:spacing w:line="400" w:lineRule="exact"/>
            <w:ind w:firstLine="400"/>
            <w:rPr>
              <w:rFonts w:ascii="仿宋" w:eastAsia="仿宋" w:hAnsi="仿宋" w:cstheme="minorBidi"/>
              <w:smallCaps w:val="0"/>
              <w:noProof/>
              <w:sz w:val="28"/>
              <w:szCs w:val="28"/>
            </w:rPr>
          </w:pPr>
          <w:hyperlink w:anchor="_Toc524024528" w:history="1">
            <w:r w:rsidR="005A1708" w:rsidRPr="005A1708">
              <w:rPr>
                <w:rStyle w:val="a6"/>
                <w:rFonts w:ascii="仿宋" w:eastAsia="仿宋" w:hAnsi="仿宋" w:hint="eastAsia"/>
                <w:noProof/>
                <w:sz w:val="28"/>
                <w:szCs w:val="28"/>
              </w:rPr>
              <w:t>（五）做好宣传工作，提高舆论氛围</w:t>
            </w:r>
            <w:r w:rsidR="005A1708" w:rsidRPr="005A1708">
              <w:rPr>
                <w:rFonts w:ascii="仿宋" w:eastAsia="仿宋" w:hAnsi="仿宋"/>
                <w:noProof/>
                <w:webHidden/>
                <w:sz w:val="28"/>
                <w:szCs w:val="28"/>
              </w:rPr>
              <w:tab/>
            </w:r>
            <w:r w:rsidR="005A1708" w:rsidRPr="005A1708">
              <w:rPr>
                <w:rFonts w:ascii="仿宋" w:eastAsia="仿宋" w:hAnsi="仿宋"/>
                <w:noProof/>
                <w:webHidden/>
                <w:sz w:val="28"/>
                <w:szCs w:val="28"/>
              </w:rPr>
              <w:fldChar w:fldCharType="begin"/>
            </w:r>
            <w:r w:rsidR="005A1708" w:rsidRPr="005A1708">
              <w:rPr>
                <w:rFonts w:ascii="仿宋" w:eastAsia="仿宋" w:hAnsi="仿宋"/>
                <w:noProof/>
                <w:webHidden/>
                <w:sz w:val="28"/>
                <w:szCs w:val="28"/>
              </w:rPr>
              <w:instrText xml:space="preserve"> PAGEREF _Toc524024528 \h </w:instrText>
            </w:r>
            <w:r w:rsidR="005A1708" w:rsidRPr="005A1708">
              <w:rPr>
                <w:rFonts w:ascii="仿宋" w:eastAsia="仿宋" w:hAnsi="仿宋"/>
                <w:noProof/>
                <w:webHidden/>
                <w:sz w:val="28"/>
                <w:szCs w:val="28"/>
              </w:rPr>
            </w:r>
            <w:r w:rsidR="005A1708" w:rsidRPr="005A1708">
              <w:rPr>
                <w:rFonts w:ascii="仿宋" w:eastAsia="仿宋" w:hAnsi="仿宋"/>
                <w:noProof/>
                <w:webHidden/>
                <w:sz w:val="28"/>
                <w:szCs w:val="28"/>
              </w:rPr>
              <w:fldChar w:fldCharType="separate"/>
            </w:r>
            <w:r w:rsidR="00F809F0">
              <w:rPr>
                <w:rFonts w:ascii="仿宋" w:eastAsia="仿宋" w:hAnsi="仿宋"/>
                <w:noProof/>
                <w:webHidden/>
                <w:sz w:val="28"/>
                <w:szCs w:val="28"/>
              </w:rPr>
              <w:t>32</w:t>
            </w:r>
            <w:r w:rsidR="005A1708" w:rsidRPr="005A1708">
              <w:rPr>
                <w:rFonts w:ascii="仿宋" w:eastAsia="仿宋" w:hAnsi="仿宋"/>
                <w:noProof/>
                <w:webHidden/>
                <w:sz w:val="28"/>
                <w:szCs w:val="28"/>
              </w:rPr>
              <w:fldChar w:fldCharType="end"/>
            </w:r>
          </w:hyperlink>
        </w:p>
        <w:p w14:paraId="52FA160C" w14:textId="6DAD6FB2" w:rsidR="005A1708" w:rsidRPr="005A1708" w:rsidRDefault="00474C2F" w:rsidP="002A27EC">
          <w:pPr>
            <w:pStyle w:val="20"/>
            <w:tabs>
              <w:tab w:val="right" w:leader="dot" w:pos="8296"/>
            </w:tabs>
            <w:spacing w:line="400" w:lineRule="exact"/>
            <w:ind w:firstLine="400"/>
            <w:rPr>
              <w:rFonts w:ascii="仿宋" w:eastAsia="仿宋" w:hAnsi="仿宋" w:cstheme="minorBidi"/>
              <w:smallCaps w:val="0"/>
              <w:noProof/>
              <w:sz w:val="28"/>
              <w:szCs w:val="28"/>
            </w:rPr>
          </w:pPr>
          <w:hyperlink w:anchor="_Toc524024529" w:history="1">
            <w:r w:rsidR="005A1708" w:rsidRPr="005A1708">
              <w:rPr>
                <w:rStyle w:val="a6"/>
                <w:rFonts w:ascii="仿宋" w:eastAsia="仿宋" w:hAnsi="仿宋" w:hint="eastAsia"/>
                <w:noProof/>
                <w:sz w:val="28"/>
                <w:szCs w:val="28"/>
              </w:rPr>
              <w:t>（六）加强人才建设，提高服务水平</w:t>
            </w:r>
            <w:r w:rsidR="005A1708" w:rsidRPr="005A1708">
              <w:rPr>
                <w:rFonts w:ascii="仿宋" w:eastAsia="仿宋" w:hAnsi="仿宋"/>
                <w:noProof/>
                <w:webHidden/>
                <w:sz w:val="28"/>
                <w:szCs w:val="28"/>
              </w:rPr>
              <w:tab/>
            </w:r>
            <w:r w:rsidR="005A1708" w:rsidRPr="005A1708">
              <w:rPr>
                <w:rFonts w:ascii="仿宋" w:eastAsia="仿宋" w:hAnsi="仿宋"/>
                <w:noProof/>
                <w:webHidden/>
                <w:sz w:val="28"/>
                <w:szCs w:val="28"/>
              </w:rPr>
              <w:fldChar w:fldCharType="begin"/>
            </w:r>
            <w:r w:rsidR="005A1708" w:rsidRPr="005A1708">
              <w:rPr>
                <w:rFonts w:ascii="仿宋" w:eastAsia="仿宋" w:hAnsi="仿宋"/>
                <w:noProof/>
                <w:webHidden/>
                <w:sz w:val="28"/>
                <w:szCs w:val="28"/>
              </w:rPr>
              <w:instrText xml:space="preserve"> PAGEREF _Toc524024529 \h </w:instrText>
            </w:r>
            <w:r w:rsidR="005A1708" w:rsidRPr="005A1708">
              <w:rPr>
                <w:rFonts w:ascii="仿宋" w:eastAsia="仿宋" w:hAnsi="仿宋"/>
                <w:noProof/>
                <w:webHidden/>
                <w:sz w:val="28"/>
                <w:szCs w:val="28"/>
              </w:rPr>
            </w:r>
            <w:r w:rsidR="005A1708" w:rsidRPr="005A1708">
              <w:rPr>
                <w:rFonts w:ascii="仿宋" w:eastAsia="仿宋" w:hAnsi="仿宋"/>
                <w:noProof/>
                <w:webHidden/>
                <w:sz w:val="28"/>
                <w:szCs w:val="28"/>
              </w:rPr>
              <w:fldChar w:fldCharType="separate"/>
            </w:r>
            <w:r w:rsidR="00F809F0">
              <w:rPr>
                <w:rFonts w:ascii="仿宋" w:eastAsia="仿宋" w:hAnsi="仿宋"/>
                <w:noProof/>
                <w:webHidden/>
                <w:sz w:val="28"/>
                <w:szCs w:val="28"/>
              </w:rPr>
              <w:t>32</w:t>
            </w:r>
            <w:r w:rsidR="005A1708" w:rsidRPr="005A1708">
              <w:rPr>
                <w:rFonts w:ascii="仿宋" w:eastAsia="仿宋" w:hAnsi="仿宋"/>
                <w:noProof/>
                <w:webHidden/>
                <w:sz w:val="28"/>
                <w:szCs w:val="28"/>
              </w:rPr>
              <w:fldChar w:fldCharType="end"/>
            </w:r>
          </w:hyperlink>
        </w:p>
        <w:p w14:paraId="5F2CB129" w14:textId="55D9F269" w:rsidR="005A1708" w:rsidRPr="005A1708" w:rsidRDefault="00474C2F" w:rsidP="002A27EC">
          <w:pPr>
            <w:pStyle w:val="20"/>
            <w:tabs>
              <w:tab w:val="right" w:leader="dot" w:pos="8296"/>
            </w:tabs>
            <w:spacing w:line="400" w:lineRule="exact"/>
            <w:ind w:firstLine="400"/>
            <w:rPr>
              <w:rFonts w:ascii="仿宋" w:eastAsia="仿宋" w:hAnsi="仿宋" w:cstheme="minorBidi"/>
              <w:smallCaps w:val="0"/>
              <w:noProof/>
              <w:sz w:val="28"/>
              <w:szCs w:val="28"/>
            </w:rPr>
          </w:pPr>
          <w:hyperlink w:anchor="_Toc524024530" w:history="1">
            <w:r w:rsidR="005A1708" w:rsidRPr="005A1708">
              <w:rPr>
                <w:rStyle w:val="a6"/>
                <w:rFonts w:ascii="仿宋" w:eastAsia="仿宋" w:hAnsi="仿宋" w:hint="eastAsia"/>
                <w:noProof/>
                <w:sz w:val="28"/>
                <w:szCs w:val="28"/>
              </w:rPr>
              <w:t>（七）巩固政策激励，发挥市场作用</w:t>
            </w:r>
            <w:r w:rsidR="005A1708" w:rsidRPr="005A1708">
              <w:rPr>
                <w:rFonts w:ascii="仿宋" w:eastAsia="仿宋" w:hAnsi="仿宋"/>
                <w:noProof/>
                <w:webHidden/>
                <w:sz w:val="28"/>
                <w:szCs w:val="28"/>
              </w:rPr>
              <w:tab/>
            </w:r>
            <w:r w:rsidR="005A1708" w:rsidRPr="005A1708">
              <w:rPr>
                <w:rFonts w:ascii="仿宋" w:eastAsia="仿宋" w:hAnsi="仿宋"/>
                <w:noProof/>
                <w:webHidden/>
                <w:sz w:val="28"/>
                <w:szCs w:val="28"/>
              </w:rPr>
              <w:fldChar w:fldCharType="begin"/>
            </w:r>
            <w:r w:rsidR="005A1708" w:rsidRPr="005A1708">
              <w:rPr>
                <w:rFonts w:ascii="仿宋" w:eastAsia="仿宋" w:hAnsi="仿宋"/>
                <w:noProof/>
                <w:webHidden/>
                <w:sz w:val="28"/>
                <w:szCs w:val="28"/>
              </w:rPr>
              <w:instrText xml:space="preserve"> PAGEREF _Toc524024530 \h </w:instrText>
            </w:r>
            <w:r w:rsidR="005A1708" w:rsidRPr="005A1708">
              <w:rPr>
                <w:rFonts w:ascii="仿宋" w:eastAsia="仿宋" w:hAnsi="仿宋"/>
                <w:noProof/>
                <w:webHidden/>
                <w:sz w:val="28"/>
                <w:szCs w:val="28"/>
              </w:rPr>
            </w:r>
            <w:r w:rsidR="005A1708" w:rsidRPr="005A1708">
              <w:rPr>
                <w:rFonts w:ascii="仿宋" w:eastAsia="仿宋" w:hAnsi="仿宋"/>
                <w:noProof/>
                <w:webHidden/>
                <w:sz w:val="28"/>
                <w:szCs w:val="28"/>
              </w:rPr>
              <w:fldChar w:fldCharType="separate"/>
            </w:r>
            <w:r w:rsidR="00F809F0">
              <w:rPr>
                <w:rFonts w:ascii="仿宋" w:eastAsia="仿宋" w:hAnsi="仿宋"/>
                <w:noProof/>
                <w:webHidden/>
                <w:sz w:val="28"/>
                <w:szCs w:val="28"/>
              </w:rPr>
              <w:t>33</w:t>
            </w:r>
            <w:r w:rsidR="005A1708" w:rsidRPr="005A1708">
              <w:rPr>
                <w:rFonts w:ascii="仿宋" w:eastAsia="仿宋" w:hAnsi="仿宋"/>
                <w:noProof/>
                <w:webHidden/>
                <w:sz w:val="28"/>
                <w:szCs w:val="28"/>
              </w:rPr>
              <w:fldChar w:fldCharType="end"/>
            </w:r>
          </w:hyperlink>
        </w:p>
        <w:p w14:paraId="509553D3" w14:textId="129AFFC7" w:rsidR="005A1708" w:rsidRPr="005A1708" w:rsidRDefault="00474C2F" w:rsidP="002A27EC">
          <w:pPr>
            <w:pStyle w:val="20"/>
            <w:tabs>
              <w:tab w:val="right" w:leader="dot" w:pos="8296"/>
            </w:tabs>
            <w:spacing w:line="400" w:lineRule="exact"/>
            <w:ind w:firstLine="400"/>
            <w:rPr>
              <w:rFonts w:ascii="仿宋" w:eastAsia="仿宋" w:hAnsi="仿宋" w:cstheme="minorBidi"/>
              <w:smallCaps w:val="0"/>
              <w:noProof/>
              <w:sz w:val="28"/>
              <w:szCs w:val="28"/>
            </w:rPr>
          </w:pPr>
          <w:hyperlink w:anchor="_Toc524024531" w:history="1">
            <w:r w:rsidR="005A1708" w:rsidRPr="005A1708">
              <w:rPr>
                <w:rStyle w:val="a6"/>
                <w:rFonts w:ascii="仿宋" w:eastAsia="仿宋" w:hAnsi="仿宋" w:hint="eastAsia"/>
                <w:noProof/>
                <w:sz w:val="28"/>
                <w:szCs w:val="28"/>
              </w:rPr>
              <w:t>（八）创新工作机制、提高工作效率</w:t>
            </w:r>
            <w:r w:rsidR="005A1708" w:rsidRPr="005A1708">
              <w:rPr>
                <w:rFonts w:ascii="仿宋" w:eastAsia="仿宋" w:hAnsi="仿宋"/>
                <w:noProof/>
                <w:webHidden/>
                <w:sz w:val="28"/>
                <w:szCs w:val="28"/>
              </w:rPr>
              <w:tab/>
            </w:r>
            <w:r w:rsidR="005A1708" w:rsidRPr="005A1708">
              <w:rPr>
                <w:rFonts w:ascii="仿宋" w:eastAsia="仿宋" w:hAnsi="仿宋"/>
                <w:noProof/>
                <w:webHidden/>
                <w:sz w:val="28"/>
                <w:szCs w:val="28"/>
              </w:rPr>
              <w:fldChar w:fldCharType="begin"/>
            </w:r>
            <w:r w:rsidR="005A1708" w:rsidRPr="005A1708">
              <w:rPr>
                <w:rFonts w:ascii="仿宋" w:eastAsia="仿宋" w:hAnsi="仿宋"/>
                <w:noProof/>
                <w:webHidden/>
                <w:sz w:val="28"/>
                <w:szCs w:val="28"/>
              </w:rPr>
              <w:instrText xml:space="preserve"> PAGEREF _Toc524024531 \h </w:instrText>
            </w:r>
            <w:r w:rsidR="005A1708" w:rsidRPr="005A1708">
              <w:rPr>
                <w:rFonts w:ascii="仿宋" w:eastAsia="仿宋" w:hAnsi="仿宋"/>
                <w:noProof/>
                <w:webHidden/>
                <w:sz w:val="28"/>
                <w:szCs w:val="28"/>
              </w:rPr>
            </w:r>
            <w:r w:rsidR="005A1708" w:rsidRPr="005A1708">
              <w:rPr>
                <w:rFonts w:ascii="仿宋" w:eastAsia="仿宋" w:hAnsi="仿宋"/>
                <w:noProof/>
                <w:webHidden/>
                <w:sz w:val="28"/>
                <w:szCs w:val="28"/>
              </w:rPr>
              <w:fldChar w:fldCharType="separate"/>
            </w:r>
            <w:r w:rsidR="00F809F0">
              <w:rPr>
                <w:rFonts w:ascii="仿宋" w:eastAsia="仿宋" w:hAnsi="仿宋"/>
                <w:noProof/>
                <w:webHidden/>
                <w:sz w:val="28"/>
                <w:szCs w:val="28"/>
              </w:rPr>
              <w:t>33</w:t>
            </w:r>
            <w:r w:rsidR="005A1708" w:rsidRPr="005A1708">
              <w:rPr>
                <w:rFonts w:ascii="仿宋" w:eastAsia="仿宋" w:hAnsi="仿宋"/>
                <w:noProof/>
                <w:webHidden/>
                <w:sz w:val="28"/>
                <w:szCs w:val="28"/>
              </w:rPr>
              <w:fldChar w:fldCharType="end"/>
            </w:r>
          </w:hyperlink>
        </w:p>
        <w:p w14:paraId="0BBDAF01" w14:textId="1840D1D9" w:rsidR="005A1708" w:rsidRPr="005A1708" w:rsidRDefault="00474C2F" w:rsidP="002A27EC">
          <w:pPr>
            <w:pStyle w:val="20"/>
            <w:tabs>
              <w:tab w:val="right" w:leader="dot" w:pos="8296"/>
            </w:tabs>
            <w:spacing w:line="400" w:lineRule="exact"/>
            <w:ind w:firstLine="400"/>
            <w:rPr>
              <w:rFonts w:ascii="仿宋" w:eastAsia="仿宋" w:hAnsi="仿宋" w:cstheme="minorBidi"/>
              <w:smallCaps w:val="0"/>
              <w:noProof/>
              <w:sz w:val="28"/>
              <w:szCs w:val="28"/>
            </w:rPr>
          </w:pPr>
          <w:hyperlink w:anchor="_Toc524024532" w:history="1">
            <w:r w:rsidR="005A1708" w:rsidRPr="005A1708">
              <w:rPr>
                <w:rStyle w:val="a6"/>
                <w:rFonts w:ascii="仿宋" w:eastAsia="仿宋" w:hAnsi="仿宋" w:hint="eastAsia"/>
                <w:noProof/>
                <w:sz w:val="28"/>
                <w:szCs w:val="28"/>
              </w:rPr>
              <w:t>（九）提高社会认知，带动全面发展</w:t>
            </w:r>
            <w:r w:rsidR="005A1708" w:rsidRPr="005A1708">
              <w:rPr>
                <w:rFonts w:ascii="仿宋" w:eastAsia="仿宋" w:hAnsi="仿宋"/>
                <w:noProof/>
                <w:webHidden/>
                <w:sz w:val="28"/>
                <w:szCs w:val="28"/>
              </w:rPr>
              <w:tab/>
            </w:r>
            <w:r w:rsidR="005A1708" w:rsidRPr="005A1708">
              <w:rPr>
                <w:rFonts w:ascii="仿宋" w:eastAsia="仿宋" w:hAnsi="仿宋"/>
                <w:noProof/>
                <w:webHidden/>
                <w:sz w:val="28"/>
                <w:szCs w:val="28"/>
              </w:rPr>
              <w:fldChar w:fldCharType="begin"/>
            </w:r>
            <w:r w:rsidR="005A1708" w:rsidRPr="005A1708">
              <w:rPr>
                <w:rFonts w:ascii="仿宋" w:eastAsia="仿宋" w:hAnsi="仿宋"/>
                <w:noProof/>
                <w:webHidden/>
                <w:sz w:val="28"/>
                <w:szCs w:val="28"/>
              </w:rPr>
              <w:instrText xml:space="preserve"> PAGEREF _Toc524024532 \h </w:instrText>
            </w:r>
            <w:r w:rsidR="005A1708" w:rsidRPr="005A1708">
              <w:rPr>
                <w:rFonts w:ascii="仿宋" w:eastAsia="仿宋" w:hAnsi="仿宋"/>
                <w:noProof/>
                <w:webHidden/>
                <w:sz w:val="28"/>
                <w:szCs w:val="28"/>
              </w:rPr>
            </w:r>
            <w:r w:rsidR="005A1708" w:rsidRPr="005A1708">
              <w:rPr>
                <w:rFonts w:ascii="仿宋" w:eastAsia="仿宋" w:hAnsi="仿宋"/>
                <w:noProof/>
                <w:webHidden/>
                <w:sz w:val="28"/>
                <w:szCs w:val="28"/>
              </w:rPr>
              <w:fldChar w:fldCharType="separate"/>
            </w:r>
            <w:r w:rsidR="00F809F0">
              <w:rPr>
                <w:rFonts w:ascii="仿宋" w:eastAsia="仿宋" w:hAnsi="仿宋"/>
                <w:noProof/>
                <w:webHidden/>
                <w:sz w:val="28"/>
                <w:szCs w:val="28"/>
              </w:rPr>
              <w:t>34</w:t>
            </w:r>
            <w:r w:rsidR="005A1708" w:rsidRPr="005A1708">
              <w:rPr>
                <w:rFonts w:ascii="仿宋" w:eastAsia="仿宋" w:hAnsi="仿宋"/>
                <w:noProof/>
                <w:webHidden/>
                <w:sz w:val="28"/>
                <w:szCs w:val="28"/>
              </w:rPr>
              <w:fldChar w:fldCharType="end"/>
            </w:r>
          </w:hyperlink>
        </w:p>
        <w:p w14:paraId="06EF7BAE" w14:textId="77777777" w:rsidR="008537E9" w:rsidRPr="005A1708" w:rsidRDefault="008537E9" w:rsidP="005A1708">
          <w:pPr>
            <w:pStyle w:val="10"/>
            <w:tabs>
              <w:tab w:val="right" w:leader="dot" w:pos="8306"/>
            </w:tabs>
            <w:spacing w:line="400" w:lineRule="exact"/>
            <w:ind w:firstLineChars="0" w:firstLine="0"/>
            <w:rPr>
              <w:rFonts w:ascii="仿宋" w:eastAsia="仿宋" w:hAnsi="仿宋"/>
              <w:b w:val="0"/>
              <w:caps w:val="0"/>
              <w:sz w:val="28"/>
              <w:szCs w:val="28"/>
            </w:rPr>
            <w:sectPr w:rsidR="008537E9" w:rsidRPr="005A1708" w:rsidSect="00961E8F">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cols w:space="425"/>
              <w:titlePg/>
              <w:docGrid w:type="lines" w:linePitch="435"/>
            </w:sectPr>
          </w:pPr>
          <w:r w:rsidRPr="005A1708">
            <w:rPr>
              <w:rFonts w:ascii="仿宋" w:eastAsia="仿宋" w:hAnsi="仿宋"/>
              <w:b w:val="0"/>
              <w:bCs w:val="0"/>
              <w:sz w:val="28"/>
              <w:szCs w:val="28"/>
            </w:rPr>
            <w:fldChar w:fldCharType="end"/>
          </w:r>
        </w:p>
      </w:sdtContent>
    </w:sdt>
    <w:bookmarkStart w:id="0" w:name="_Toc433961073" w:displacedByCustomXml="prev"/>
    <w:bookmarkStart w:id="1" w:name="_Toc433961074" w:displacedByCustomXml="prev"/>
    <w:p w14:paraId="2C686C2C" w14:textId="77777777" w:rsidR="008537E9" w:rsidRPr="008537E9" w:rsidRDefault="008537E9" w:rsidP="00B95BA5">
      <w:pPr>
        <w:pStyle w:val="a7"/>
        <w:spacing w:line="600" w:lineRule="auto"/>
        <w:ind w:firstLine="643"/>
        <w:outlineLvl w:val="0"/>
        <w:rPr>
          <w:rFonts w:ascii="黑体" w:eastAsia="黑体" w:hAnsi="黑体"/>
          <w:b/>
        </w:rPr>
      </w:pPr>
      <w:bookmarkStart w:id="2" w:name="_Toc524024503"/>
      <w:r w:rsidRPr="008537E9">
        <w:rPr>
          <w:rFonts w:ascii="黑体" w:eastAsia="黑体" w:hAnsi="黑体"/>
          <w:b/>
        </w:rPr>
        <w:lastRenderedPageBreak/>
        <w:t>一、</w:t>
      </w:r>
      <w:r w:rsidR="00E929B6">
        <w:rPr>
          <w:rFonts w:ascii="黑体" w:eastAsia="黑体" w:hAnsi="黑体" w:hint="eastAsia"/>
          <w:b/>
        </w:rPr>
        <w:t>梅州市</w:t>
      </w:r>
      <w:r w:rsidRPr="008537E9">
        <w:rPr>
          <w:rFonts w:ascii="黑体" w:eastAsia="黑体" w:hAnsi="黑体"/>
          <w:b/>
        </w:rPr>
        <w:t>建筑节能和绿色建筑</w:t>
      </w:r>
      <w:bookmarkEnd w:id="0"/>
      <w:r w:rsidR="00E929B6">
        <w:rPr>
          <w:rFonts w:ascii="黑体" w:eastAsia="黑体" w:hAnsi="黑体" w:hint="eastAsia"/>
          <w:b/>
        </w:rPr>
        <w:t>发展</w:t>
      </w:r>
      <w:bookmarkEnd w:id="2"/>
      <w:r w:rsidR="005A1708">
        <w:rPr>
          <w:rFonts w:ascii="黑体" w:eastAsia="黑体" w:hAnsi="黑体" w:hint="eastAsia"/>
          <w:b/>
        </w:rPr>
        <w:t>回顾</w:t>
      </w:r>
    </w:p>
    <w:p w14:paraId="3D0AA309" w14:textId="77777777" w:rsidR="008537E9" w:rsidRPr="005541A2" w:rsidRDefault="008537E9" w:rsidP="00C07258">
      <w:pPr>
        <w:pStyle w:val="a7"/>
        <w:spacing w:line="600" w:lineRule="auto"/>
        <w:ind w:firstLineChars="150" w:firstLine="482"/>
        <w:outlineLvl w:val="1"/>
        <w:rPr>
          <w:rFonts w:ascii="仿宋" w:eastAsia="仿宋" w:hAnsi="仿宋"/>
          <w:b/>
          <w:szCs w:val="32"/>
        </w:rPr>
      </w:pPr>
      <w:bookmarkStart w:id="3" w:name="_Toc524024504"/>
      <w:r w:rsidRPr="005541A2">
        <w:rPr>
          <w:rFonts w:ascii="仿宋" w:eastAsia="仿宋" w:hAnsi="仿宋"/>
          <w:b/>
          <w:szCs w:val="32"/>
        </w:rPr>
        <w:t>（一）工作成效</w:t>
      </w:r>
      <w:bookmarkEnd w:id="3"/>
    </w:p>
    <w:p w14:paraId="5C1D5BF2" w14:textId="77777777" w:rsidR="008537E9" w:rsidRPr="005541A2" w:rsidRDefault="008537E9" w:rsidP="008537E9">
      <w:pPr>
        <w:spacing w:line="360" w:lineRule="auto"/>
        <w:ind w:firstLine="640"/>
        <w:rPr>
          <w:rFonts w:ascii="仿宋" w:eastAsia="仿宋" w:hAnsi="仿宋"/>
          <w:szCs w:val="32"/>
        </w:rPr>
      </w:pPr>
      <w:r w:rsidRPr="005541A2">
        <w:rPr>
          <w:rFonts w:ascii="仿宋" w:eastAsia="仿宋" w:hAnsi="仿宋" w:hint="eastAsia"/>
          <w:szCs w:val="32"/>
        </w:rPr>
        <w:t>近年来，我市紧紧围绕国家和省有关建筑节能与绿色建筑行动工作部署，结合国家节能减</w:t>
      </w:r>
      <w:proofErr w:type="gramStart"/>
      <w:r w:rsidRPr="005541A2">
        <w:rPr>
          <w:rFonts w:ascii="仿宋" w:eastAsia="仿宋" w:hAnsi="仿宋" w:hint="eastAsia"/>
          <w:szCs w:val="32"/>
        </w:rPr>
        <w:t>排财政</w:t>
      </w:r>
      <w:proofErr w:type="gramEnd"/>
      <w:r w:rsidRPr="005541A2">
        <w:rPr>
          <w:rFonts w:ascii="仿宋" w:eastAsia="仿宋" w:hAnsi="仿宋" w:hint="eastAsia"/>
          <w:szCs w:val="32"/>
        </w:rPr>
        <w:t>政策综合示范城市建设工作要求以及《梅州市节能减排财政政策综合示范城市2015-2017年行动计划》、《梅州市节能减排财政政策综合示范项目管理暂行办法》、《梅州市国民经济和社会发展第十三个五年规划纲要》等规范性文件的要求，持续推进建筑节能与绿色建筑各项工作，把建筑绿色化发展工作作为创建国家节能减排示范城市重要工作任务之一，强化政府对建筑领域节能减</w:t>
      </w:r>
      <w:proofErr w:type="gramStart"/>
      <w:r w:rsidRPr="005541A2">
        <w:rPr>
          <w:rFonts w:ascii="仿宋" w:eastAsia="仿宋" w:hAnsi="仿宋" w:hint="eastAsia"/>
          <w:szCs w:val="32"/>
        </w:rPr>
        <w:t>排工作</w:t>
      </w:r>
      <w:proofErr w:type="gramEnd"/>
      <w:r w:rsidRPr="005541A2">
        <w:rPr>
          <w:rFonts w:ascii="仿宋" w:eastAsia="仿宋" w:hAnsi="仿宋" w:hint="eastAsia"/>
          <w:szCs w:val="32"/>
        </w:rPr>
        <w:t>的领导，抓好建筑节能强制性标准的贯彻执行，加快发展绿色建筑，扎实推进可再生能源建筑应用示范工作，稳步推进既有建筑节能改造，落实“禁实限粘”有关工作要求，推广绿色建材应用，推动建筑节能与绿色建筑发展整体工作再上新台阶。</w:t>
      </w:r>
    </w:p>
    <w:p w14:paraId="6D5D3E49" w14:textId="77777777" w:rsidR="00694D5E" w:rsidRPr="0049194F" w:rsidRDefault="0049194F" w:rsidP="00C07258">
      <w:pPr>
        <w:spacing w:line="480" w:lineRule="auto"/>
        <w:ind w:firstLine="643"/>
        <w:rPr>
          <w:rFonts w:ascii="仿宋" w:eastAsia="仿宋" w:hAnsi="仿宋"/>
          <w:b/>
          <w:szCs w:val="32"/>
        </w:rPr>
      </w:pPr>
      <w:r>
        <w:rPr>
          <w:rFonts w:ascii="仿宋" w:eastAsia="仿宋" w:hAnsi="仿宋" w:hint="eastAsia"/>
          <w:b/>
          <w:szCs w:val="32"/>
        </w:rPr>
        <w:t>1、</w:t>
      </w:r>
      <w:r w:rsidR="00696460">
        <w:rPr>
          <w:rFonts w:ascii="仿宋" w:eastAsia="仿宋" w:hAnsi="仿宋" w:hint="eastAsia"/>
          <w:b/>
          <w:szCs w:val="32"/>
        </w:rPr>
        <w:t>积极</w:t>
      </w:r>
      <w:r w:rsidR="00696460">
        <w:rPr>
          <w:rFonts w:ascii="仿宋" w:eastAsia="仿宋" w:hAnsi="仿宋"/>
          <w:b/>
          <w:szCs w:val="32"/>
        </w:rPr>
        <w:t>推动</w:t>
      </w:r>
      <w:r w:rsidR="00694D5E" w:rsidRPr="0049194F">
        <w:rPr>
          <w:rFonts w:ascii="仿宋" w:eastAsia="仿宋" w:hAnsi="仿宋"/>
          <w:b/>
          <w:szCs w:val="32"/>
        </w:rPr>
        <w:t>建筑节能标准体系建设</w:t>
      </w:r>
    </w:p>
    <w:p w14:paraId="2D2B5B86" w14:textId="77777777" w:rsidR="00694D5E" w:rsidRDefault="0049194F" w:rsidP="00694D5E">
      <w:pPr>
        <w:spacing w:line="360" w:lineRule="auto"/>
        <w:ind w:firstLine="640"/>
        <w:rPr>
          <w:rFonts w:ascii="仿宋" w:eastAsia="仿宋" w:hAnsi="仿宋"/>
          <w:szCs w:val="32"/>
        </w:rPr>
      </w:pPr>
      <w:proofErr w:type="gramStart"/>
      <w:r>
        <w:rPr>
          <w:rFonts w:ascii="仿宋" w:eastAsia="仿宋" w:hAnsi="仿宋" w:hint="eastAsia"/>
          <w:szCs w:val="32"/>
        </w:rPr>
        <w:t>“十二五</w:t>
      </w:r>
      <w:proofErr w:type="gramEnd"/>
      <w:r>
        <w:rPr>
          <w:rFonts w:ascii="仿宋" w:eastAsia="仿宋" w:hAnsi="仿宋" w:hint="eastAsia"/>
          <w:szCs w:val="32"/>
        </w:rPr>
        <w:t>“期间，</w:t>
      </w:r>
      <w:r>
        <w:rPr>
          <w:rFonts w:ascii="仿宋" w:eastAsia="仿宋" w:hAnsi="仿宋"/>
          <w:szCs w:val="32"/>
        </w:rPr>
        <w:t>我</w:t>
      </w:r>
      <w:r>
        <w:rPr>
          <w:rFonts w:ascii="仿宋" w:eastAsia="仿宋" w:hAnsi="仿宋" w:hint="eastAsia"/>
          <w:szCs w:val="32"/>
        </w:rPr>
        <w:t>市</w:t>
      </w:r>
      <w:r>
        <w:rPr>
          <w:rFonts w:ascii="仿宋" w:eastAsia="仿宋" w:hAnsi="仿宋"/>
          <w:szCs w:val="32"/>
        </w:rPr>
        <w:t>加快</w:t>
      </w:r>
      <w:r>
        <w:rPr>
          <w:rFonts w:ascii="仿宋" w:eastAsia="仿宋" w:hAnsi="仿宋" w:hint="eastAsia"/>
          <w:szCs w:val="32"/>
        </w:rPr>
        <w:t>建筑</w:t>
      </w:r>
      <w:r>
        <w:rPr>
          <w:rFonts w:ascii="仿宋" w:eastAsia="仿宋" w:hAnsi="仿宋"/>
          <w:szCs w:val="32"/>
        </w:rPr>
        <w:t>节能标准体系建设</w:t>
      </w:r>
      <w:r>
        <w:rPr>
          <w:rFonts w:ascii="仿宋" w:eastAsia="仿宋" w:hAnsi="仿宋" w:hint="eastAsia"/>
          <w:szCs w:val="32"/>
        </w:rPr>
        <w:t>，</w:t>
      </w:r>
      <w:r w:rsidR="00694D5E" w:rsidRPr="00694D5E">
        <w:rPr>
          <w:rFonts w:ascii="仿宋" w:eastAsia="仿宋" w:hAnsi="仿宋" w:hint="eastAsia"/>
          <w:szCs w:val="32"/>
        </w:rPr>
        <w:t>印发了《梅州市人民政府办公室印发关于加快推进绿色建筑发展实施方案的通知》、《梅州市人民政府办公室关于印发梅州市节能减排财政政策综合示范城市建设行动计划（2015_2017年）等3个文件的通知》等文件，明确了我市绿色建筑发展的任务和方向。各县（市、区）也相继出台了</w:t>
      </w:r>
      <w:r w:rsidR="00694D5E" w:rsidRPr="00694D5E">
        <w:rPr>
          <w:rFonts w:ascii="仿宋" w:eastAsia="仿宋" w:hAnsi="仿宋" w:hint="eastAsia"/>
          <w:szCs w:val="32"/>
        </w:rPr>
        <w:lastRenderedPageBreak/>
        <w:t>当地发展建筑节能与绿色建筑的政策措施。同时，不断研究完善财政激励政策，对建筑节能与绿色建筑示范项目给予资金支持，加快了建筑节能与绿色建筑发展步伐。</w:t>
      </w:r>
    </w:p>
    <w:p w14:paraId="7362F7D2" w14:textId="77777777" w:rsidR="001B208D" w:rsidRPr="00694D5E" w:rsidRDefault="001B208D" w:rsidP="001B208D">
      <w:pPr>
        <w:spacing w:line="360" w:lineRule="auto"/>
        <w:ind w:firstLineChars="0" w:firstLine="0"/>
        <w:rPr>
          <w:rFonts w:ascii="仿宋" w:eastAsia="仿宋" w:hAnsi="仿宋"/>
          <w:szCs w:val="32"/>
        </w:rPr>
      </w:pPr>
      <w:r>
        <w:rPr>
          <w:noProof/>
        </w:rPr>
        <w:drawing>
          <wp:inline distT="0" distB="0" distL="0" distR="0" wp14:anchorId="60D499F5" wp14:editId="57232D1C">
            <wp:extent cx="5161915" cy="2219325"/>
            <wp:effectExtent l="19050" t="19050" r="19685" b="2857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t="1607" b="4786"/>
                    <a:stretch/>
                  </pic:blipFill>
                  <pic:spPr bwMode="auto">
                    <a:xfrm>
                      <a:off x="0" y="0"/>
                      <a:ext cx="5229010" cy="2248172"/>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r>
        <w:rPr>
          <w:rFonts w:ascii="仿宋" w:eastAsia="仿宋" w:hAnsi="仿宋" w:hint="eastAsia"/>
          <w:szCs w:val="32"/>
        </w:rPr>
        <w:t xml:space="preserve"> </w:t>
      </w:r>
      <w:r>
        <w:rPr>
          <w:noProof/>
        </w:rPr>
        <w:drawing>
          <wp:inline distT="0" distB="0" distL="0" distR="0" wp14:anchorId="7B867498" wp14:editId="7033DADC">
            <wp:extent cx="5171800" cy="2827020"/>
            <wp:effectExtent l="19050" t="19050" r="10160" b="1143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cstate="screen">
                      <a:extLst>
                        <a:ext uri="{28A0092B-C50C-407E-A947-70E740481C1C}">
                          <a14:useLocalDpi xmlns:a14="http://schemas.microsoft.com/office/drawing/2010/main"/>
                        </a:ext>
                      </a:extLst>
                    </a:blip>
                    <a:srcRect/>
                    <a:stretch/>
                  </pic:blipFill>
                  <pic:spPr bwMode="auto">
                    <a:xfrm>
                      <a:off x="0" y="0"/>
                      <a:ext cx="5184704" cy="2834074"/>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36CA32D1" w14:textId="77777777" w:rsidR="008537E9" w:rsidRPr="005541A2" w:rsidRDefault="00694D5E" w:rsidP="00C07258">
      <w:pPr>
        <w:spacing w:line="480" w:lineRule="auto"/>
        <w:ind w:firstLine="643"/>
        <w:rPr>
          <w:rFonts w:ascii="仿宋" w:eastAsia="仿宋" w:hAnsi="仿宋"/>
          <w:szCs w:val="32"/>
        </w:rPr>
      </w:pPr>
      <w:r>
        <w:rPr>
          <w:rFonts w:ascii="仿宋" w:eastAsia="仿宋" w:hAnsi="仿宋" w:hint="eastAsia"/>
          <w:b/>
          <w:szCs w:val="32"/>
        </w:rPr>
        <w:t>2、</w:t>
      </w:r>
      <w:r w:rsidR="00696460">
        <w:rPr>
          <w:rFonts w:ascii="仿宋" w:eastAsia="仿宋" w:hAnsi="仿宋" w:hint="eastAsia"/>
          <w:b/>
          <w:szCs w:val="32"/>
        </w:rPr>
        <w:t>强化</w:t>
      </w:r>
      <w:r w:rsidRPr="00694D5E">
        <w:rPr>
          <w:rFonts w:ascii="仿宋" w:eastAsia="仿宋" w:hAnsi="仿宋" w:hint="eastAsia"/>
          <w:b/>
          <w:szCs w:val="32"/>
        </w:rPr>
        <w:t>新建建筑节能监管</w:t>
      </w:r>
    </w:p>
    <w:p w14:paraId="060C5BC3" w14:textId="46519F69" w:rsidR="008537E9" w:rsidRPr="007A16CB" w:rsidRDefault="008537E9" w:rsidP="008537E9">
      <w:pPr>
        <w:ind w:firstLine="640"/>
        <w:rPr>
          <w:rFonts w:ascii="仿宋" w:eastAsia="仿宋" w:hAnsi="仿宋"/>
          <w:color w:val="FF0000"/>
          <w:szCs w:val="32"/>
          <w:u w:val="single"/>
        </w:rPr>
      </w:pPr>
      <w:r w:rsidRPr="005541A2">
        <w:rPr>
          <w:rFonts w:ascii="仿宋" w:eastAsia="仿宋" w:hAnsi="仿宋" w:hint="eastAsia"/>
          <w:szCs w:val="32"/>
        </w:rPr>
        <w:t>强化监管，提高建筑节能强制性标准执行率，严格执行建筑节能设计审查备案制度。加强建筑节能工程在施工环节的督查检查，建设工程质监机构将建筑节能分部工程列入工程质量监督的重点内容之一，并在竣工验收备案环节对工程验收执行建筑节能标准情况作进一步抽查，未按规定执行建</w:t>
      </w:r>
      <w:r w:rsidRPr="005541A2">
        <w:rPr>
          <w:rFonts w:ascii="仿宋" w:eastAsia="仿宋" w:hAnsi="仿宋" w:hint="eastAsia"/>
          <w:szCs w:val="32"/>
        </w:rPr>
        <w:lastRenderedPageBreak/>
        <w:t>筑节能标准的工程项目不予备案。</w:t>
      </w:r>
    </w:p>
    <w:p w14:paraId="23290788" w14:textId="77777777" w:rsidR="008537E9" w:rsidRPr="005541A2" w:rsidRDefault="00694D5E" w:rsidP="00C07258">
      <w:pPr>
        <w:spacing w:line="480" w:lineRule="auto"/>
        <w:ind w:firstLine="643"/>
        <w:rPr>
          <w:rFonts w:ascii="仿宋" w:eastAsia="仿宋" w:hAnsi="仿宋"/>
          <w:b/>
          <w:szCs w:val="32"/>
        </w:rPr>
      </w:pPr>
      <w:r>
        <w:rPr>
          <w:rFonts w:ascii="仿宋" w:eastAsia="仿宋" w:hAnsi="仿宋" w:hint="eastAsia"/>
          <w:b/>
          <w:szCs w:val="32"/>
        </w:rPr>
        <w:t>3</w:t>
      </w:r>
      <w:r w:rsidR="008537E9" w:rsidRPr="005541A2">
        <w:rPr>
          <w:rFonts w:ascii="仿宋" w:eastAsia="仿宋" w:hAnsi="仿宋" w:hint="eastAsia"/>
          <w:b/>
          <w:szCs w:val="32"/>
        </w:rPr>
        <w:t>、</w:t>
      </w:r>
      <w:r w:rsidR="00A07DD1">
        <w:rPr>
          <w:rFonts w:ascii="仿宋" w:eastAsia="仿宋" w:hAnsi="仿宋"/>
          <w:b/>
          <w:szCs w:val="32"/>
        </w:rPr>
        <w:t>绿色建筑发展</w:t>
      </w:r>
      <w:r w:rsidR="00A07DD1">
        <w:rPr>
          <w:rFonts w:ascii="仿宋" w:eastAsia="仿宋" w:hAnsi="仿宋" w:hint="eastAsia"/>
          <w:b/>
          <w:szCs w:val="32"/>
        </w:rPr>
        <w:t>成绩</w:t>
      </w:r>
      <w:r w:rsidR="00A07DD1">
        <w:rPr>
          <w:rFonts w:ascii="仿宋" w:eastAsia="仿宋" w:hAnsi="仿宋"/>
          <w:b/>
          <w:szCs w:val="32"/>
        </w:rPr>
        <w:t>显著</w:t>
      </w:r>
    </w:p>
    <w:p w14:paraId="7812AF04" w14:textId="77777777" w:rsidR="00694D5E" w:rsidRPr="000C367D" w:rsidRDefault="008537E9" w:rsidP="00694D5E">
      <w:pPr>
        <w:spacing w:line="360" w:lineRule="auto"/>
        <w:ind w:firstLine="640"/>
        <w:rPr>
          <w:rFonts w:ascii="仿宋" w:eastAsia="仿宋" w:hAnsi="仿宋" w:cs="仿宋_GB2312"/>
          <w:szCs w:val="32"/>
        </w:rPr>
      </w:pPr>
      <w:r w:rsidRPr="000C367D">
        <w:rPr>
          <w:rFonts w:ascii="仿宋" w:eastAsia="仿宋" w:hAnsi="仿宋" w:hint="eastAsia"/>
          <w:szCs w:val="32"/>
        </w:rPr>
        <w:t>以大型公共建筑、政府投资公益性建筑、保障性住房以及嘉应新区范围内新建建筑为重点，</w:t>
      </w:r>
      <w:r w:rsidR="00EA0ADF" w:rsidRPr="000C367D">
        <w:rPr>
          <w:rFonts w:ascii="仿宋" w:eastAsia="仿宋" w:hAnsi="仿宋" w:hint="eastAsia"/>
          <w:szCs w:val="32"/>
        </w:rPr>
        <w:t>重点</w:t>
      </w:r>
      <w:r w:rsidRPr="000C367D">
        <w:rPr>
          <w:rFonts w:ascii="仿宋" w:eastAsia="仿宋" w:hAnsi="仿宋" w:hint="eastAsia"/>
          <w:szCs w:val="32"/>
        </w:rPr>
        <w:t>抓好绿色建筑标准的贯彻执行，促进绿色建筑规模化发展。</w:t>
      </w:r>
      <w:r w:rsidR="00694D5E" w:rsidRPr="000C367D">
        <w:rPr>
          <w:rFonts w:ascii="仿宋" w:eastAsia="仿宋" w:hAnsi="仿宋" w:cs="仿宋_GB2312" w:hint="eastAsia"/>
          <w:szCs w:val="32"/>
        </w:rPr>
        <w:t>“十二五”期间，全市绿色建筑标识项目74.47万平方米，绿色建筑认定项目60.27万平方米，总计134.74</w:t>
      </w:r>
      <w:r w:rsidR="00696460" w:rsidRPr="000C367D">
        <w:rPr>
          <w:rFonts w:ascii="仿宋" w:eastAsia="仿宋" w:hAnsi="仿宋" w:cs="仿宋_GB2312" w:hint="eastAsia"/>
          <w:szCs w:val="32"/>
        </w:rPr>
        <w:t>万平方米，</w:t>
      </w:r>
      <w:r w:rsidR="003F6CEF">
        <w:rPr>
          <w:rFonts w:ascii="仿宋" w:eastAsia="仿宋" w:hAnsi="仿宋" w:cs="仿宋_GB2312" w:hint="eastAsia"/>
          <w:szCs w:val="32"/>
        </w:rPr>
        <w:t>超额</w:t>
      </w:r>
      <w:r w:rsidR="00694D5E" w:rsidRPr="000C367D">
        <w:rPr>
          <w:rFonts w:ascii="仿宋" w:eastAsia="仿宋" w:hAnsi="仿宋" w:cs="仿宋_GB2312" w:hint="eastAsia"/>
          <w:szCs w:val="32"/>
        </w:rPr>
        <w:t>完成“十二五”期间省下达我市的绿色建筑发展</w:t>
      </w:r>
      <w:r w:rsidR="00696460" w:rsidRPr="000C367D">
        <w:rPr>
          <w:rFonts w:ascii="仿宋" w:eastAsia="仿宋" w:hAnsi="仿宋" w:cs="仿宋_GB2312" w:hint="eastAsia"/>
          <w:szCs w:val="32"/>
        </w:rPr>
        <w:t>任务。</w:t>
      </w:r>
    </w:p>
    <w:p w14:paraId="7FD118A5" w14:textId="77777777" w:rsidR="00AF578D" w:rsidRPr="00181D8C" w:rsidRDefault="00AF578D" w:rsidP="00181D8C">
      <w:pPr>
        <w:spacing w:line="360" w:lineRule="auto"/>
        <w:ind w:firstLine="602"/>
        <w:jc w:val="center"/>
        <w:rPr>
          <w:rFonts w:ascii="仿宋" w:eastAsia="仿宋" w:hAnsi="仿宋" w:cs="仿宋_GB2312"/>
          <w:b/>
          <w:sz w:val="30"/>
          <w:szCs w:val="30"/>
        </w:rPr>
      </w:pPr>
      <w:r w:rsidRPr="00181D8C">
        <w:rPr>
          <w:rFonts w:ascii="仿宋" w:eastAsia="仿宋" w:hAnsi="仿宋" w:cs="仿宋_GB2312" w:hint="eastAsia"/>
          <w:b/>
          <w:sz w:val="30"/>
          <w:szCs w:val="30"/>
        </w:rPr>
        <w:t>梅州市</w:t>
      </w:r>
      <w:r w:rsidRPr="00181D8C">
        <w:rPr>
          <w:rFonts w:ascii="仿宋" w:eastAsia="仿宋" w:hAnsi="仿宋" w:cs="仿宋_GB2312"/>
          <w:b/>
          <w:sz w:val="30"/>
          <w:szCs w:val="30"/>
        </w:rPr>
        <w:t>近年</w:t>
      </w:r>
      <w:r w:rsidR="00696460" w:rsidRPr="00181D8C">
        <w:rPr>
          <w:rFonts w:ascii="仿宋" w:eastAsia="仿宋" w:hAnsi="仿宋" w:cs="仿宋_GB2312" w:hint="eastAsia"/>
          <w:b/>
          <w:sz w:val="30"/>
          <w:szCs w:val="30"/>
        </w:rPr>
        <w:t>来</w:t>
      </w:r>
      <w:r w:rsidRPr="00181D8C">
        <w:rPr>
          <w:rFonts w:ascii="仿宋" w:eastAsia="仿宋" w:hAnsi="仿宋" w:cs="仿宋_GB2312"/>
          <w:b/>
          <w:sz w:val="30"/>
          <w:szCs w:val="30"/>
        </w:rPr>
        <w:t>获得</w:t>
      </w:r>
      <w:r w:rsidR="0053067D" w:rsidRPr="00181D8C">
        <w:rPr>
          <w:rFonts w:ascii="仿宋" w:eastAsia="仿宋" w:hAnsi="仿宋" w:cs="仿宋_GB2312" w:hint="eastAsia"/>
          <w:b/>
          <w:sz w:val="30"/>
          <w:szCs w:val="30"/>
        </w:rPr>
        <w:t>绿色</w:t>
      </w:r>
      <w:r w:rsidR="0053067D" w:rsidRPr="00181D8C">
        <w:rPr>
          <w:rFonts w:ascii="仿宋" w:eastAsia="仿宋" w:hAnsi="仿宋" w:cs="仿宋_GB2312"/>
          <w:b/>
          <w:sz w:val="30"/>
          <w:szCs w:val="30"/>
        </w:rPr>
        <w:t>建筑</w:t>
      </w:r>
      <w:r w:rsidR="0053067D" w:rsidRPr="00181D8C">
        <w:rPr>
          <w:rFonts w:ascii="仿宋" w:eastAsia="仿宋" w:hAnsi="仿宋" w:cs="仿宋_GB2312" w:hint="eastAsia"/>
          <w:b/>
          <w:sz w:val="30"/>
          <w:szCs w:val="30"/>
        </w:rPr>
        <w:t>评价标识</w:t>
      </w:r>
      <w:r w:rsidR="0053067D" w:rsidRPr="00181D8C">
        <w:rPr>
          <w:rFonts w:ascii="仿宋" w:eastAsia="仿宋" w:hAnsi="仿宋" w:cs="仿宋_GB2312"/>
          <w:b/>
          <w:sz w:val="30"/>
          <w:szCs w:val="30"/>
        </w:rPr>
        <w:t>情况</w:t>
      </w:r>
    </w:p>
    <w:tbl>
      <w:tblPr>
        <w:tblStyle w:val="aa"/>
        <w:tblW w:w="8217" w:type="dxa"/>
        <w:tblLook w:val="04A0" w:firstRow="1" w:lastRow="0" w:firstColumn="1" w:lastColumn="0" w:noHBand="0" w:noVBand="1"/>
      </w:tblPr>
      <w:tblGrid>
        <w:gridCol w:w="852"/>
        <w:gridCol w:w="2609"/>
        <w:gridCol w:w="1921"/>
        <w:gridCol w:w="1417"/>
        <w:gridCol w:w="1418"/>
      </w:tblGrid>
      <w:tr w:rsidR="00AF578D" w14:paraId="56D032A6" w14:textId="77777777" w:rsidTr="00656703">
        <w:tc>
          <w:tcPr>
            <w:tcW w:w="852" w:type="dxa"/>
            <w:vAlign w:val="center"/>
          </w:tcPr>
          <w:p w14:paraId="13AB7D3C" w14:textId="77777777" w:rsidR="00AF578D" w:rsidRPr="00E9462A" w:rsidRDefault="00AF578D" w:rsidP="001524DD">
            <w:pPr>
              <w:spacing w:line="400" w:lineRule="exact"/>
              <w:ind w:firstLineChars="0" w:firstLine="0"/>
              <w:jc w:val="center"/>
              <w:rPr>
                <w:rFonts w:ascii="仿宋" w:eastAsia="仿宋" w:hAnsi="仿宋"/>
                <w:b/>
                <w:sz w:val="28"/>
                <w:szCs w:val="28"/>
              </w:rPr>
            </w:pPr>
            <w:r w:rsidRPr="00E9462A">
              <w:rPr>
                <w:rFonts w:ascii="仿宋" w:eastAsia="仿宋" w:hAnsi="仿宋" w:hint="eastAsia"/>
                <w:b/>
                <w:sz w:val="28"/>
                <w:szCs w:val="28"/>
              </w:rPr>
              <w:t>序号</w:t>
            </w:r>
          </w:p>
        </w:tc>
        <w:tc>
          <w:tcPr>
            <w:tcW w:w="2609" w:type="dxa"/>
            <w:vAlign w:val="center"/>
          </w:tcPr>
          <w:p w14:paraId="34F0340D" w14:textId="77777777" w:rsidR="00AF578D" w:rsidRPr="00E9462A" w:rsidRDefault="00AF578D" w:rsidP="00C07258">
            <w:pPr>
              <w:spacing w:line="400" w:lineRule="exact"/>
              <w:ind w:firstLine="562"/>
              <w:jc w:val="center"/>
              <w:rPr>
                <w:rFonts w:ascii="仿宋" w:eastAsia="仿宋" w:hAnsi="仿宋"/>
                <w:b/>
                <w:sz w:val="28"/>
                <w:szCs w:val="28"/>
              </w:rPr>
            </w:pPr>
            <w:r w:rsidRPr="00E9462A">
              <w:rPr>
                <w:rFonts w:ascii="仿宋" w:eastAsia="仿宋" w:hAnsi="仿宋" w:hint="eastAsia"/>
                <w:b/>
                <w:sz w:val="28"/>
                <w:szCs w:val="28"/>
              </w:rPr>
              <w:t>项目名称</w:t>
            </w:r>
          </w:p>
        </w:tc>
        <w:tc>
          <w:tcPr>
            <w:tcW w:w="1921" w:type="dxa"/>
            <w:vAlign w:val="center"/>
          </w:tcPr>
          <w:p w14:paraId="7E09949C" w14:textId="77777777" w:rsidR="00AF578D" w:rsidRPr="00E9462A" w:rsidRDefault="00AF578D" w:rsidP="001524DD">
            <w:pPr>
              <w:spacing w:line="400" w:lineRule="exact"/>
              <w:ind w:firstLineChars="0" w:firstLine="0"/>
              <w:rPr>
                <w:rFonts w:ascii="仿宋" w:eastAsia="仿宋" w:hAnsi="仿宋"/>
                <w:b/>
                <w:sz w:val="28"/>
                <w:szCs w:val="28"/>
              </w:rPr>
            </w:pPr>
            <w:r w:rsidRPr="00E9462A">
              <w:rPr>
                <w:rFonts w:ascii="仿宋" w:eastAsia="仿宋" w:hAnsi="仿宋" w:hint="eastAsia"/>
                <w:b/>
                <w:sz w:val="28"/>
                <w:szCs w:val="28"/>
              </w:rPr>
              <w:t>建筑面积（m</w:t>
            </w:r>
            <w:r w:rsidRPr="00E9462A">
              <w:rPr>
                <w:rFonts w:ascii="仿宋" w:eastAsia="仿宋" w:hAnsi="仿宋" w:hint="eastAsia"/>
                <w:b/>
                <w:sz w:val="28"/>
                <w:szCs w:val="28"/>
                <w:vertAlign w:val="superscript"/>
              </w:rPr>
              <w:t>2</w:t>
            </w:r>
            <w:r w:rsidRPr="00E9462A">
              <w:rPr>
                <w:rFonts w:ascii="仿宋" w:eastAsia="仿宋" w:hAnsi="仿宋" w:hint="eastAsia"/>
                <w:b/>
                <w:sz w:val="28"/>
                <w:szCs w:val="28"/>
              </w:rPr>
              <w:t>）</w:t>
            </w:r>
          </w:p>
        </w:tc>
        <w:tc>
          <w:tcPr>
            <w:tcW w:w="1417" w:type="dxa"/>
            <w:vAlign w:val="center"/>
          </w:tcPr>
          <w:p w14:paraId="50972639" w14:textId="77777777" w:rsidR="00AF578D" w:rsidRPr="00E9462A" w:rsidRDefault="00AF578D" w:rsidP="001524DD">
            <w:pPr>
              <w:spacing w:line="400" w:lineRule="exact"/>
              <w:ind w:firstLineChars="0" w:firstLine="0"/>
              <w:jc w:val="center"/>
              <w:rPr>
                <w:rFonts w:ascii="仿宋" w:eastAsia="仿宋" w:hAnsi="仿宋"/>
                <w:b/>
                <w:sz w:val="28"/>
                <w:szCs w:val="28"/>
              </w:rPr>
            </w:pPr>
            <w:r w:rsidRPr="00E9462A">
              <w:rPr>
                <w:rFonts w:ascii="仿宋" w:eastAsia="仿宋" w:hAnsi="仿宋" w:hint="eastAsia"/>
                <w:b/>
                <w:sz w:val="28"/>
                <w:szCs w:val="28"/>
              </w:rPr>
              <w:t>标识类型</w:t>
            </w:r>
          </w:p>
        </w:tc>
        <w:tc>
          <w:tcPr>
            <w:tcW w:w="1418" w:type="dxa"/>
            <w:vAlign w:val="center"/>
          </w:tcPr>
          <w:p w14:paraId="51A234CB" w14:textId="77777777" w:rsidR="00AF578D" w:rsidRPr="00E9462A" w:rsidRDefault="00AF578D" w:rsidP="001524DD">
            <w:pPr>
              <w:spacing w:line="400" w:lineRule="exact"/>
              <w:ind w:firstLineChars="0" w:firstLine="0"/>
              <w:jc w:val="center"/>
              <w:rPr>
                <w:rFonts w:ascii="仿宋" w:eastAsia="仿宋" w:hAnsi="仿宋"/>
                <w:b/>
                <w:sz w:val="28"/>
                <w:szCs w:val="28"/>
              </w:rPr>
            </w:pPr>
            <w:r w:rsidRPr="00E9462A">
              <w:rPr>
                <w:rFonts w:ascii="仿宋" w:eastAsia="仿宋" w:hAnsi="仿宋" w:hint="eastAsia"/>
                <w:b/>
                <w:sz w:val="28"/>
                <w:szCs w:val="28"/>
              </w:rPr>
              <w:t>星级</w:t>
            </w:r>
          </w:p>
        </w:tc>
      </w:tr>
      <w:tr w:rsidR="00AF578D" w14:paraId="17ADCAA9" w14:textId="77777777" w:rsidTr="00656703">
        <w:tc>
          <w:tcPr>
            <w:tcW w:w="852" w:type="dxa"/>
            <w:vAlign w:val="center"/>
          </w:tcPr>
          <w:p w14:paraId="0C340185" w14:textId="77777777" w:rsidR="00AF578D" w:rsidRPr="00E9462A" w:rsidRDefault="00AF578D" w:rsidP="001524DD">
            <w:pPr>
              <w:spacing w:line="400" w:lineRule="exact"/>
              <w:ind w:firstLineChars="0" w:firstLine="0"/>
              <w:jc w:val="center"/>
              <w:rPr>
                <w:rFonts w:ascii="仿宋" w:eastAsia="仿宋" w:hAnsi="仿宋"/>
                <w:sz w:val="28"/>
                <w:szCs w:val="28"/>
              </w:rPr>
            </w:pPr>
            <w:r w:rsidRPr="00E9462A">
              <w:rPr>
                <w:rFonts w:ascii="仿宋" w:eastAsia="仿宋" w:hAnsi="仿宋" w:hint="eastAsia"/>
                <w:sz w:val="28"/>
                <w:szCs w:val="28"/>
              </w:rPr>
              <w:t>1</w:t>
            </w:r>
          </w:p>
        </w:tc>
        <w:tc>
          <w:tcPr>
            <w:tcW w:w="2609" w:type="dxa"/>
            <w:vAlign w:val="center"/>
          </w:tcPr>
          <w:p w14:paraId="422AFE6B" w14:textId="77777777" w:rsidR="00AF578D" w:rsidRPr="00E9462A" w:rsidRDefault="00AF578D" w:rsidP="001524DD">
            <w:pPr>
              <w:spacing w:line="400" w:lineRule="exact"/>
              <w:ind w:firstLineChars="0" w:firstLine="0"/>
              <w:rPr>
                <w:rFonts w:ascii="仿宋" w:eastAsia="仿宋" w:hAnsi="仿宋"/>
                <w:sz w:val="28"/>
                <w:szCs w:val="28"/>
              </w:rPr>
            </w:pPr>
            <w:r w:rsidRPr="00E9462A">
              <w:rPr>
                <w:rFonts w:ascii="仿宋" w:eastAsia="仿宋" w:hAnsi="仿宋" w:hint="eastAsia"/>
                <w:sz w:val="28"/>
                <w:szCs w:val="28"/>
              </w:rPr>
              <w:t>梅州</w:t>
            </w:r>
            <w:proofErr w:type="gramStart"/>
            <w:r w:rsidRPr="00E9462A">
              <w:rPr>
                <w:rFonts w:ascii="仿宋" w:eastAsia="仿宋" w:hAnsi="仿宋" w:hint="eastAsia"/>
                <w:sz w:val="28"/>
                <w:szCs w:val="28"/>
              </w:rPr>
              <w:t>市芹洋</w:t>
            </w:r>
            <w:proofErr w:type="gramEnd"/>
            <w:r w:rsidRPr="00E9462A">
              <w:rPr>
                <w:rFonts w:ascii="仿宋" w:eastAsia="仿宋" w:hAnsi="仿宋" w:hint="eastAsia"/>
                <w:sz w:val="28"/>
                <w:szCs w:val="28"/>
              </w:rPr>
              <w:t>半岛安置区工程项目</w:t>
            </w:r>
          </w:p>
        </w:tc>
        <w:tc>
          <w:tcPr>
            <w:tcW w:w="1921" w:type="dxa"/>
            <w:vAlign w:val="center"/>
          </w:tcPr>
          <w:p w14:paraId="066F2412" w14:textId="77777777" w:rsidR="00AF578D" w:rsidRPr="00E9462A" w:rsidRDefault="00AF578D" w:rsidP="001524DD">
            <w:pPr>
              <w:spacing w:line="400" w:lineRule="exact"/>
              <w:ind w:firstLineChars="0" w:firstLine="0"/>
              <w:jc w:val="center"/>
              <w:rPr>
                <w:rFonts w:ascii="仿宋" w:eastAsia="仿宋" w:hAnsi="仿宋"/>
                <w:sz w:val="28"/>
                <w:szCs w:val="28"/>
              </w:rPr>
            </w:pPr>
            <w:r w:rsidRPr="00E9462A">
              <w:rPr>
                <w:rFonts w:ascii="仿宋" w:eastAsia="仿宋" w:hAnsi="仿宋" w:hint="eastAsia"/>
                <w:sz w:val="28"/>
                <w:szCs w:val="28"/>
              </w:rPr>
              <w:t>619700</w:t>
            </w:r>
          </w:p>
        </w:tc>
        <w:tc>
          <w:tcPr>
            <w:tcW w:w="1417" w:type="dxa"/>
            <w:vAlign w:val="center"/>
          </w:tcPr>
          <w:p w14:paraId="70C767CE" w14:textId="77777777" w:rsidR="00AF578D" w:rsidRPr="00E9462A" w:rsidRDefault="00AF578D" w:rsidP="001524DD">
            <w:pPr>
              <w:spacing w:line="400" w:lineRule="exact"/>
              <w:ind w:firstLineChars="0" w:firstLine="0"/>
              <w:jc w:val="center"/>
              <w:rPr>
                <w:rFonts w:ascii="仿宋" w:eastAsia="仿宋" w:hAnsi="仿宋"/>
                <w:sz w:val="28"/>
                <w:szCs w:val="28"/>
              </w:rPr>
            </w:pPr>
            <w:r w:rsidRPr="00E9462A">
              <w:rPr>
                <w:rFonts w:ascii="仿宋" w:eastAsia="仿宋" w:hAnsi="仿宋" w:hint="eastAsia"/>
                <w:sz w:val="28"/>
                <w:szCs w:val="28"/>
              </w:rPr>
              <w:t>设计标识</w:t>
            </w:r>
          </w:p>
        </w:tc>
        <w:tc>
          <w:tcPr>
            <w:tcW w:w="1418" w:type="dxa"/>
            <w:vAlign w:val="center"/>
          </w:tcPr>
          <w:p w14:paraId="2CE63C8D" w14:textId="77777777" w:rsidR="00AF578D" w:rsidRPr="00E9462A" w:rsidRDefault="00AF578D" w:rsidP="001524DD">
            <w:pPr>
              <w:spacing w:line="400" w:lineRule="exact"/>
              <w:ind w:firstLineChars="0" w:firstLine="0"/>
              <w:jc w:val="center"/>
              <w:rPr>
                <w:rFonts w:ascii="仿宋" w:eastAsia="仿宋" w:hAnsi="仿宋"/>
                <w:sz w:val="28"/>
                <w:szCs w:val="28"/>
              </w:rPr>
            </w:pPr>
            <w:r w:rsidRPr="00E9462A">
              <w:rPr>
                <w:rFonts w:ascii="仿宋" w:eastAsia="仿宋" w:hAnsi="仿宋" w:hint="eastAsia"/>
                <w:sz w:val="28"/>
                <w:szCs w:val="28"/>
              </w:rPr>
              <w:t>省标一星B</w:t>
            </w:r>
          </w:p>
        </w:tc>
      </w:tr>
      <w:tr w:rsidR="00AF578D" w14:paraId="54D1D4FE" w14:textId="77777777" w:rsidTr="00656703">
        <w:tc>
          <w:tcPr>
            <w:tcW w:w="852" w:type="dxa"/>
            <w:vAlign w:val="center"/>
          </w:tcPr>
          <w:p w14:paraId="01447C48" w14:textId="77777777" w:rsidR="00AF578D" w:rsidRPr="00E9462A" w:rsidRDefault="00AF578D" w:rsidP="001524DD">
            <w:pPr>
              <w:spacing w:line="400" w:lineRule="exact"/>
              <w:ind w:firstLineChars="0" w:firstLine="0"/>
              <w:jc w:val="center"/>
              <w:rPr>
                <w:rFonts w:ascii="仿宋" w:eastAsia="仿宋" w:hAnsi="仿宋"/>
                <w:sz w:val="28"/>
                <w:szCs w:val="28"/>
              </w:rPr>
            </w:pPr>
            <w:r w:rsidRPr="00E9462A">
              <w:rPr>
                <w:rFonts w:ascii="仿宋" w:eastAsia="仿宋" w:hAnsi="仿宋" w:hint="eastAsia"/>
                <w:sz w:val="28"/>
                <w:szCs w:val="28"/>
              </w:rPr>
              <w:t>2</w:t>
            </w:r>
          </w:p>
        </w:tc>
        <w:tc>
          <w:tcPr>
            <w:tcW w:w="2609" w:type="dxa"/>
            <w:vAlign w:val="center"/>
          </w:tcPr>
          <w:p w14:paraId="3B608330" w14:textId="77777777" w:rsidR="00AF578D" w:rsidRPr="00E9462A" w:rsidRDefault="00AF578D" w:rsidP="001524DD">
            <w:pPr>
              <w:spacing w:line="400" w:lineRule="exact"/>
              <w:ind w:firstLineChars="0" w:firstLine="0"/>
              <w:rPr>
                <w:rFonts w:ascii="仿宋" w:eastAsia="仿宋" w:hAnsi="仿宋"/>
                <w:sz w:val="28"/>
                <w:szCs w:val="28"/>
              </w:rPr>
            </w:pPr>
            <w:r w:rsidRPr="00E9462A">
              <w:rPr>
                <w:rFonts w:ascii="仿宋" w:eastAsia="仿宋" w:hAnsi="仿宋" w:hint="eastAsia"/>
                <w:sz w:val="28"/>
                <w:szCs w:val="28"/>
              </w:rPr>
              <w:t>梅州万达广场D区工程项目</w:t>
            </w:r>
          </w:p>
        </w:tc>
        <w:tc>
          <w:tcPr>
            <w:tcW w:w="1921" w:type="dxa"/>
            <w:vAlign w:val="center"/>
          </w:tcPr>
          <w:p w14:paraId="0095A8A7" w14:textId="77777777" w:rsidR="00AF578D" w:rsidRPr="00E9462A" w:rsidRDefault="00AF578D" w:rsidP="001524DD">
            <w:pPr>
              <w:spacing w:line="400" w:lineRule="exact"/>
              <w:ind w:firstLineChars="0" w:firstLine="0"/>
              <w:jc w:val="center"/>
              <w:rPr>
                <w:rFonts w:ascii="仿宋" w:eastAsia="仿宋" w:hAnsi="仿宋"/>
                <w:sz w:val="28"/>
                <w:szCs w:val="28"/>
              </w:rPr>
            </w:pPr>
            <w:r w:rsidRPr="00E9462A">
              <w:rPr>
                <w:rFonts w:ascii="仿宋" w:eastAsia="仿宋" w:hAnsi="仿宋" w:hint="eastAsia"/>
                <w:sz w:val="28"/>
                <w:szCs w:val="28"/>
              </w:rPr>
              <w:t>125000</w:t>
            </w:r>
          </w:p>
        </w:tc>
        <w:tc>
          <w:tcPr>
            <w:tcW w:w="1417" w:type="dxa"/>
            <w:vAlign w:val="center"/>
          </w:tcPr>
          <w:p w14:paraId="0873AFF1" w14:textId="77777777" w:rsidR="00AF578D" w:rsidRPr="00E9462A" w:rsidRDefault="00AF578D" w:rsidP="001524DD">
            <w:pPr>
              <w:spacing w:line="400" w:lineRule="exact"/>
              <w:ind w:firstLineChars="0" w:firstLine="0"/>
              <w:jc w:val="center"/>
              <w:rPr>
                <w:rFonts w:ascii="仿宋" w:eastAsia="仿宋" w:hAnsi="仿宋"/>
                <w:sz w:val="28"/>
                <w:szCs w:val="28"/>
              </w:rPr>
            </w:pPr>
            <w:r w:rsidRPr="00E9462A">
              <w:rPr>
                <w:rFonts w:ascii="仿宋" w:eastAsia="仿宋" w:hAnsi="仿宋" w:hint="eastAsia"/>
                <w:sz w:val="28"/>
                <w:szCs w:val="28"/>
              </w:rPr>
              <w:t>设计标识</w:t>
            </w:r>
          </w:p>
        </w:tc>
        <w:tc>
          <w:tcPr>
            <w:tcW w:w="1418" w:type="dxa"/>
            <w:vAlign w:val="center"/>
          </w:tcPr>
          <w:p w14:paraId="5931568A" w14:textId="77777777" w:rsidR="00AF578D" w:rsidRPr="00E9462A" w:rsidRDefault="00AF578D" w:rsidP="001524DD">
            <w:pPr>
              <w:spacing w:line="400" w:lineRule="exact"/>
              <w:ind w:firstLineChars="0" w:firstLine="0"/>
              <w:jc w:val="center"/>
              <w:rPr>
                <w:rFonts w:ascii="仿宋" w:eastAsia="仿宋" w:hAnsi="仿宋"/>
                <w:sz w:val="28"/>
                <w:szCs w:val="28"/>
              </w:rPr>
            </w:pPr>
            <w:r w:rsidRPr="00E9462A">
              <w:rPr>
                <w:rFonts w:ascii="仿宋" w:eastAsia="仿宋" w:hAnsi="仿宋" w:hint="eastAsia"/>
                <w:sz w:val="28"/>
                <w:szCs w:val="28"/>
              </w:rPr>
              <w:t>国标一星</w:t>
            </w:r>
          </w:p>
        </w:tc>
      </w:tr>
      <w:tr w:rsidR="00AF578D" w14:paraId="6D140B13" w14:textId="77777777" w:rsidTr="00656703">
        <w:tc>
          <w:tcPr>
            <w:tcW w:w="852" w:type="dxa"/>
            <w:vAlign w:val="center"/>
          </w:tcPr>
          <w:p w14:paraId="10E5092A" w14:textId="77777777" w:rsidR="00AF578D" w:rsidRPr="00E9462A" w:rsidRDefault="00AF578D" w:rsidP="001524DD">
            <w:pPr>
              <w:spacing w:line="400" w:lineRule="exact"/>
              <w:ind w:firstLineChars="0" w:firstLine="0"/>
              <w:jc w:val="center"/>
              <w:rPr>
                <w:rFonts w:ascii="仿宋" w:eastAsia="仿宋" w:hAnsi="仿宋"/>
                <w:sz w:val="28"/>
                <w:szCs w:val="28"/>
              </w:rPr>
            </w:pPr>
            <w:r w:rsidRPr="00E9462A">
              <w:rPr>
                <w:rFonts w:ascii="仿宋" w:eastAsia="仿宋" w:hAnsi="仿宋" w:hint="eastAsia"/>
                <w:sz w:val="28"/>
                <w:szCs w:val="28"/>
              </w:rPr>
              <w:t>3</w:t>
            </w:r>
          </w:p>
        </w:tc>
        <w:tc>
          <w:tcPr>
            <w:tcW w:w="2609" w:type="dxa"/>
            <w:vAlign w:val="center"/>
          </w:tcPr>
          <w:p w14:paraId="3D9D5185" w14:textId="77777777" w:rsidR="00AF578D" w:rsidRPr="00E9462A" w:rsidRDefault="00AF578D" w:rsidP="001524DD">
            <w:pPr>
              <w:spacing w:line="400" w:lineRule="exact"/>
              <w:ind w:firstLineChars="0" w:firstLine="0"/>
              <w:rPr>
                <w:rFonts w:ascii="仿宋" w:eastAsia="仿宋" w:hAnsi="仿宋"/>
                <w:sz w:val="28"/>
                <w:szCs w:val="28"/>
              </w:rPr>
            </w:pPr>
            <w:r w:rsidRPr="00E9462A">
              <w:rPr>
                <w:rFonts w:ascii="仿宋" w:eastAsia="仿宋" w:hAnsi="仿宋" w:hint="eastAsia"/>
                <w:sz w:val="28"/>
                <w:szCs w:val="28"/>
              </w:rPr>
              <w:t>平远县医疗养生保健中心-医疗卫生区</w:t>
            </w:r>
          </w:p>
        </w:tc>
        <w:tc>
          <w:tcPr>
            <w:tcW w:w="1921" w:type="dxa"/>
            <w:vAlign w:val="center"/>
          </w:tcPr>
          <w:p w14:paraId="574D3D2C" w14:textId="77777777" w:rsidR="00AF578D" w:rsidRPr="00E9462A" w:rsidRDefault="00AF578D" w:rsidP="001524DD">
            <w:pPr>
              <w:spacing w:line="400" w:lineRule="exact"/>
              <w:ind w:firstLineChars="0" w:firstLine="0"/>
              <w:jc w:val="center"/>
              <w:rPr>
                <w:rFonts w:ascii="仿宋" w:eastAsia="仿宋" w:hAnsi="仿宋"/>
                <w:sz w:val="28"/>
                <w:szCs w:val="28"/>
              </w:rPr>
            </w:pPr>
            <w:r w:rsidRPr="00E9462A">
              <w:rPr>
                <w:rFonts w:ascii="仿宋" w:eastAsia="仿宋" w:hAnsi="仿宋" w:hint="eastAsia"/>
                <w:sz w:val="28"/>
                <w:szCs w:val="28"/>
              </w:rPr>
              <w:t>37445</w:t>
            </w:r>
          </w:p>
        </w:tc>
        <w:tc>
          <w:tcPr>
            <w:tcW w:w="1417" w:type="dxa"/>
            <w:vAlign w:val="center"/>
          </w:tcPr>
          <w:p w14:paraId="4930A35D" w14:textId="77777777" w:rsidR="00AF578D" w:rsidRPr="00E9462A" w:rsidRDefault="00AF578D" w:rsidP="001524DD">
            <w:pPr>
              <w:spacing w:line="400" w:lineRule="exact"/>
              <w:ind w:firstLineChars="0" w:firstLine="0"/>
              <w:jc w:val="center"/>
              <w:rPr>
                <w:rFonts w:ascii="仿宋" w:eastAsia="仿宋" w:hAnsi="仿宋"/>
                <w:sz w:val="28"/>
                <w:szCs w:val="28"/>
              </w:rPr>
            </w:pPr>
            <w:r w:rsidRPr="00E9462A">
              <w:rPr>
                <w:rFonts w:ascii="仿宋" w:eastAsia="仿宋" w:hAnsi="仿宋" w:hint="eastAsia"/>
                <w:sz w:val="28"/>
                <w:szCs w:val="28"/>
              </w:rPr>
              <w:t>设计标识</w:t>
            </w:r>
          </w:p>
        </w:tc>
        <w:tc>
          <w:tcPr>
            <w:tcW w:w="1418" w:type="dxa"/>
            <w:vAlign w:val="center"/>
          </w:tcPr>
          <w:p w14:paraId="69F81394" w14:textId="77777777" w:rsidR="00AF578D" w:rsidRPr="00E9462A" w:rsidRDefault="00AF578D" w:rsidP="001524DD">
            <w:pPr>
              <w:spacing w:line="400" w:lineRule="exact"/>
              <w:ind w:firstLineChars="0" w:firstLine="0"/>
              <w:jc w:val="center"/>
              <w:rPr>
                <w:rFonts w:ascii="仿宋" w:eastAsia="仿宋" w:hAnsi="仿宋"/>
                <w:sz w:val="28"/>
                <w:szCs w:val="28"/>
              </w:rPr>
            </w:pPr>
            <w:r w:rsidRPr="00E9462A">
              <w:rPr>
                <w:rFonts w:ascii="仿宋" w:eastAsia="仿宋" w:hAnsi="仿宋" w:hint="eastAsia"/>
                <w:sz w:val="28"/>
                <w:szCs w:val="28"/>
              </w:rPr>
              <w:t>省标一星A</w:t>
            </w:r>
          </w:p>
        </w:tc>
      </w:tr>
      <w:tr w:rsidR="00AF578D" w14:paraId="1BC60299" w14:textId="77777777" w:rsidTr="00656703">
        <w:tc>
          <w:tcPr>
            <w:tcW w:w="852" w:type="dxa"/>
            <w:vAlign w:val="center"/>
          </w:tcPr>
          <w:p w14:paraId="34F9D0D6" w14:textId="77777777" w:rsidR="00AF578D" w:rsidRPr="00E9462A" w:rsidRDefault="00AF578D" w:rsidP="001524DD">
            <w:pPr>
              <w:spacing w:line="400" w:lineRule="exact"/>
              <w:ind w:firstLineChars="0" w:firstLine="0"/>
              <w:jc w:val="center"/>
              <w:rPr>
                <w:rFonts w:ascii="仿宋" w:eastAsia="仿宋" w:hAnsi="仿宋"/>
                <w:sz w:val="28"/>
                <w:szCs w:val="28"/>
              </w:rPr>
            </w:pPr>
            <w:r w:rsidRPr="00E9462A">
              <w:rPr>
                <w:rFonts w:ascii="仿宋" w:eastAsia="仿宋" w:hAnsi="仿宋" w:hint="eastAsia"/>
                <w:sz w:val="28"/>
                <w:szCs w:val="28"/>
              </w:rPr>
              <w:t>4</w:t>
            </w:r>
          </w:p>
        </w:tc>
        <w:tc>
          <w:tcPr>
            <w:tcW w:w="2609" w:type="dxa"/>
            <w:vAlign w:val="center"/>
          </w:tcPr>
          <w:p w14:paraId="6ECD822C" w14:textId="77777777" w:rsidR="00AF578D" w:rsidRPr="00E9462A" w:rsidRDefault="00AF578D" w:rsidP="001524DD">
            <w:pPr>
              <w:spacing w:line="400" w:lineRule="exact"/>
              <w:ind w:firstLineChars="0" w:firstLine="0"/>
              <w:rPr>
                <w:rFonts w:ascii="仿宋" w:eastAsia="仿宋" w:hAnsi="仿宋"/>
                <w:sz w:val="28"/>
                <w:szCs w:val="28"/>
              </w:rPr>
            </w:pPr>
            <w:r w:rsidRPr="00E9462A">
              <w:rPr>
                <w:rFonts w:ascii="仿宋" w:eastAsia="仿宋" w:hAnsi="仿宋" w:hint="eastAsia"/>
                <w:sz w:val="28"/>
                <w:szCs w:val="28"/>
              </w:rPr>
              <w:t>广东明珠珍珠红酒业有限公司迁建工程-综合办公楼（201）</w:t>
            </w:r>
          </w:p>
        </w:tc>
        <w:tc>
          <w:tcPr>
            <w:tcW w:w="1921" w:type="dxa"/>
            <w:vAlign w:val="center"/>
          </w:tcPr>
          <w:p w14:paraId="5D07C96B" w14:textId="77777777" w:rsidR="00AF578D" w:rsidRPr="00E9462A" w:rsidRDefault="00AF578D" w:rsidP="001524DD">
            <w:pPr>
              <w:spacing w:line="400" w:lineRule="exact"/>
              <w:ind w:firstLineChars="0" w:firstLine="0"/>
              <w:jc w:val="center"/>
              <w:rPr>
                <w:rFonts w:ascii="仿宋" w:eastAsia="仿宋" w:hAnsi="仿宋"/>
                <w:sz w:val="28"/>
                <w:szCs w:val="28"/>
              </w:rPr>
            </w:pPr>
            <w:r w:rsidRPr="00E9462A">
              <w:rPr>
                <w:rFonts w:ascii="仿宋" w:eastAsia="仿宋" w:hAnsi="仿宋" w:hint="eastAsia"/>
                <w:sz w:val="28"/>
                <w:szCs w:val="28"/>
              </w:rPr>
              <w:t>8514</w:t>
            </w:r>
          </w:p>
        </w:tc>
        <w:tc>
          <w:tcPr>
            <w:tcW w:w="1417" w:type="dxa"/>
            <w:vAlign w:val="center"/>
          </w:tcPr>
          <w:p w14:paraId="0EC6FC65" w14:textId="77777777" w:rsidR="00AF578D" w:rsidRPr="00E9462A" w:rsidRDefault="00AF578D" w:rsidP="001524DD">
            <w:pPr>
              <w:spacing w:line="400" w:lineRule="exact"/>
              <w:ind w:firstLineChars="0" w:firstLine="0"/>
              <w:jc w:val="center"/>
              <w:rPr>
                <w:rFonts w:ascii="仿宋" w:eastAsia="仿宋" w:hAnsi="仿宋"/>
                <w:sz w:val="28"/>
                <w:szCs w:val="28"/>
              </w:rPr>
            </w:pPr>
            <w:r w:rsidRPr="00E9462A">
              <w:rPr>
                <w:rFonts w:ascii="仿宋" w:eastAsia="仿宋" w:hAnsi="仿宋" w:hint="eastAsia"/>
                <w:sz w:val="28"/>
                <w:szCs w:val="28"/>
              </w:rPr>
              <w:t>设计标识</w:t>
            </w:r>
          </w:p>
        </w:tc>
        <w:tc>
          <w:tcPr>
            <w:tcW w:w="1418" w:type="dxa"/>
            <w:vAlign w:val="center"/>
          </w:tcPr>
          <w:p w14:paraId="02CD5F19" w14:textId="77777777" w:rsidR="00AF578D" w:rsidRPr="00E9462A" w:rsidRDefault="00AF578D" w:rsidP="001524DD">
            <w:pPr>
              <w:spacing w:line="400" w:lineRule="exact"/>
              <w:ind w:firstLineChars="0" w:firstLine="0"/>
              <w:jc w:val="center"/>
              <w:rPr>
                <w:rFonts w:ascii="仿宋" w:eastAsia="仿宋" w:hAnsi="仿宋"/>
                <w:sz w:val="28"/>
                <w:szCs w:val="28"/>
              </w:rPr>
            </w:pPr>
            <w:r w:rsidRPr="00E9462A">
              <w:rPr>
                <w:rFonts w:ascii="仿宋" w:eastAsia="仿宋" w:hAnsi="仿宋" w:hint="eastAsia"/>
                <w:sz w:val="28"/>
                <w:szCs w:val="28"/>
              </w:rPr>
              <w:t>省标二星A</w:t>
            </w:r>
          </w:p>
        </w:tc>
      </w:tr>
      <w:tr w:rsidR="00AF578D" w14:paraId="5BF4145E" w14:textId="77777777" w:rsidTr="00656703">
        <w:tc>
          <w:tcPr>
            <w:tcW w:w="852" w:type="dxa"/>
            <w:vAlign w:val="center"/>
          </w:tcPr>
          <w:p w14:paraId="165E6A20" w14:textId="77777777" w:rsidR="00AF578D" w:rsidRPr="00E9462A" w:rsidRDefault="00AF578D" w:rsidP="001524DD">
            <w:pPr>
              <w:spacing w:line="400" w:lineRule="exact"/>
              <w:ind w:firstLineChars="0" w:firstLine="0"/>
              <w:jc w:val="center"/>
              <w:rPr>
                <w:rFonts w:ascii="仿宋" w:eastAsia="仿宋" w:hAnsi="仿宋"/>
                <w:sz w:val="28"/>
                <w:szCs w:val="28"/>
              </w:rPr>
            </w:pPr>
            <w:r w:rsidRPr="00E9462A">
              <w:rPr>
                <w:rFonts w:ascii="仿宋" w:eastAsia="仿宋" w:hAnsi="仿宋" w:hint="eastAsia"/>
                <w:sz w:val="28"/>
                <w:szCs w:val="28"/>
              </w:rPr>
              <w:t>5</w:t>
            </w:r>
          </w:p>
        </w:tc>
        <w:tc>
          <w:tcPr>
            <w:tcW w:w="2609" w:type="dxa"/>
            <w:vAlign w:val="center"/>
          </w:tcPr>
          <w:p w14:paraId="3F19FD21" w14:textId="77777777" w:rsidR="00AF578D" w:rsidRPr="00E9462A" w:rsidRDefault="00AF578D" w:rsidP="001524DD">
            <w:pPr>
              <w:spacing w:line="400" w:lineRule="exact"/>
              <w:ind w:firstLineChars="0" w:firstLine="0"/>
              <w:rPr>
                <w:rFonts w:ascii="仿宋" w:eastAsia="仿宋" w:hAnsi="仿宋"/>
                <w:sz w:val="28"/>
                <w:szCs w:val="28"/>
              </w:rPr>
            </w:pPr>
            <w:r w:rsidRPr="00E9462A">
              <w:rPr>
                <w:rFonts w:ascii="仿宋" w:eastAsia="仿宋" w:hAnsi="仿宋" w:hint="eastAsia"/>
                <w:sz w:val="28"/>
                <w:szCs w:val="28"/>
              </w:rPr>
              <w:t>梅州嘉应歌剧院</w:t>
            </w:r>
          </w:p>
        </w:tc>
        <w:tc>
          <w:tcPr>
            <w:tcW w:w="1921" w:type="dxa"/>
            <w:vAlign w:val="center"/>
          </w:tcPr>
          <w:p w14:paraId="6310BAF8" w14:textId="77777777" w:rsidR="00AF578D" w:rsidRPr="00E9462A" w:rsidRDefault="00AF578D" w:rsidP="001524DD">
            <w:pPr>
              <w:spacing w:line="400" w:lineRule="exact"/>
              <w:ind w:firstLineChars="0" w:firstLine="0"/>
              <w:jc w:val="center"/>
              <w:rPr>
                <w:rFonts w:ascii="仿宋" w:eastAsia="仿宋" w:hAnsi="仿宋"/>
                <w:sz w:val="28"/>
                <w:szCs w:val="28"/>
              </w:rPr>
            </w:pPr>
            <w:r w:rsidRPr="00E9462A">
              <w:rPr>
                <w:rFonts w:ascii="仿宋" w:eastAsia="仿宋" w:hAnsi="仿宋" w:hint="eastAsia"/>
                <w:sz w:val="28"/>
                <w:szCs w:val="28"/>
              </w:rPr>
              <w:t>39882</w:t>
            </w:r>
          </w:p>
        </w:tc>
        <w:tc>
          <w:tcPr>
            <w:tcW w:w="1417" w:type="dxa"/>
            <w:vAlign w:val="center"/>
          </w:tcPr>
          <w:p w14:paraId="13E1B016" w14:textId="77777777" w:rsidR="00AF578D" w:rsidRPr="00E9462A" w:rsidRDefault="00AF578D" w:rsidP="001524DD">
            <w:pPr>
              <w:spacing w:line="400" w:lineRule="exact"/>
              <w:ind w:firstLineChars="0" w:firstLine="0"/>
              <w:jc w:val="center"/>
              <w:rPr>
                <w:rFonts w:ascii="仿宋" w:eastAsia="仿宋" w:hAnsi="仿宋"/>
                <w:sz w:val="28"/>
                <w:szCs w:val="28"/>
              </w:rPr>
            </w:pPr>
            <w:r w:rsidRPr="00E9462A">
              <w:rPr>
                <w:rFonts w:ascii="仿宋" w:eastAsia="仿宋" w:hAnsi="仿宋" w:hint="eastAsia"/>
                <w:sz w:val="28"/>
                <w:szCs w:val="28"/>
              </w:rPr>
              <w:t>设计标识</w:t>
            </w:r>
          </w:p>
        </w:tc>
        <w:tc>
          <w:tcPr>
            <w:tcW w:w="1418" w:type="dxa"/>
            <w:vAlign w:val="center"/>
          </w:tcPr>
          <w:p w14:paraId="542CF65C" w14:textId="77777777" w:rsidR="00AF578D" w:rsidRPr="00E9462A" w:rsidRDefault="00AF578D" w:rsidP="001524DD">
            <w:pPr>
              <w:spacing w:line="400" w:lineRule="exact"/>
              <w:ind w:firstLineChars="0" w:firstLine="0"/>
              <w:jc w:val="center"/>
              <w:rPr>
                <w:rFonts w:ascii="仿宋" w:eastAsia="仿宋" w:hAnsi="仿宋"/>
                <w:sz w:val="28"/>
                <w:szCs w:val="28"/>
              </w:rPr>
            </w:pPr>
            <w:r w:rsidRPr="00E9462A">
              <w:rPr>
                <w:rFonts w:ascii="仿宋" w:eastAsia="仿宋" w:hAnsi="仿宋" w:hint="eastAsia"/>
                <w:sz w:val="28"/>
                <w:szCs w:val="28"/>
              </w:rPr>
              <w:t>国标二星</w:t>
            </w:r>
          </w:p>
        </w:tc>
      </w:tr>
      <w:tr w:rsidR="00AF578D" w14:paraId="0D27FF2E" w14:textId="77777777" w:rsidTr="00656703">
        <w:tc>
          <w:tcPr>
            <w:tcW w:w="852" w:type="dxa"/>
            <w:vAlign w:val="center"/>
          </w:tcPr>
          <w:p w14:paraId="3DBE3809" w14:textId="77777777" w:rsidR="00AF578D" w:rsidRPr="00E9462A" w:rsidRDefault="00AF578D" w:rsidP="001524DD">
            <w:pPr>
              <w:spacing w:line="400" w:lineRule="exact"/>
              <w:ind w:firstLineChars="0" w:firstLine="0"/>
              <w:jc w:val="center"/>
              <w:rPr>
                <w:rFonts w:ascii="仿宋" w:eastAsia="仿宋" w:hAnsi="仿宋"/>
                <w:sz w:val="28"/>
                <w:szCs w:val="28"/>
              </w:rPr>
            </w:pPr>
            <w:r w:rsidRPr="00E9462A">
              <w:rPr>
                <w:rFonts w:ascii="仿宋" w:eastAsia="仿宋" w:hAnsi="仿宋" w:hint="eastAsia"/>
                <w:sz w:val="28"/>
                <w:szCs w:val="28"/>
              </w:rPr>
              <w:t>6</w:t>
            </w:r>
          </w:p>
        </w:tc>
        <w:tc>
          <w:tcPr>
            <w:tcW w:w="2609" w:type="dxa"/>
            <w:vAlign w:val="center"/>
          </w:tcPr>
          <w:p w14:paraId="45787B99" w14:textId="77777777" w:rsidR="00AF578D" w:rsidRPr="00E9462A" w:rsidRDefault="00AF578D" w:rsidP="001524DD">
            <w:pPr>
              <w:spacing w:line="400" w:lineRule="exact"/>
              <w:ind w:firstLineChars="0" w:firstLine="0"/>
              <w:rPr>
                <w:rFonts w:ascii="仿宋" w:eastAsia="仿宋" w:hAnsi="仿宋"/>
                <w:sz w:val="28"/>
                <w:szCs w:val="28"/>
              </w:rPr>
            </w:pPr>
            <w:r w:rsidRPr="00E9462A">
              <w:rPr>
                <w:rFonts w:ascii="仿宋" w:eastAsia="仿宋" w:hAnsi="仿宋" w:hint="eastAsia"/>
                <w:sz w:val="28"/>
                <w:szCs w:val="28"/>
              </w:rPr>
              <w:t>梅州万达广场大商业A区</w:t>
            </w:r>
          </w:p>
        </w:tc>
        <w:tc>
          <w:tcPr>
            <w:tcW w:w="1921" w:type="dxa"/>
            <w:vAlign w:val="center"/>
          </w:tcPr>
          <w:p w14:paraId="3A2A7D9D" w14:textId="77777777" w:rsidR="00AF578D" w:rsidRPr="00E9462A" w:rsidRDefault="00AF578D" w:rsidP="001524DD">
            <w:pPr>
              <w:spacing w:line="400" w:lineRule="exact"/>
              <w:ind w:firstLineChars="0" w:firstLine="0"/>
              <w:jc w:val="center"/>
              <w:rPr>
                <w:rFonts w:ascii="仿宋" w:eastAsia="仿宋" w:hAnsi="仿宋"/>
                <w:sz w:val="28"/>
                <w:szCs w:val="28"/>
              </w:rPr>
            </w:pPr>
            <w:r w:rsidRPr="00E9462A">
              <w:rPr>
                <w:rFonts w:ascii="仿宋" w:eastAsia="仿宋" w:hAnsi="仿宋"/>
                <w:sz w:val="28"/>
                <w:szCs w:val="28"/>
              </w:rPr>
              <w:t>129900</w:t>
            </w:r>
          </w:p>
        </w:tc>
        <w:tc>
          <w:tcPr>
            <w:tcW w:w="1417" w:type="dxa"/>
            <w:vAlign w:val="center"/>
          </w:tcPr>
          <w:p w14:paraId="0B21D27F" w14:textId="77777777" w:rsidR="00AF578D" w:rsidRPr="00E9462A" w:rsidRDefault="00AF578D" w:rsidP="001524DD">
            <w:pPr>
              <w:spacing w:line="400" w:lineRule="exact"/>
              <w:ind w:firstLineChars="0" w:firstLine="0"/>
              <w:jc w:val="center"/>
              <w:rPr>
                <w:rFonts w:ascii="仿宋" w:eastAsia="仿宋" w:hAnsi="仿宋"/>
                <w:sz w:val="28"/>
                <w:szCs w:val="28"/>
              </w:rPr>
            </w:pPr>
            <w:r w:rsidRPr="00E9462A">
              <w:rPr>
                <w:rFonts w:ascii="仿宋" w:eastAsia="仿宋" w:hAnsi="仿宋"/>
                <w:sz w:val="28"/>
                <w:szCs w:val="28"/>
              </w:rPr>
              <w:t>设计标识</w:t>
            </w:r>
          </w:p>
        </w:tc>
        <w:tc>
          <w:tcPr>
            <w:tcW w:w="1418" w:type="dxa"/>
            <w:vAlign w:val="center"/>
          </w:tcPr>
          <w:p w14:paraId="2B94F92D" w14:textId="77777777" w:rsidR="00AF578D" w:rsidRPr="00E9462A" w:rsidRDefault="00AF578D" w:rsidP="001524DD">
            <w:pPr>
              <w:spacing w:line="400" w:lineRule="exact"/>
              <w:ind w:firstLineChars="0" w:firstLine="0"/>
              <w:jc w:val="center"/>
              <w:rPr>
                <w:rFonts w:ascii="仿宋" w:eastAsia="仿宋" w:hAnsi="仿宋"/>
                <w:sz w:val="28"/>
                <w:szCs w:val="28"/>
              </w:rPr>
            </w:pPr>
            <w:r w:rsidRPr="00E9462A">
              <w:rPr>
                <w:rFonts w:ascii="仿宋" w:eastAsia="仿宋" w:hAnsi="仿宋"/>
                <w:sz w:val="28"/>
                <w:szCs w:val="28"/>
              </w:rPr>
              <w:t>国标一星</w:t>
            </w:r>
          </w:p>
        </w:tc>
      </w:tr>
      <w:tr w:rsidR="00AF578D" w14:paraId="1F815EF1" w14:textId="77777777" w:rsidTr="00656703">
        <w:tc>
          <w:tcPr>
            <w:tcW w:w="852" w:type="dxa"/>
            <w:vAlign w:val="center"/>
          </w:tcPr>
          <w:p w14:paraId="5275344B" w14:textId="77777777" w:rsidR="00AF578D" w:rsidRPr="00E9462A" w:rsidRDefault="00AF578D" w:rsidP="001524DD">
            <w:pPr>
              <w:spacing w:line="400" w:lineRule="exact"/>
              <w:ind w:firstLineChars="0" w:firstLine="0"/>
              <w:jc w:val="center"/>
              <w:rPr>
                <w:rFonts w:ascii="仿宋" w:eastAsia="仿宋" w:hAnsi="仿宋"/>
                <w:sz w:val="28"/>
                <w:szCs w:val="28"/>
              </w:rPr>
            </w:pPr>
            <w:r w:rsidRPr="00E9462A">
              <w:rPr>
                <w:rFonts w:ascii="仿宋" w:eastAsia="仿宋" w:hAnsi="仿宋" w:hint="eastAsia"/>
                <w:sz w:val="28"/>
                <w:szCs w:val="28"/>
              </w:rPr>
              <w:t>7</w:t>
            </w:r>
          </w:p>
        </w:tc>
        <w:tc>
          <w:tcPr>
            <w:tcW w:w="2609" w:type="dxa"/>
            <w:vAlign w:val="center"/>
          </w:tcPr>
          <w:p w14:paraId="7563FE01" w14:textId="77777777" w:rsidR="00AF578D" w:rsidRPr="00E9462A" w:rsidRDefault="00AF578D" w:rsidP="001524DD">
            <w:pPr>
              <w:spacing w:line="400" w:lineRule="exact"/>
              <w:ind w:firstLineChars="0" w:firstLine="0"/>
              <w:rPr>
                <w:rFonts w:ascii="仿宋" w:eastAsia="仿宋" w:hAnsi="仿宋"/>
                <w:sz w:val="28"/>
                <w:szCs w:val="28"/>
              </w:rPr>
            </w:pPr>
            <w:r w:rsidRPr="00E9462A">
              <w:rPr>
                <w:rFonts w:ascii="仿宋" w:eastAsia="仿宋" w:hAnsi="仿宋" w:hint="eastAsia"/>
                <w:sz w:val="28"/>
                <w:szCs w:val="28"/>
              </w:rPr>
              <w:t>丰顺县实验中学</w:t>
            </w:r>
          </w:p>
        </w:tc>
        <w:tc>
          <w:tcPr>
            <w:tcW w:w="1921" w:type="dxa"/>
            <w:vAlign w:val="center"/>
          </w:tcPr>
          <w:p w14:paraId="181467A0" w14:textId="77777777" w:rsidR="00AF578D" w:rsidRPr="00E9462A" w:rsidRDefault="00AF578D" w:rsidP="001524DD">
            <w:pPr>
              <w:spacing w:line="400" w:lineRule="exact"/>
              <w:ind w:firstLineChars="0" w:firstLine="0"/>
              <w:jc w:val="center"/>
              <w:rPr>
                <w:rFonts w:ascii="仿宋" w:eastAsia="仿宋" w:hAnsi="仿宋"/>
                <w:sz w:val="28"/>
                <w:szCs w:val="28"/>
              </w:rPr>
            </w:pPr>
            <w:r w:rsidRPr="00E9462A">
              <w:rPr>
                <w:rFonts w:ascii="仿宋" w:eastAsia="仿宋" w:hAnsi="仿宋"/>
                <w:sz w:val="28"/>
                <w:szCs w:val="28"/>
              </w:rPr>
              <w:t>76642.56</w:t>
            </w:r>
          </w:p>
        </w:tc>
        <w:tc>
          <w:tcPr>
            <w:tcW w:w="1417" w:type="dxa"/>
          </w:tcPr>
          <w:p w14:paraId="61D810F5" w14:textId="77777777" w:rsidR="00AF578D" w:rsidRPr="00E9462A" w:rsidRDefault="00AF578D" w:rsidP="001524DD">
            <w:pPr>
              <w:spacing w:line="400" w:lineRule="exact"/>
              <w:ind w:firstLineChars="0" w:firstLine="0"/>
              <w:jc w:val="center"/>
              <w:rPr>
                <w:rFonts w:ascii="仿宋" w:eastAsia="仿宋" w:hAnsi="仿宋"/>
                <w:sz w:val="28"/>
                <w:szCs w:val="28"/>
              </w:rPr>
            </w:pPr>
            <w:r w:rsidRPr="00E9462A">
              <w:rPr>
                <w:rFonts w:ascii="仿宋" w:eastAsia="仿宋" w:hAnsi="仿宋" w:hint="eastAsia"/>
                <w:sz w:val="28"/>
                <w:szCs w:val="28"/>
              </w:rPr>
              <w:t>设计标识</w:t>
            </w:r>
          </w:p>
        </w:tc>
        <w:tc>
          <w:tcPr>
            <w:tcW w:w="1418" w:type="dxa"/>
            <w:vAlign w:val="center"/>
          </w:tcPr>
          <w:p w14:paraId="390F6ACF" w14:textId="77777777" w:rsidR="00AF578D" w:rsidRPr="00E9462A" w:rsidRDefault="00AF578D" w:rsidP="001524DD">
            <w:pPr>
              <w:spacing w:line="400" w:lineRule="exact"/>
              <w:ind w:firstLineChars="0" w:firstLine="0"/>
              <w:jc w:val="center"/>
              <w:rPr>
                <w:rFonts w:ascii="仿宋" w:eastAsia="仿宋" w:hAnsi="仿宋"/>
                <w:sz w:val="28"/>
                <w:szCs w:val="28"/>
              </w:rPr>
            </w:pPr>
            <w:r w:rsidRPr="00E9462A">
              <w:rPr>
                <w:rFonts w:ascii="仿宋" w:eastAsia="仿宋" w:hAnsi="仿宋" w:hint="eastAsia"/>
                <w:sz w:val="28"/>
                <w:szCs w:val="28"/>
              </w:rPr>
              <w:t>国标一星</w:t>
            </w:r>
          </w:p>
        </w:tc>
      </w:tr>
      <w:tr w:rsidR="00AF578D" w14:paraId="4A3A9DE6" w14:textId="77777777" w:rsidTr="00656703">
        <w:tc>
          <w:tcPr>
            <w:tcW w:w="852" w:type="dxa"/>
            <w:vAlign w:val="center"/>
          </w:tcPr>
          <w:p w14:paraId="412411ED" w14:textId="77777777" w:rsidR="00AF578D" w:rsidRPr="00E9462A" w:rsidRDefault="00AF578D" w:rsidP="001524DD">
            <w:pPr>
              <w:spacing w:line="400" w:lineRule="exact"/>
              <w:ind w:firstLineChars="0" w:firstLine="0"/>
              <w:jc w:val="center"/>
              <w:rPr>
                <w:rFonts w:ascii="仿宋" w:eastAsia="仿宋" w:hAnsi="仿宋"/>
                <w:sz w:val="28"/>
                <w:szCs w:val="28"/>
              </w:rPr>
            </w:pPr>
            <w:r w:rsidRPr="00E9462A">
              <w:rPr>
                <w:rFonts w:ascii="仿宋" w:eastAsia="仿宋" w:hAnsi="仿宋" w:hint="eastAsia"/>
                <w:sz w:val="28"/>
                <w:szCs w:val="28"/>
              </w:rPr>
              <w:t>8</w:t>
            </w:r>
          </w:p>
        </w:tc>
        <w:tc>
          <w:tcPr>
            <w:tcW w:w="2609" w:type="dxa"/>
            <w:vAlign w:val="center"/>
          </w:tcPr>
          <w:p w14:paraId="1FD08ACA" w14:textId="77777777" w:rsidR="00AF578D" w:rsidRPr="00E9462A" w:rsidRDefault="00AF578D" w:rsidP="001524DD">
            <w:pPr>
              <w:spacing w:line="400" w:lineRule="exact"/>
              <w:ind w:firstLineChars="0" w:firstLine="0"/>
              <w:rPr>
                <w:rFonts w:ascii="仿宋" w:eastAsia="仿宋" w:hAnsi="仿宋"/>
                <w:sz w:val="28"/>
                <w:szCs w:val="28"/>
              </w:rPr>
            </w:pPr>
            <w:r w:rsidRPr="00E9462A">
              <w:rPr>
                <w:rFonts w:ascii="仿宋" w:eastAsia="仿宋" w:hAnsi="仿宋" w:hint="eastAsia"/>
                <w:sz w:val="28"/>
                <w:szCs w:val="28"/>
              </w:rPr>
              <w:t>华侨实验中学（男生宿舍</w:t>
            </w:r>
            <w:r w:rsidRPr="00E9462A">
              <w:rPr>
                <w:rFonts w:ascii="仿宋" w:eastAsia="仿宋" w:hAnsi="仿宋"/>
                <w:sz w:val="28"/>
                <w:szCs w:val="28"/>
              </w:rPr>
              <w:t>1-3#、女生宿舍1-3#、教师宿舍改造）</w:t>
            </w:r>
          </w:p>
        </w:tc>
        <w:tc>
          <w:tcPr>
            <w:tcW w:w="1921" w:type="dxa"/>
            <w:vAlign w:val="center"/>
          </w:tcPr>
          <w:p w14:paraId="1E692B1F" w14:textId="77777777" w:rsidR="00AF578D" w:rsidRPr="00E9462A" w:rsidRDefault="00AF578D" w:rsidP="001524DD">
            <w:pPr>
              <w:spacing w:line="400" w:lineRule="exact"/>
              <w:ind w:firstLineChars="0" w:firstLine="0"/>
              <w:jc w:val="center"/>
              <w:rPr>
                <w:rFonts w:ascii="仿宋" w:eastAsia="仿宋" w:hAnsi="仿宋"/>
                <w:sz w:val="28"/>
                <w:szCs w:val="28"/>
              </w:rPr>
            </w:pPr>
            <w:r w:rsidRPr="00E9462A">
              <w:rPr>
                <w:rFonts w:ascii="仿宋" w:eastAsia="仿宋" w:hAnsi="仿宋"/>
                <w:sz w:val="28"/>
                <w:szCs w:val="28"/>
              </w:rPr>
              <w:t>26529.78</w:t>
            </w:r>
          </w:p>
        </w:tc>
        <w:tc>
          <w:tcPr>
            <w:tcW w:w="1417" w:type="dxa"/>
            <w:vAlign w:val="center"/>
          </w:tcPr>
          <w:p w14:paraId="43A7FF88" w14:textId="77777777" w:rsidR="00AF578D" w:rsidRPr="00E9462A" w:rsidRDefault="00AF578D" w:rsidP="001524DD">
            <w:pPr>
              <w:spacing w:line="400" w:lineRule="exact"/>
              <w:ind w:firstLineChars="0" w:firstLine="0"/>
              <w:jc w:val="center"/>
              <w:rPr>
                <w:rFonts w:ascii="仿宋" w:eastAsia="仿宋" w:hAnsi="仿宋"/>
                <w:sz w:val="28"/>
                <w:szCs w:val="28"/>
              </w:rPr>
            </w:pPr>
            <w:r w:rsidRPr="00E9462A">
              <w:rPr>
                <w:rFonts w:ascii="仿宋" w:eastAsia="仿宋" w:hAnsi="仿宋" w:hint="eastAsia"/>
                <w:sz w:val="28"/>
                <w:szCs w:val="28"/>
              </w:rPr>
              <w:t>设计标识</w:t>
            </w:r>
          </w:p>
        </w:tc>
        <w:tc>
          <w:tcPr>
            <w:tcW w:w="1418" w:type="dxa"/>
            <w:vAlign w:val="center"/>
          </w:tcPr>
          <w:p w14:paraId="1F02D1E2" w14:textId="77777777" w:rsidR="00AF578D" w:rsidRPr="00E9462A" w:rsidRDefault="00AF578D" w:rsidP="001524DD">
            <w:pPr>
              <w:spacing w:line="400" w:lineRule="exact"/>
              <w:ind w:firstLineChars="0" w:firstLine="0"/>
              <w:jc w:val="center"/>
              <w:rPr>
                <w:rFonts w:ascii="仿宋" w:eastAsia="仿宋" w:hAnsi="仿宋"/>
                <w:sz w:val="28"/>
                <w:szCs w:val="28"/>
              </w:rPr>
            </w:pPr>
            <w:r w:rsidRPr="00E9462A">
              <w:rPr>
                <w:rFonts w:ascii="仿宋" w:eastAsia="仿宋" w:hAnsi="仿宋" w:hint="eastAsia"/>
                <w:sz w:val="28"/>
                <w:szCs w:val="28"/>
              </w:rPr>
              <w:t>省标二星</w:t>
            </w:r>
            <w:r w:rsidRPr="00E9462A">
              <w:rPr>
                <w:rFonts w:ascii="仿宋" w:eastAsia="仿宋" w:hAnsi="仿宋"/>
                <w:sz w:val="28"/>
                <w:szCs w:val="28"/>
              </w:rPr>
              <w:t>A</w:t>
            </w:r>
          </w:p>
        </w:tc>
      </w:tr>
      <w:tr w:rsidR="00AF578D" w14:paraId="1D276544" w14:textId="77777777" w:rsidTr="00656703">
        <w:tc>
          <w:tcPr>
            <w:tcW w:w="852" w:type="dxa"/>
            <w:vAlign w:val="center"/>
          </w:tcPr>
          <w:p w14:paraId="45C84F61" w14:textId="77777777" w:rsidR="00AF578D" w:rsidRPr="00E9462A" w:rsidRDefault="00AF578D" w:rsidP="001524DD">
            <w:pPr>
              <w:spacing w:line="400" w:lineRule="exact"/>
              <w:ind w:firstLineChars="0" w:firstLine="0"/>
              <w:jc w:val="center"/>
              <w:rPr>
                <w:rFonts w:ascii="仿宋" w:eastAsia="仿宋" w:hAnsi="仿宋"/>
                <w:sz w:val="28"/>
                <w:szCs w:val="28"/>
              </w:rPr>
            </w:pPr>
            <w:r w:rsidRPr="00E9462A">
              <w:rPr>
                <w:rFonts w:ascii="仿宋" w:eastAsia="仿宋" w:hAnsi="仿宋" w:hint="eastAsia"/>
                <w:sz w:val="28"/>
                <w:szCs w:val="28"/>
              </w:rPr>
              <w:t>9</w:t>
            </w:r>
          </w:p>
        </w:tc>
        <w:tc>
          <w:tcPr>
            <w:tcW w:w="2609" w:type="dxa"/>
            <w:vAlign w:val="center"/>
          </w:tcPr>
          <w:p w14:paraId="309A1960" w14:textId="77777777" w:rsidR="00AF578D" w:rsidRPr="00E9462A" w:rsidRDefault="00AF578D" w:rsidP="001524DD">
            <w:pPr>
              <w:spacing w:line="400" w:lineRule="exact"/>
              <w:ind w:firstLineChars="0" w:firstLine="0"/>
              <w:rPr>
                <w:rFonts w:ascii="仿宋" w:eastAsia="仿宋" w:hAnsi="仿宋"/>
                <w:sz w:val="28"/>
                <w:szCs w:val="28"/>
              </w:rPr>
            </w:pPr>
            <w:r w:rsidRPr="00E9462A">
              <w:rPr>
                <w:rFonts w:ascii="仿宋" w:eastAsia="仿宋" w:hAnsi="仿宋" w:hint="eastAsia"/>
                <w:sz w:val="28"/>
                <w:szCs w:val="28"/>
              </w:rPr>
              <w:t>华侨实验中学（教学</w:t>
            </w:r>
            <w:r w:rsidRPr="00E9462A">
              <w:rPr>
                <w:rFonts w:ascii="仿宋" w:eastAsia="仿宋" w:hAnsi="仿宋" w:hint="eastAsia"/>
                <w:sz w:val="28"/>
                <w:szCs w:val="28"/>
              </w:rPr>
              <w:lastRenderedPageBreak/>
              <w:t>楼</w:t>
            </w:r>
            <w:r w:rsidRPr="00E9462A">
              <w:rPr>
                <w:rFonts w:ascii="仿宋" w:eastAsia="仿宋" w:hAnsi="仿宋"/>
                <w:sz w:val="28"/>
                <w:szCs w:val="28"/>
              </w:rPr>
              <w:t>1-3#、实验楼、综合服务大楼、食堂、风雨操场）</w:t>
            </w:r>
          </w:p>
        </w:tc>
        <w:tc>
          <w:tcPr>
            <w:tcW w:w="1921" w:type="dxa"/>
            <w:vAlign w:val="center"/>
          </w:tcPr>
          <w:p w14:paraId="22CC4940" w14:textId="77777777" w:rsidR="00AF578D" w:rsidRPr="00E9462A" w:rsidRDefault="00AF578D" w:rsidP="001524DD">
            <w:pPr>
              <w:spacing w:line="400" w:lineRule="exact"/>
              <w:ind w:firstLineChars="0" w:firstLine="0"/>
              <w:jc w:val="center"/>
              <w:rPr>
                <w:rFonts w:ascii="仿宋" w:eastAsia="仿宋" w:hAnsi="仿宋"/>
                <w:sz w:val="28"/>
                <w:szCs w:val="28"/>
              </w:rPr>
            </w:pPr>
            <w:r w:rsidRPr="00E9462A">
              <w:rPr>
                <w:rFonts w:ascii="仿宋" w:eastAsia="仿宋" w:hAnsi="仿宋"/>
                <w:sz w:val="28"/>
                <w:szCs w:val="28"/>
              </w:rPr>
              <w:lastRenderedPageBreak/>
              <w:t>42959.41</w:t>
            </w:r>
          </w:p>
        </w:tc>
        <w:tc>
          <w:tcPr>
            <w:tcW w:w="1417" w:type="dxa"/>
            <w:vAlign w:val="center"/>
          </w:tcPr>
          <w:p w14:paraId="1222D9C5" w14:textId="77777777" w:rsidR="00AF578D" w:rsidRPr="00E9462A" w:rsidRDefault="00AF578D" w:rsidP="001524DD">
            <w:pPr>
              <w:spacing w:line="400" w:lineRule="exact"/>
              <w:ind w:firstLineChars="0" w:firstLine="0"/>
              <w:jc w:val="center"/>
              <w:rPr>
                <w:rFonts w:ascii="仿宋" w:eastAsia="仿宋" w:hAnsi="仿宋"/>
                <w:sz w:val="28"/>
                <w:szCs w:val="28"/>
              </w:rPr>
            </w:pPr>
            <w:r w:rsidRPr="00E9462A">
              <w:rPr>
                <w:rFonts w:ascii="仿宋" w:eastAsia="仿宋" w:hAnsi="仿宋" w:hint="eastAsia"/>
                <w:sz w:val="28"/>
                <w:szCs w:val="28"/>
              </w:rPr>
              <w:t>设计标识</w:t>
            </w:r>
          </w:p>
        </w:tc>
        <w:tc>
          <w:tcPr>
            <w:tcW w:w="1418" w:type="dxa"/>
            <w:vAlign w:val="center"/>
          </w:tcPr>
          <w:p w14:paraId="5E0912E9" w14:textId="77777777" w:rsidR="00AF578D" w:rsidRPr="00E9462A" w:rsidRDefault="00AF578D" w:rsidP="001524DD">
            <w:pPr>
              <w:spacing w:line="400" w:lineRule="exact"/>
              <w:ind w:firstLineChars="0" w:firstLine="0"/>
              <w:jc w:val="center"/>
              <w:rPr>
                <w:rFonts w:ascii="仿宋" w:eastAsia="仿宋" w:hAnsi="仿宋"/>
                <w:sz w:val="28"/>
                <w:szCs w:val="28"/>
              </w:rPr>
            </w:pPr>
            <w:r w:rsidRPr="00E9462A">
              <w:rPr>
                <w:rFonts w:ascii="仿宋" w:eastAsia="仿宋" w:hAnsi="仿宋" w:hint="eastAsia"/>
                <w:sz w:val="28"/>
                <w:szCs w:val="28"/>
              </w:rPr>
              <w:t>省标二星</w:t>
            </w:r>
            <w:r w:rsidRPr="00E9462A">
              <w:rPr>
                <w:rFonts w:ascii="仿宋" w:eastAsia="仿宋" w:hAnsi="仿宋"/>
                <w:sz w:val="28"/>
                <w:szCs w:val="28"/>
              </w:rPr>
              <w:lastRenderedPageBreak/>
              <w:t>A</w:t>
            </w:r>
          </w:p>
        </w:tc>
      </w:tr>
      <w:tr w:rsidR="00AF578D" w14:paraId="337EA150" w14:textId="77777777" w:rsidTr="00656703">
        <w:tc>
          <w:tcPr>
            <w:tcW w:w="852" w:type="dxa"/>
            <w:vAlign w:val="center"/>
          </w:tcPr>
          <w:p w14:paraId="0B649568" w14:textId="77777777" w:rsidR="00AF578D" w:rsidRPr="00E9462A" w:rsidRDefault="00AF578D" w:rsidP="001524DD">
            <w:pPr>
              <w:spacing w:line="400" w:lineRule="exact"/>
              <w:ind w:firstLineChars="0" w:firstLine="0"/>
              <w:jc w:val="center"/>
              <w:rPr>
                <w:rFonts w:ascii="仿宋" w:eastAsia="仿宋" w:hAnsi="仿宋"/>
                <w:color w:val="000000" w:themeColor="text1"/>
                <w:sz w:val="28"/>
                <w:szCs w:val="28"/>
              </w:rPr>
            </w:pPr>
            <w:r w:rsidRPr="00E9462A">
              <w:rPr>
                <w:rFonts w:ascii="仿宋" w:eastAsia="仿宋" w:hAnsi="仿宋" w:hint="eastAsia"/>
                <w:color w:val="000000" w:themeColor="text1"/>
                <w:sz w:val="28"/>
                <w:szCs w:val="28"/>
              </w:rPr>
              <w:lastRenderedPageBreak/>
              <w:t>10</w:t>
            </w:r>
          </w:p>
        </w:tc>
        <w:tc>
          <w:tcPr>
            <w:tcW w:w="2609" w:type="dxa"/>
            <w:vAlign w:val="center"/>
          </w:tcPr>
          <w:p w14:paraId="2CC476FF" w14:textId="77777777" w:rsidR="00AF578D" w:rsidRPr="00E9462A" w:rsidRDefault="00AF578D" w:rsidP="001524DD">
            <w:pPr>
              <w:spacing w:line="400" w:lineRule="exact"/>
              <w:ind w:firstLineChars="0" w:firstLine="0"/>
              <w:rPr>
                <w:rFonts w:ascii="仿宋" w:eastAsia="仿宋" w:hAnsi="仿宋"/>
                <w:color w:val="000000" w:themeColor="text1"/>
                <w:sz w:val="28"/>
                <w:szCs w:val="28"/>
              </w:rPr>
            </w:pPr>
            <w:r w:rsidRPr="00E9462A">
              <w:rPr>
                <w:rFonts w:ascii="仿宋" w:eastAsia="仿宋" w:hAnsi="仿宋" w:hint="eastAsia"/>
                <w:color w:val="000000" w:themeColor="text1"/>
                <w:sz w:val="28"/>
                <w:szCs w:val="28"/>
              </w:rPr>
              <w:t>原梅县矿</w:t>
            </w:r>
            <w:r w:rsidR="0002382C" w:rsidRPr="00E9462A">
              <w:rPr>
                <w:rFonts w:ascii="仿宋" w:eastAsia="仿宋" w:hAnsi="仿宋" w:hint="eastAsia"/>
                <w:sz w:val="28"/>
                <w:szCs w:val="28"/>
              </w:rPr>
              <w:t>梅州万达广场</w:t>
            </w:r>
            <w:proofErr w:type="gramStart"/>
            <w:r w:rsidRPr="00E9462A">
              <w:rPr>
                <w:rFonts w:ascii="仿宋" w:eastAsia="仿宋" w:hAnsi="仿宋" w:hint="eastAsia"/>
                <w:color w:val="000000" w:themeColor="text1"/>
                <w:sz w:val="28"/>
                <w:szCs w:val="28"/>
              </w:rPr>
              <w:t>务局丙</w:t>
            </w:r>
            <w:proofErr w:type="gramEnd"/>
            <w:r w:rsidRPr="00E9462A">
              <w:rPr>
                <w:rFonts w:ascii="仿宋" w:eastAsia="仿宋" w:hAnsi="仿宋" w:hint="eastAsia"/>
                <w:color w:val="000000" w:themeColor="text1"/>
                <w:sz w:val="28"/>
                <w:szCs w:val="28"/>
              </w:rPr>
              <w:t>村、石壁</w:t>
            </w:r>
            <w:proofErr w:type="gramStart"/>
            <w:r w:rsidRPr="00E9462A">
              <w:rPr>
                <w:rFonts w:ascii="仿宋" w:eastAsia="仿宋" w:hAnsi="仿宋" w:hint="eastAsia"/>
                <w:color w:val="000000" w:themeColor="text1"/>
                <w:sz w:val="28"/>
                <w:szCs w:val="28"/>
              </w:rPr>
              <w:t>塘国有</w:t>
            </w:r>
            <w:proofErr w:type="gramEnd"/>
            <w:r w:rsidRPr="00E9462A">
              <w:rPr>
                <w:rFonts w:ascii="仿宋" w:eastAsia="仿宋" w:hAnsi="仿宋" w:hint="eastAsia"/>
                <w:color w:val="000000" w:themeColor="text1"/>
                <w:sz w:val="28"/>
                <w:szCs w:val="28"/>
              </w:rPr>
              <w:t>工矿棚户区改造项目</w:t>
            </w:r>
          </w:p>
        </w:tc>
        <w:tc>
          <w:tcPr>
            <w:tcW w:w="1921" w:type="dxa"/>
            <w:vAlign w:val="center"/>
          </w:tcPr>
          <w:p w14:paraId="0815E1AB" w14:textId="77777777" w:rsidR="00AF578D" w:rsidRPr="00E9462A" w:rsidRDefault="00AF578D" w:rsidP="001524DD">
            <w:pPr>
              <w:spacing w:line="400" w:lineRule="exact"/>
              <w:ind w:firstLineChars="0" w:firstLine="0"/>
              <w:jc w:val="center"/>
              <w:rPr>
                <w:rFonts w:ascii="仿宋" w:eastAsia="仿宋" w:hAnsi="仿宋"/>
                <w:color w:val="000000" w:themeColor="text1"/>
                <w:sz w:val="28"/>
                <w:szCs w:val="28"/>
              </w:rPr>
            </w:pPr>
            <w:r w:rsidRPr="00E9462A">
              <w:rPr>
                <w:rFonts w:ascii="仿宋" w:eastAsia="仿宋" w:hAnsi="仿宋"/>
                <w:color w:val="000000" w:themeColor="text1"/>
                <w:sz w:val="28"/>
                <w:szCs w:val="28"/>
              </w:rPr>
              <w:t>18000</w:t>
            </w:r>
          </w:p>
        </w:tc>
        <w:tc>
          <w:tcPr>
            <w:tcW w:w="1417" w:type="dxa"/>
            <w:vAlign w:val="center"/>
          </w:tcPr>
          <w:p w14:paraId="4A7F061B" w14:textId="77777777" w:rsidR="00AF578D" w:rsidRPr="00E9462A" w:rsidRDefault="00AF578D" w:rsidP="001524DD">
            <w:pPr>
              <w:spacing w:line="400" w:lineRule="exact"/>
              <w:ind w:firstLineChars="0" w:firstLine="0"/>
              <w:jc w:val="center"/>
              <w:rPr>
                <w:rFonts w:ascii="仿宋" w:eastAsia="仿宋" w:hAnsi="仿宋"/>
                <w:color w:val="000000" w:themeColor="text1"/>
                <w:sz w:val="28"/>
                <w:szCs w:val="28"/>
              </w:rPr>
            </w:pPr>
            <w:r w:rsidRPr="00E9462A">
              <w:rPr>
                <w:rFonts w:ascii="仿宋" w:eastAsia="仿宋" w:hAnsi="仿宋" w:hint="eastAsia"/>
                <w:color w:val="000000" w:themeColor="text1"/>
                <w:sz w:val="28"/>
                <w:szCs w:val="28"/>
              </w:rPr>
              <w:t>设计标识</w:t>
            </w:r>
          </w:p>
        </w:tc>
        <w:tc>
          <w:tcPr>
            <w:tcW w:w="1418" w:type="dxa"/>
            <w:vAlign w:val="center"/>
          </w:tcPr>
          <w:p w14:paraId="061A215D" w14:textId="77777777" w:rsidR="00AF578D" w:rsidRPr="00E9462A" w:rsidRDefault="00AF578D" w:rsidP="001524DD">
            <w:pPr>
              <w:spacing w:line="400" w:lineRule="exact"/>
              <w:ind w:firstLineChars="0" w:firstLine="0"/>
              <w:jc w:val="center"/>
              <w:rPr>
                <w:rFonts w:ascii="仿宋" w:eastAsia="仿宋" w:hAnsi="仿宋"/>
                <w:color w:val="000000" w:themeColor="text1"/>
                <w:sz w:val="28"/>
                <w:szCs w:val="28"/>
              </w:rPr>
            </w:pPr>
            <w:r w:rsidRPr="00E9462A">
              <w:rPr>
                <w:rFonts w:ascii="仿宋" w:eastAsia="仿宋" w:hAnsi="仿宋" w:hint="eastAsia"/>
                <w:color w:val="000000" w:themeColor="text1"/>
                <w:sz w:val="28"/>
                <w:szCs w:val="28"/>
              </w:rPr>
              <w:t>省标一星B</w:t>
            </w:r>
          </w:p>
        </w:tc>
      </w:tr>
      <w:tr w:rsidR="00AF578D" w14:paraId="7758A0F3" w14:textId="77777777" w:rsidTr="00656703">
        <w:tc>
          <w:tcPr>
            <w:tcW w:w="852" w:type="dxa"/>
            <w:vAlign w:val="center"/>
          </w:tcPr>
          <w:p w14:paraId="1BFF3A34" w14:textId="77777777" w:rsidR="00AF578D" w:rsidRPr="00E9462A" w:rsidRDefault="00AF578D" w:rsidP="001524DD">
            <w:pPr>
              <w:spacing w:line="400" w:lineRule="exact"/>
              <w:ind w:firstLineChars="0" w:firstLine="0"/>
              <w:jc w:val="center"/>
              <w:rPr>
                <w:rFonts w:ascii="仿宋" w:eastAsia="仿宋" w:hAnsi="仿宋"/>
                <w:color w:val="000000" w:themeColor="text1"/>
                <w:sz w:val="28"/>
                <w:szCs w:val="28"/>
              </w:rPr>
            </w:pPr>
            <w:r w:rsidRPr="00E9462A">
              <w:rPr>
                <w:rFonts w:ascii="仿宋" w:eastAsia="仿宋" w:hAnsi="仿宋" w:hint="eastAsia"/>
                <w:color w:val="000000" w:themeColor="text1"/>
                <w:sz w:val="28"/>
                <w:szCs w:val="28"/>
              </w:rPr>
              <w:t>11</w:t>
            </w:r>
          </w:p>
        </w:tc>
        <w:tc>
          <w:tcPr>
            <w:tcW w:w="2609" w:type="dxa"/>
            <w:vAlign w:val="center"/>
          </w:tcPr>
          <w:p w14:paraId="2968A2F3" w14:textId="77777777" w:rsidR="00AF578D" w:rsidRPr="00E9462A" w:rsidRDefault="00AF578D" w:rsidP="001524DD">
            <w:pPr>
              <w:spacing w:line="400" w:lineRule="exact"/>
              <w:ind w:firstLineChars="0" w:firstLine="0"/>
              <w:rPr>
                <w:rFonts w:ascii="仿宋" w:eastAsia="仿宋" w:hAnsi="仿宋"/>
                <w:color w:val="000000" w:themeColor="text1"/>
                <w:sz w:val="28"/>
                <w:szCs w:val="28"/>
              </w:rPr>
            </w:pPr>
            <w:r w:rsidRPr="00E9462A">
              <w:rPr>
                <w:rFonts w:ascii="仿宋" w:eastAsia="仿宋" w:hAnsi="仿宋" w:hint="eastAsia"/>
                <w:color w:val="000000" w:themeColor="text1"/>
                <w:sz w:val="28"/>
                <w:szCs w:val="28"/>
              </w:rPr>
              <w:t>大埔县人民医院改扩建工程（住院大楼）</w:t>
            </w:r>
          </w:p>
        </w:tc>
        <w:tc>
          <w:tcPr>
            <w:tcW w:w="1921" w:type="dxa"/>
            <w:vAlign w:val="center"/>
          </w:tcPr>
          <w:p w14:paraId="2E4017C0" w14:textId="77777777" w:rsidR="00AF578D" w:rsidRPr="00E9462A" w:rsidRDefault="00AF578D" w:rsidP="001524DD">
            <w:pPr>
              <w:spacing w:line="400" w:lineRule="exact"/>
              <w:ind w:firstLineChars="0" w:firstLine="0"/>
              <w:jc w:val="center"/>
              <w:rPr>
                <w:rFonts w:ascii="仿宋" w:eastAsia="仿宋" w:hAnsi="仿宋"/>
                <w:color w:val="000000" w:themeColor="text1"/>
                <w:sz w:val="28"/>
                <w:szCs w:val="28"/>
              </w:rPr>
            </w:pPr>
            <w:r w:rsidRPr="00E9462A">
              <w:rPr>
                <w:rFonts w:ascii="仿宋" w:eastAsia="仿宋" w:hAnsi="仿宋"/>
                <w:color w:val="000000" w:themeColor="text1"/>
                <w:sz w:val="28"/>
                <w:szCs w:val="28"/>
              </w:rPr>
              <w:t>45765.4</w:t>
            </w:r>
          </w:p>
        </w:tc>
        <w:tc>
          <w:tcPr>
            <w:tcW w:w="1417" w:type="dxa"/>
            <w:vAlign w:val="center"/>
          </w:tcPr>
          <w:p w14:paraId="6BDBE190" w14:textId="77777777" w:rsidR="00AF578D" w:rsidRPr="00E9462A" w:rsidRDefault="00AF578D" w:rsidP="001524DD">
            <w:pPr>
              <w:widowControl/>
              <w:spacing w:line="400" w:lineRule="exact"/>
              <w:ind w:firstLineChars="0" w:firstLine="0"/>
              <w:jc w:val="center"/>
              <w:rPr>
                <w:rFonts w:ascii="仿宋" w:eastAsia="仿宋" w:hAnsi="仿宋"/>
                <w:color w:val="000000" w:themeColor="text1"/>
                <w:sz w:val="28"/>
                <w:szCs w:val="28"/>
              </w:rPr>
            </w:pPr>
            <w:r w:rsidRPr="00E9462A">
              <w:rPr>
                <w:rFonts w:ascii="仿宋" w:eastAsia="仿宋" w:hAnsi="仿宋" w:hint="eastAsia"/>
                <w:color w:val="000000" w:themeColor="text1"/>
                <w:sz w:val="28"/>
                <w:szCs w:val="28"/>
              </w:rPr>
              <w:t>设计标识</w:t>
            </w:r>
          </w:p>
        </w:tc>
        <w:tc>
          <w:tcPr>
            <w:tcW w:w="1418" w:type="dxa"/>
            <w:vAlign w:val="center"/>
          </w:tcPr>
          <w:p w14:paraId="6D692FB8" w14:textId="77777777" w:rsidR="00AF578D" w:rsidRPr="00E9462A" w:rsidRDefault="00AF578D" w:rsidP="001524DD">
            <w:pPr>
              <w:widowControl/>
              <w:spacing w:line="400" w:lineRule="exact"/>
              <w:ind w:firstLineChars="0" w:firstLine="0"/>
              <w:jc w:val="center"/>
              <w:rPr>
                <w:rFonts w:ascii="仿宋" w:eastAsia="仿宋" w:hAnsi="仿宋"/>
                <w:color w:val="000000" w:themeColor="text1"/>
                <w:sz w:val="28"/>
                <w:szCs w:val="28"/>
              </w:rPr>
            </w:pPr>
            <w:r w:rsidRPr="00E9462A">
              <w:rPr>
                <w:rFonts w:ascii="仿宋" w:eastAsia="仿宋" w:hAnsi="仿宋" w:hint="eastAsia"/>
                <w:color w:val="000000" w:themeColor="text1"/>
                <w:sz w:val="28"/>
                <w:szCs w:val="28"/>
              </w:rPr>
              <w:t>省标二星A</w:t>
            </w:r>
          </w:p>
        </w:tc>
      </w:tr>
      <w:tr w:rsidR="00AF578D" w14:paraId="4C250F30" w14:textId="77777777" w:rsidTr="00656703">
        <w:tc>
          <w:tcPr>
            <w:tcW w:w="852" w:type="dxa"/>
            <w:vAlign w:val="center"/>
          </w:tcPr>
          <w:p w14:paraId="1E2374E7" w14:textId="77777777" w:rsidR="00AF578D" w:rsidRPr="00E9462A" w:rsidRDefault="00AF578D" w:rsidP="001524DD">
            <w:pPr>
              <w:spacing w:line="400" w:lineRule="exact"/>
              <w:ind w:firstLineChars="0" w:firstLine="0"/>
              <w:jc w:val="center"/>
              <w:rPr>
                <w:rFonts w:ascii="仿宋" w:eastAsia="仿宋" w:hAnsi="仿宋"/>
                <w:color w:val="000000" w:themeColor="text1"/>
                <w:sz w:val="28"/>
                <w:szCs w:val="28"/>
              </w:rPr>
            </w:pPr>
            <w:r w:rsidRPr="00E9462A">
              <w:rPr>
                <w:rFonts w:ascii="仿宋" w:eastAsia="仿宋" w:hAnsi="仿宋" w:hint="eastAsia"/>
                <w:color w:val="000000" w:themeColor="text1"/>
                <w:sz w:val="28"/>
                <w:szCs w:val="28"/>
              </w:rPr>
              <w:t>12</w:t>
            </w:r>
          </w:p>
        </w:tc>
        <w:tc>
          <w:tcPr>
            <w:tcW w:w="2609" w:type="dxa"/>
            <w:vAlign w:val="center"/>
          </w:tcPr>
          <w:p w14:paraId="514887AD" w14:textId="77777777" w:rsidR="00AF578D" w:rsidRPr="00E9462A" w:rsidRDefault="00AF578D" w:rsidP="001524DD">
            <w:pPr>
              <w:spacing w:line="400" w:lineRule="exact"/>
              <w:ind w:firstLineChars="0" w:firstLine="0"/>
              <w:rPr>
                <w:rFonts w:ascii="仿宋" w:eastAsia="仿宋" w:hAnsi="仿宋"/>
                <w:color w:val="000000" w:themeColor="text1"/>
                <w:sz w:val="28"/>
                <w:szCs w:val="28"/>
              </w:rPr>
            </w:pPr>
            <w:r w:rsidRPr="00E9462A">
              <w:rPr>
                <w:rFonts w:ascii="仿宋" w:eastAsia="仿宋" w:hAnsi="仿宋" w:hint="eastAsia"/>
                <w:color w:val="000000" w:themeColor="text1"/>
                <w:sz w:val="28"/>
                <w:szCs w:val="28"/>
              </w:rPr>
              <w:t>梅州万达广场</w:t>
            </w:r>
            <w:r w:rsidRPr="00E9462A">
              <w:rPr>
                <w:rFonts w:ascii="仿宋" w:eastAsia="仿宋" w:hAnsi="仿宋"/>
                <w:color w:val="000000" w:themeColor="text1"/>
                <w:sz w:val="28"/>
                <w:szCs w:val="28"/>
              </w:rPr>
              <w:t>C 区（塔楼C-1、C-2、C-3、C-5、C-6、C-7、C-8、裙楼C-9、C-10、C-11、商住楼地下室）</w:t>
            </w:r>
          </w:p>
        </w:tc>
        <w:tc>
          <w:tcPr>
            <w:tcW w:w="1921" w:type="dxa"/>
            <w:vAlign w:val="center"/>
          </w:tcPr>
          <w:p w14:paraId="6689D5CE" w14:textId="77777777" w:rsidR="00AF578D" w:rsidRPr="00E9462A" w:rsidRDefault="00AF578D" w:rsidP="001524DD">
            <w:pPr>
              <w:widowControl/>
              <w:spacing w:line="400" w:lineRule="exact"/>
              <w:ind w:firstLineChars="0" w:firstLine="0"/>
              <w:jc w:val="center"/>
              <w:rPr>
                <w:rFonts w:ascii="仿宋" w:eastAsia="仿宋" w:hAnsi="仿宋"/>
                <w:color w:val="000000" w:themeColor="text1"/>
                <w:sz w:val="28"/>
                <w:szCs w:val="28"/>
              </w:rPr>
            </w:pPr>
            <w:r w:rsidRPr="00E9462A">
              <w:rPr>
                <w:rFonts w:ascii="仿宋" w:eastAsia="仿宋" w:hAnsi="仿宋" w:hint="eastAsia"/>
                <w:color w:val="000000" w:themeColor="text1"/>
                <w:sz w:val="28"/>
                <w:szCs w:val="28"/>
              </w:rPr>
              <w:t>103279.77</w:t>
            </w:r>
          </w:p>
        </w:tc>
        <w:tc>
          <w:tcPr>
            <w:tcW w:w="1417" w:type="dxa"/>
            <w:vAlign w:val="center"/>
          </w:tcPr>
          <w:p w14:paraId="50DC377F" w14:textId="77777777" w:rsidR="00AF578D" w:rsidRPr="00E9462A" w:rsidRDefault="00AF578D" w:rsidP="001524DD">
            <w:pPr>
              <w:widowControl/>
              <w:spacing w:line="400" w:lineRule="exact"/>
              <w:ind w:firstLineChars="0" w:firstLine="0"/>
              <w:jc w:val="center"/>
              <w:rPr>
                <w:rFonts w:ascii="仿宋" w:eastAsia="仿宋" w:hAnsi="仿宋"/>
                <w:color w:val="000000" w:themeColor="text1"/>
                <w:sz w:val="28"/>
                <w:szCs w:val="28"/>
              </w:rPr>
            </w:pPr>
            <w:r w:rsidRPr="00E9462A">
              <w:rPr>
                <w:rFonts w:ascii="仿宋" w:eastAsia="仿宋" w:hAnsi="仿宋" w:hint="eastAsia"/>
                <w:color w:val="000000" w:themeColor="text1"/>
                <w:sz w:val="28"/>
                <w:szCs w:val="28"/>
              </w:rPr>
              <w:t>设计标识</w:t>
            </w:r>
          </w:p>
        </w:tc>
        <w:tc>
          <w:tcPr>
            <w:tcW w:w="1418" w:type="dxa"/>
            <w:vAlign w:val="center"/>
          </w:tcPr>
          <w:p w14:paraId="2B49E00D" w14:textId="77777777" w:rsidR="00AF578D" w:rsidRPr="00E9462A" w:rsidRDefault="00AF578D" w:rsidP="001524DD">
            <w:pPr>
              <w:widowControl/>
              <w:spacing w:line="400" w:lineRule="exact"/>
              <w:ind w:firstLineChars="0" w:firstLine="0"/>
              <w:jc w:val="center"/>
              <w:rPr>
                <w:rFonts w:ascii="仿宋" w:eastAsia="仿宋" w:hAnsi="仿宋"/>
                <w:color w:val="000000" w:themeColor="text1"/>
                <w:sz w:val="28"/>
                <w:szCs w:val="28"/>
              </w:rPr>
            </w:pPr>
            <w:r w:rsidRPr="00E9462A">
              <w:rPr>
                <w:rFonts w:ascii="仿宋" w:eastAsia="仿宋" w:hAnsi="仿宋" w:hint="eastAsia"/>
                <w:color w:val="000000" w:themeColor="text1"/>
                <w:sz w:val="28"/>
                <w:szCs w:val="28"/>
              </w:rPr>
              <w:t>国标一星</w:t>
            </w:r>
          </w:p>
        </w:tc>
      </w:tr>
      <w:tr w:rsidR="00AF578D" w14:paraId="3EB325E9" w14:textId="77777777" w:rsidTr="00656703">
        <w:tc>
          <w:tcPr>
            <w:tcW w:w="852" w:type="dxa"/>
            <w:vAlign w:val="center"/>
          </w:tcPr>
          <w:p w14:paraId="44C494AE" w14:textId="77777777" w:rsidR="00AF578D" w:rsidRPr="00E9462A" w:rsidRDefault="00AF578D" w:rsidP="001524DD">
            <w:pPr>
              <w:spacing w:line="400" w:lineRule="exact"/>
              <w:ind w:firstLineChars="0" w:firstLine="0"/>
              <w:jc w:val="center"/>
              <w:rPr>
                <w:rFonts w:ascii="仿宋" w:eastAsia="仿宋" w:hAnsi="仿宋"/>
                <w:color w:val="000000" w:themeColor="text1"/>
                <w:sz w:val="28"/>
                <w:szCs w:val="28"/>
              </w:rPr>
            </w:pPr>
            <w:r w:rsidRPr="00E9462A">
              <w:rPr>
                <w:rFonts w:ascii="仿宋" w:eastAsia="仿宋" w:hAnsi="仿宋" w:hint="eastAsia"/>
                <w:color w:val="000000" w:themeColor="text1"/>
                <w:sz w:val="28"/>
                <w:szCs w:val="28"/>
              </w:rPr>
              <w:t>13</w:t>
            </w:r>
          </w:p>
        </w:tc>
        <w:tc>
          <w:tcPr>
            <w:tcW w:w="2609" w:type="dxa"/>
            <w:vAlign w:val="center"/>
          </w:tcPr>
          <w:p w14:paraId="4488B4CC" w14:textId="77777777" w:rsidR="00AF578D" w:rsidRPr="00E9462A" w:rsidRDefault="00AF578D" w:rsidP="001524DD">
            <w:pPr>
              <w:spacing w:line="400" w:lineRule="exact"/>
              <w:ind w:firstLineChars="0" w:firstLine="0"/>
              <w:rPr>
                <w:rFonts w:ascii="仿宋" w:eastAsia="仿宋" w:hAnsi="仿宋"/>
                <w:color w:val="000000" w:themeColor="text1"/>
                <w:sz w:val="28"/>
                <w:szCs w:val="28"/>
              </w:rPr>
            </w:pPr>
            <w:r w:rsidRPr="00E9462A">
              <w:rPr>
                <w:rFonts w:ascii="仿宋" w:eastAsia="仿宋" w:hAnsi="仿宋" w:hint="eastAsia"/>
                <w:color w:val="000000" w:themeColor="text1"/>
                <w:sz w:val="28"/>
                <w:szCs w:val="28"/>
              </w:rPr>
              <w:t>丰顺县实验小学、实验幼儿园</w:t>
            </w:r>
          </w:p>
        </w:tc>
        <w:tc>
          <w:tcPr>
            <w:tcW w:w="1921" w:type="dxa"/>
            <w:vAlign w:val="center"/>
          </w:tcPr>
          <w:p w14:paraId="4B8CCAEE" w14:textId="77777777" w:rsidR="00AF578D" w:rsidRPr="00E9462A" w:rsidRDefault="00AF578D" w:rsidP="001524DD">
            <w:pPr>
              <w:widowControl/>
              <w:spacing w:line="400" w:lineRule="exact"/>
              <w:ind w:firstLineChars="0" w:firstLine="0"/>
              <w:jc w:val="center"/>
              <w:rPr>
                <w:rFonts w:ascii="仿宋" w:eastAsia="仿宋" w:hAnsi="仿宋"/>
                <w:color w:val="000000" w:themeColor="text1"/>
                <w:sz w:val="28"/>
                <w:szCs w:val="28"/>
              </w:rPr>
            </w:pPr>
            <w:r w:rsidRPr="00E9462A">
              <w:rPr>
                <w:rFonts w:ascii="仿宋" w:eastAsia="仿宋" w:hAnsi="仿宋" w:hint="eastAsia"/>
                <w:color w:val="000000" w:themeColor="text1"/>
                <w:sz w:val="28"/>
                <w:szCs w:val="28"/>
              </w:rPr>
              <w:t>31962.69</w:t>
            </w:r>
          </w:p>
        </w:tc>
        <w:tc>
          <w:tcPr>
            <w:tcW w:w="1417" w:type="dxa"/>
            <w:vAlign w:val="center"/>
          </w:tcPr>
          <w:p w14:paraId="7351D79C" w14:textId="77777777" w:rsidR="00AF578D" w:rsidRPr="00E9462A" w:rsidRDefault="00AF578D" w:rsidP="001524DD">
            <w:pPr>
              <w:widowControl/>
              <w:spacing w:line="400" w:lineRule="exact"/>
              <w:ind w:firstLineChars="0" w:firstLine="0"/>
              <w:jc w:val="center"/>
              <w:rPr>
                <w:rFonts w:ascii="仿宋" w:eastAsia="仿宋" w:hAnsi="仿宋"/>
                <w:color w:val="000000" w:themeColor="text1"/>
                <w:sz w:val="28"/>
                <w:szCs w:val="28"/>
              </w:rPr>
            </w:pPr>
            <w:r w:rsidRPr="00E9462A">
              <w:rPr>
                <w:rFonts w:ascii="仿宋" w:eastAsia="仿宋" w:hAnsi="仿宋" w:hint="eastAsia"/>
                <w:color w:val="000000" w:themeColor="text1"/>
                <w:sz w:val="28"/>
                <w:szCs w:val="28"/>
              </w:rPr>
              <w:t>设计标识</w:t>
            </w:r>
          </w:p>
        </w:tc>
        <w:tc>
          <w:tcPr>
            <w:tcW w:w="1418" w:type="dxa"/>
            <w:vAlign w:val="center"/>
          </w:tcPr>
          <w:p w14:paraId="25C982FF" w14:textId="77777777" w:rsidR="00AF578D" w:rsidRPr="00E9462A" w:rsidRDefault="00AF578D" w:rsidP="001524DD">
            <w:pPr>
              <w:widowControl/>
              <w:spacing w:line="400" w:lineRule="exact"/>
              <w:ind w:firstLineChars="0" w:firstLine="0"/>
              <w:jc w:val="center"/>
              <w:rPr>
                <w:rFonts w:ascii="仿宋" w:eastAsia="仿宋" w:hAnsi="仿宋"/>
                <w:color w:val="000000" w:themeColor="text1"/>
                <w:sz w:val="28"/>
                <w:szCs w:val="28"/>
              </w:rPr>
            </w:pPr>
            <w:r w:rsidRPr="00E9462A">
              <w:rPr>
                <w:rFonts w:ascii="仿宋" w:eastAsia="仿宋" w:hAnsi="仿宋" w:hint="eastAsia"/>
                <w:color w:val="000000" w:themeColor="text1"/>
                <w:sz w:val="28"/>
                <w:szCs w:val="28"/>
              </w:rPr>
              <w:t>国标一星</w:t>
            </w:r>
          </w:p>
        </w:tc>
      </w:tr>
      <w:tr w:rsidR="00AF578D" w14:paraId="44F872FD" w14:textId="77777777" w:rsidTr="00656703">
        <w:tc>
          <w:tcPr>
            <w:tcW w:w="852" w:type="dxa"/>
            <w:vAlign w:val="center"/>
          </w:tcPr>
          <w:p w14:paraId="79C23B1A" w14:textId="77777777" w:rsidR="00AF578D" w:rsidRPr="00E9462A" w:rsidRDefault="00AF578D" w:rsidP="001524DD">
            <w:pPr>
              <w:spacing w:line="400" w:lineRule="exact"/>
              <w:ind w:firstLineChars="0" w:firstLine="0"/>
              <w:jc w:val="center"/>
              <w:rPr>
                <w:rFonts w:ascii="仿宋" w:eastAsia="仿宋" w:hAnsi="仿宋"/>
                <w:color w:val="000000" w:themeColor="text1"/>
                <w:sz w:val="28"/>
                <w:szCs w:val="28"/>
              </w:rPr>
            </w:pPr>
            <w:r w:rsidRPr="00E9462A">
              <w:rPr>
                <w:rFonts w:ascii="仿宋" w:eastAsia="仿宋" w:hAnsi="仿宋" w:hint="eastAsia"/>
                <w:color w:val="000000" w:themeColor="text1"/>
                <w:sz w:val="28"/>
                <w:szCs w:val="28"/>
              </w:rPr>
              <w:t>14</w:t>
            </w:r>
          </w:p>
        </w:tc>
        <w:tc>
          <w:tcPr>
            <w:tcW w:w="2609" w:type="dxa"/>
            <w:vAlign w:val="center"/>
          </w:tcPr>
          <w:p w14:paraId="2B623E05" w14:textId="77777777" w:rsidR="00AF578D" w:rsidRPr="00E9462A" w:rsidRDefault="00AF578D" w:rsidP="001524DD">
            <w:pPr>
              <w:spacing w:line="400" w:lineRule="exact"/>
              <w:ind w:firstLineChars="0" w:firstLine="0"/>
              <w:rPr>
                <w:rFonts w:ascii="仿宋" w:eastAsia="仿宋" w:hAnsi="仿宋"/>
                <w:color w:val="000000" w:themeColor="text1"/>
                <w:sz w:val="28"/>
                <w:szCs w:val="28"/>
              </w:rPr>
            </w:pPr>
            <w:r w:rsidRPr="00E9462A">
              <w:rPr>
                <w:rFonts w:ascii="仿宋" w:eastAsia="仿宋" w:hAnsi="仿宋" w:hint="eastAsia"/>
                <w:color w:val="000000" w:themeColor="text1"/>
                <w:sz w:val="28"/>
                <w:szCs w:val="28"/>
              </w:rPr>
              <w:t>梅州市百汇</w:t>
            </w:r>
            <w:proofErr w:type="gramStart"/>
            <w:r w:rsidRPr="00E9462A">
              <w:rPr>
                <w:rFonts w:ascii="微软雅黑" w:eastAsia="微软雅黑" w:hAnsi="微软雅黑" w:cs="微软雅黑" w:hint="eastAsia"/>
                <w:color w:val="000000" w:themeColor="text1"/>
                <w:sz w:val="28"/>
                <w:szCs w:val="28"/>
              </w:rPr>
              <w:t>•</w:t>
            </w:r>
            <w:r w:rsidRPr="00E9462A">
              <w:rPr>
                <w:rFonts w:ascii="仿宋" w:eastAsia="仿宋" w:hAnsi="仿宋" w:cs="仿宋" w:hint="eastAsia"/>
                <w:color w:val="000000" w:themeColor="text1"/>
                <w:sz w:val="28"/>
                <w:szCs w:val="28"/>
              </w:rPr>
              <w:t>嘉印一期</w:t>
            </w:r>
            <w:proofErr w:type="gramEnd"/>
            <w:r w:rsidRPr="00E9462A">
              <w:rPr>
                <w:rFonts w:ascii="仿宋" w:eastAsia="仿宋" w:hAnsi="仿宋"/>
                <w:color w:val="000000" w:themeColor="text1"/>
                <w:sz w:val="28"/>
                <w:szCs w:val="28"/>
              </w:rPr>
              <w:t>A块6#-10#楼</w:t>
            </w:r>
          </w:p>
        </w:tc>
        <w:tc>
          <w:tcPr>
            <w:tcW w:w="1921" w:type="dxa"/>
            <w:vAlign w:val="center"/>
          </w:tcPr>
          <w:p w14:paraId="72F21D1B" w14:textId="77777777" w:rsidR="00AF578D" w:rsidRPr="00E9462A" w:rsidRDefault="00AF578D" w:rsidP="001524DD">
            <w:pPr>
              <w:widowControl/>
              <w:spacing w:line="400" w:lineRule="exact"/>
              <w:ind w:firstLineChars="0" w:firstLine="0"/>
              <w:jc w:val="center"/>
              <w:rPr>
                <w:rFonts w:ascii="仿宋" w:eastAsia="仿宋" w:hAnsi="仿宋"/>
                <w:color w:val="000000" w:themeColor="text1"/>
                <w:sz w:val="28"/>
                <w:szCs w:val="28"/>
              </w:rPr>
            </w:pPr>
            <w:r w:rsidRPr="00E9462A">
              <w:rPr>
                <w:rFonts w:ascii="仿宋" w:eastAsia="仿宋" w:hAnsi="仿宋" w:hint="eastAsia"/>
                <w:color w:val="000000" w:themeColor="text1"/>
                <w:sz w:val="28"/>
                <w:szCs w:val="28"/>
              </w:rPr>
              <w:t>108644.44</w:t>
            </w:r>
          </w:p>
        </w:tc>
        <w:tc>
          <w:tcPr>
            <w:tcW w:w="1417" w:type="dxa"/>
            <w:vAlign w:val="center"/>
          </w:tcPr>
          <w:p w14:paraId="4D53861A" w14:textId="77777777" w:rsidR="00AF578D" w:rsidRPr="00E9462A" w:rsidRDefault="00AF578D" w:rsidP="001524DD">
            <w:pPr>
              <w:widowControl/>
              <w:spacing w:line="400" w:lineRule="exact"/>
              <w:ind w:firstLineChars="0" w:firstLine="0"/>
              <w:jc w:val="center"/>
              <w:rPr>
                <w:rFonts w:ascii="仿宋" w:eastAsia="仿宋" w:hAnsi="仿宋"/>
                <w:color w:val="000000" w:themeColor="text1"/>
                <w:sz w:val="28"/>
                <w:szCs w:val="28"/>
              </w:rPr>
            </w:pPr>
            <w:r w:rsidRPr="00E9462A">
              <w:rPr>
                <w:rFonts w:ascii="仿宋" w:eastAsia="仿宋" w:hAnsi="仿宋" w:hint="eastAsia"/>
                <w:color w:val="000000" w:themeColor="text1"/>
                <w:sz w:val="28"/>
                <w:szCs w:val="28"/>
              </w:rPr>
              <w:t>设计标识</w:t>
            </w:r>
          </w:p>
        </w:tc>
        <w:tc>
          <w:tcPr>
            <w:tcW w:w="1418" w:type="dxa"/>
            <w:vAlign w:val="center"/>
          </w:tcPr>
          <w:p w14:paraId="184C5F80" w14:textId="77777777" w:rsidR="00AF578D" w:rsidRPr="00E9462A" w:rsidRDefault="00AF578D" w:rsidP="001524DD">
            <w:pPr>
              <w:widowControl/>
              <w:spacing w:line="400" w:lineRule="exact"/>
              <w:ind w:firstLineChars="0" w:firstLine="0"/>
              <w:jc w:val="center"/>
              <w:rPr>
                <w:rFonts w:ascii="仿宋" w:eastAsia="仿宋" w:hAnsi="仿宋"/>
                <w:color w:val="000000" w:themeColor="text1"/>
                <w:sz w:val="28"/>
                <w:szCs w:val="28"/>
              </w:rPr>
            </w:pPr>
            <w:r w:rsidRPr="00E9462A">
              <w:rPr>
                <w:rFonts w:ascii="仿宋" w:eastAsia="仿宋" w:hAnsi="仿宋" w:hint="eastAsia"/>
                <w:color w:val="000000" w:themeColor="text1"/>
                <w:sz w:val="28"/>
                <w:szCs w:val="28"/>
              </w:rPr>
              <w:t>国标一星</w:t>
            </w:r>
          </w:p>
        </w:tc>
      </w:tr>
      <w:tr w:rsidR="00AF578D" w14:paraId="502A618B" w14:textId="77777777" w:rsidTr="00656703">
        <w:tc>
          <w:tcPr>
            <w:tcW w:w="852" w:type="dxa"/>
            <w:vAlign w:val="center"/>
          </w:tcPr>
          <w:p w14:paraId="0A602450" w14:textId="77777777" w:rsidR="00AF578D" w:rsidRPr="00E9462A" w:rsidRDefault="00AF578D" w:rsidP="001524DD">
            <w:pPr>
              <w:spacing w:line="400" w:lineRule="exact"/>
              <w:ind w:firstLineChars="0" w:firstLine="0"/>
              <w:jc w:val="center"/>
              <w:rPr>
                <w:rFonts w:ascii="仿宋" w:eastAsia="仿宋" w:hAnsi="仿宋"/>
                <w:color w:val="000000" w:themeColor="text1"/>
                <w:sz w:val="28"/>
                <w:szCs w:val="28"/>
              </w:rPr>
            </w:pPr>
            <w:r w:rsidRPr="00E9462A">
              <w:rPr>
                <w:rFonts w:ascii="仿宋" w:eastAsia="仿宋" w:hAnsi="仿宋" w:hint="eastAsia"/>
                <w:color w:val="000000" w:themeColor="text1"/>
                <w:sz w:val="28"/>
                <w:szCs w:val="28"/>
              </w:rPr>
              <w:t>合计</w:t>
            </w:r>
          </w:p>
        </w:tc>
        <w:tc>
          <w:tcPr>
            <w:tcW w:w="2609" w:type="dxa"/>
            <w:vAlign w:val="center"/>
          </w:tcPr>
          <w:p w14:paraId="255DC0B8" w14:textId="77777777" w:rsidR="00AF578D" w:rsidRPr="00E9462A" w:rsidRDefault="00AF578D" w:rsidP="001524DD">
            <w:pPr>
              <w:spacing w:line="400" w:lineRule="exact"/>
              <w:ind w:firstLine="560"/>
              <w:rPr>
                <w:rFonts w:ascii="仿宋" w:eastAsia="仿宋" w:hAnsi="仿宋"/>
                <w:color w:val="000000" w:themeColor="text1"/>
                <w:sz w:val="28"/>
                <w:szCs w:val="28"/>
              </w:rPr>
            </w:pPr>
          </w:p>
        </w:tc>
        <w:tc>
          <w:tcPr>
            <w:tcW w:w="1921" w:type="dxa"/>
            <w:vAlign w:val="center"/>
          </w:tcPr>
          <w:p w14:paraId="18B71A67" w14:textId="77777777" w:rsidR="00AF578D" w:rsidRPr="00E9462A" w:rsidRDefault="00AF578D" w:rsidP="001524DD">
            <w:pPr>
              <w:spacing w:line="400" w:lineRule="exact"/>
              <w:ind w:firstLineChars="0" w:firstLine="0"/>
              <w:jc w:val="center"/>
              <w:rPr>
                <w:rFonts w:ascii="仿宋" w:eastAsia="仿宋" w:hAnsi="仿宋"/>
                <w:color w:val="000000" w:themeColor="text1"/>
                <w:sz w:val="28"/>
                <w:szCs w:val="28"/>
              </w:rPr>
            </w:pPr>
            <w:r w:rsidRPr="00E9462A">
              <w:rPr>
                <w:rFonts w:ascii="仿宋" w:eastAsia="仿宋" w:hAnsi="仿宋" w:hint="eastAsia"/>
                <w:color w:val="000000" w:themeColor="text1"/>
                <w:sz w:val="28"/>
                <w:szCs w:val="28"/>
              </w:rPr>
              <w:t>1414225</w:t>
            </w:r>
          </w:p>
        </w:tc>
        <w:tc>
          <w:tcPr>
            <w:tcW w:w="1417" w:type="dxa"/>
            <w:vAlign w:val="center"/>
          </w:tcPr>
          <w:p w14:paraId="437CA6CD" w14:textId="77777777" w:rsidR="00AF578D" w:rsidRPr="00E9462A" w:rsidRDefault="00AF578D" w:rsidP="001524DD">
            <w:pPr>
              <w:spacing w:line="400" w:lineRule="exact"/>
              <w:ind w:firstLine="560"/>
              <w:jc w:val="center"/>
              <w:rPr>
                <w:rFonts w:ascii="仿宋" w:eastAsia="仿宋" w:hAnsi="仿宋"/>
                <w:color w:val="000000" w:themeColor="text1"/>
                <w:sz w:val="28"/>
                <w:szCs w:val="28"/>
              </w:rPr>
            </w:pPr>
          </w:p>
        </w:tc>
        <w:tc>
          <w:tcPr>
            <w:tcW w:w="1418" w:type="dxa"/>
            <w:vAlign w:val="center"/>
          </w:tcPr>
          <w:p w14:paraId="2017E7F5" w14:textId="77777777" w:rsidR="00AF578D" w:rsidRPr="00E9462A" w:rsidRDefault="00AF578D" w:rsidP="001524DD">
            <w:pPr>
              <w:spacing w:line="400" w:lineRule="exact"/>
              <w:ind w:firstLine="560"/>
              <w:jc w:val="center"/>
              <w:rPr>
                <w:rFonts w:ascii="仿宋" w:eastAsia="仿宋" w:hAnsi="仿宋"/>
                <w:color w:val="000000" w:themeColor="text1"/>
                <w:sz w:val="28"/>
                <w:szCs w:val="28"/>
              </w:rPr>
            </w:pPr>
          </w:p>
        </w:tc>
      </w:tr>
    </w:tbl>
    <w:p w14:paraId="560A1481" w14:textId="77777777" w:rsidR="007A16CB" w:rsidRDefault="007A16CB" w:rsidP="007E116B">
      <w:pPr>
        <w:ind w:firstLine="600"/>
        <w:jc w:val="center"/>
        <w:rPr>
          <w:rFonts w:ascii="仿宋_GB2312" w:hAnsi="华文中宋"/>
          <w:sz w:val="30"/>
          <w:szCs w:val="30"/>
        </w:rPr>
      </w:pPr>
    </w:p>
    <w:p w14:paraId="5BC16E5B" w14:textId="77777777" w:rsidR="007A16CB" w:rsidRDefault="007A16CB" w:rsidP="007E116B">
      <w:pPr>
        <w:ind w:firstLine="600"/>
        <w:jc w:val="center"/>
        <w:rPr>
          <w:rFonts w:ascii="仿宋_GB2312" w:hAnsi="华文中宋"/>
          <w:sz w:val="30"/>
          <w:szCs w:val="30"/>
        </w:rPr>
      </w:pPr>
    </w:p>
    <w:p w14:paraId="26B37C91" w14:textId="77777777" w:rsidR="007A16CB" w:rsidRDefault="007A16CB" w:rsidP="007E116B">
      <w:pPr>
        <w:ind w:firstLine="600"/>
        <w:jc w:val="center"/>
        <w:rPr>
          <w:rFonts w:ascii="仿宋_GB2312" w:hAnsi="华文中宋"/>
          <w:sz w:val="30"/>
          <w:szCs w:val="30"/>
        </w:rPr>
      </w:pPr>
    </w:p>
    <w:p w14:paraId="445D4654" w14:textId="77777777" w:rsidR="00C52298" w:rsidRDefault="00C52298" w:rsidP="007E116B">
      <w:pPr>
        <w:ind w:firstLine="600"/>
        <w:jc w:val="center"/>
        <w:rPr>
          <w:rFonts w:ascii="仿宋_GB2312" w:hAnsi="华文中宋" w:hint="eastAsia"/>
          <w:sz w:val="30"/>
          <w:szCs w:val="30"/>
        </w:rPr>
      </w:pPr>
    </w:p>
    <w:p w14:paraId="46FD490A" w14:textId="77777777" w:rsidR="00181D8C" w:rsidRDefault="00181D8C" w:rsidP="007E116B">
      <w:pPr>
        <w:ind w:firstLine="600"/>
        <w:jc w:val="center"/>
        <w:rPr>
          <w:rFonts w:ascii="仿宋_GB2312" w:hAnsi="华文中宋" w:hint="eastAsia"/>
          <w:sz w:val="30"/>
          <w:szCs w:val="30"/>
        </w:rPr>
      </w:pPr>
    </w:p>
    <w:p w14:paraId="7DE7E49D" w14:textId="77777777" w:rsidR="00181D8C" w:rsidRDefault="00181D8C" w:rsidP="007E116B">
      <w:pPr>
        <w:ind w:firstLine="600"/>
        <w:jc w:val="center"/>
        <w:rPr>
          <w:rFonts w:ascii="仿宋_GB2312" w:hAnsi="华文中宋"/>
          <w:sz w:val="30"/>
          <w:szCs w:val="30"/>
        </w:rPr>
      </w:pPr>
    </w:p>
    <w:p w14:paraId="495FCD6C" w14:textId="77777777" w:rsidR="00C52298" w:rsidRDefault="00C52298" w:rsidP="007E116B">
      <w:pPr>
        <w:ind w:firstLine="600"/>
        <w:jc w:val="center"/>
        <w:rPr>
          <w:rFonts w:ascii="仿宋_GB2312" w:hAnsi="华文中宋"/>
          <w:sz w:val="30"/>
          <w:szCs w:val="30"/>
        </w:rPr>
      </w:pPr>
    </w:p>
    <w:p w14:paraId="7B5877F4" w14:textId="77777777" w:rsidR="00C52298" w:rsidRDefault="00C52298" w:rsidP="007E116B">
      <w:pPr>
        <w:ind w:firstLine="600"/>
        <w:jc w:val="center"/>
        <w:rPr>
          <w:rFonts w:ascii="仿宋_GB2312" w:hAnsi="华文中宋"/>
          <w:sz w:val="30"/>
          <w:szCs w:val="30"/>
        </w:rPr>
      </w:pPr>
    </w:p>
    <w:p w14:paraId="04ECEC8A" w14:textId="77777777" w:rsidR="007E116B" w:rsidRPr="00181D8C" w:rsidRDefault="00E9462A" w:rsidP="00181D8C">
      <w:pPr>
        <w:ind w:firstLine="602"/>
        <w:jc w:val="center"/>
        <w:rPr>
          <w:rFonts w:ascii="仿宋_GB2312" w:hAnsi="华文中宋"/>
          <w:b/>
          <w:sz w:val="30"/>
          <w:szCs w:val="30"/>
        </w:rPr>
      </w:pPr>
      <w:bookmarkStart w:id="4" w:name="_GoBack"/>
      <w:r w:rsidRPr="00181D8C">
        <w:rPr>
          <w:rFonts w:ascii="仿宋_GB2312" w:hAnsi="华文中宋" w:hint="eastAsia"/>
          <w:b/>
          <w:sz w:val="30"/>
          <w:szCs w:val="30"/>
        </w:rPr>
        <w:lastRenderedPageBreak/>
        <w:t>2011-2017年</w:t>
      </w:r>
      <w:r w:rsidR="007E116B" w:rsidRPr="00181D8C">
        <w:rPr>
          <w:rFonts w:ascii="仿宋_GB2312" w:hAnsi="华文中宋"/>
          <w:b/>
          <w:sz w:val="30"/>
          <w:szCs w:val="30"/>
        </w:rPr>
        <w:t>，</w:t>
      </w:r>
      <w:r w:rsidR="007E116B" w:rsidRPr="00181D8C">
        <w:rPr>
          <w:rFonts w:ascii="仿宋_GB2312" w:hAnsi="华文中宋" w:hint="eastAsia"/>
          <w:b/>
          <w:sz w:val="30"/>
          <w:szCs w:val="30"/>
        </w:rPr>
        <w:t>我市</w:t>
      </w:r>
      <w:r w:rsidR="007E116B" w:rsidRPr="00181D8C">
        <w:rPr>
          <w:rFonts w:ascii="仿宋_GB2312" w:hAnsi="华文中宋"/>
          <w:b/>
          <w:sz w:val="30"/>
          <w:szCs w:val="30"/>
        </w:rPr>
        <w:t>绿色建筑任务完成情况</w:t>
      </w:r>
    </w:p>
    <w:tbl>
      <w:tblPr>
        <w:tblStyle w:val="aa"/>
        <w:tblW w:w="8217" w:type="dxa"/>
        <w:tblLook w:val="04A0" w:firstRow="1" w:lastRow="0" w:firstColumn="1" w:lastColumn="0" w:noHBand="0" w:noVBand="1"/>
      </w:tblPr>
      <w:tblGrid>
        <w:gridCol w:w="1555"/>
        <w:gridCol w:w="4394"/>
        <w:gridCol w:w="2268"/>
      </w:tblGrid>
      <w:tr w:rsidR="007E116B" w14:paraId="083D7FD1" w14:textId="77777777" w:rsidTr="00656703">
        <w:tc>
          <w:tcPr>
            <w:tcW w:w="1555" w:type="dxa"/>
          </w:tcPr>
          <w:bookmarkEnd w:id="4"/>
          <w:p w14:paraId="103B11D9" w14:textId="77777777" w:rsidR="007E116B" w:rsidRPr="00210182" w:rsidRDefault="007E116B" w:rsidP="00062C31">
            <w:pPr>
              <w:spacing w:line="360" w:lineRule="auto"/>
              <w:ind w:firstLineChars="0" w:firstLine="0"/>
              <w:jc w:val="center"/>
              <w:rPr>
                <w:rFonts w:ascii="仿宋" w:eastAsia="仿宋" w:hAnsi="仿宋"/>
                <w:b/>
                <w:sz w:val="28"/>
                <w:szCs w:val="28"/>
              </w:rPr>
            </w:pPr>
            <w:r w:rsidRPr="00210182">
              <w:rPr>
                <w:rFonts w:ascii="仿宋" w:eastAsia="仿宋" w:hAnsi="仿宋" w:hint="eastAsia"/>
                <w:b/>
                <w:sz w:val="28"/>
                <w:szCs w:val="28"/>
              </w:rPr>
              <w:t>年度</w:t>
            </w:r>
          </w:p>
        </w:tc>
        <w:tc>
          <w:tcPr>
            <w:tcW w:w="4394" w:type="dxa"/>
          </w:tcPr>
          <w:p w14:paraId="45286FA6" w14:textId="77777777" w:rsidR="007E116B" w:rsidRPr="00210182" w:rsidRDefault="007E116B" w:rsidP="00062C31">
            <w:pPr>
              <w:spacing w:line="360" w:lineRule="auto"/>
              <w:ind w:firstLineChars="0" w:firstLine="0"/>
              <w:jc w:val="center"/>
              <w:rPr>
                <w:rFonts w:ascii="仿宋" w:eastAsia="仿宋" w:hAnsi="仿宋"/>
                <w:b/>
                <w:sz w:val="28"/>
                <w:szCs w:val="28"/>
              </w:rPr>
            </w:pPr>
            <w:r w:rsidRPr="00210182">
              <w:rPr>
                <w:rFonts w:ascii="仿宋" w:eastAsia="仿宋" w:hAnsi="仿宋" w:hint="eastAsia"/>
                <w:b/>
                <w:sz w:val="28"/>
                <w:szCs w:val="28"/>
              </w:rPr>
              <w:t>年度</w:t>
            </w:r>
            <w:r w:rsidRPr="00210182">
              <w:rPr>
                <w:rFonts w:ascii="仿宋" w:eastAsia="仿宋" w:hAnsi="仿宋"/>
                <w:b/>
                <w:sz w:val="28"/>
                <w:szCs w:val="28"/>
              </w:rPr>
              <w:t>发展任务</w:t>
            </w:r>
            <w:r w:rsidRPr="00210182">
              <w:rPr>
                <w:rFonts w:ascii="仿宋" w:eastAsia="仿宋" w:hAnsi="仿宋" w:hint="eastAsia"/>
                <w:b/>
                <w:sz w:val="28"/>
                <w:szCs w:val="28"/>
              </w:rPr>
              <w:t>计划（万㎡）</w:t>
            </w:r>
          </w:p>
        </w:tc>
        <w:tc>
          <w:tcPr>
            <w:tcW w:w="2268" w:type="dxa"/>
          </w:tcPr>
          <w:p w14:paraId="3B500786" w14:textId="77777777" w:rsidR="007E116B" w:rsidRPr="00210182" w:rsidRDefault="007E116B" w:rsidP="00062C31">
            <w:pPr>
              <w:spacing w:line="360" w:lineRule="auto"/>
              <w:ind w:firstLineChars="0" w:firstLine="0"/>
              <w:jc w:val="center"/>
              <w:rPr>
                <w:rFonts w:ascii="仿宋" w:eastAsia="仿宋" w:hAnsi="仿宋"/>
                <w:b/>
                <w:sz w:val="28"/>
                <w:szCs w:val="28"/>
              </w:rPr>
            </w:pPr>
            <w:r w:rsidRPr="00210182">
              <w:rPr>
                <w:rFonts w:ascii="仿宋" w:eastAsia="仿宋" w:hAnsi="仿宋" w:hint="eastAsia"/>
                <w:b/>
                <w:sz w:val="28"/>
                <w:szCs w:val="28"/>
              </w:rPr>
              <w:t>完成</w:t>
            </w:r>
            <w:r w:rsidRPr="00210182">
              <w:rPr>
                <w:rFonts w:ascii="仿宋" w:eastAsia="仿宋" w:hAnsi="仿宋"/>
                <w:b/>
                <w:sz w:val="28"/>
                <w:szCs w:val="28"/>
              </w:rPr>
              <w:t>情况</w:t>
            </w:r>
          </w:p>
        </w:tc>
      </w:tr>
      <w:tr w:rsidR="007E116B" w14:paraId="2E4FB247" w14:textId="77777777" w:rsidTr="00656703">
        <w:tc>
          <w:tcPr>
            <w:tcW w:w="1555" w:type="dxa"/>
          </w:tcPr>
          <w:p w14:paraId="3A5D2A20" w14:textId="77777777" w:rsidR="007E116B" w:rsidRPr="00E9462A" w:rsidRDefault="007E116B" w:rsidP="00062C31">
            <w:pPr>
              <w:spacing w:line="360" w:lineRule="auto"/>
              <w:ind w:firstLineChars="0" w:firstLine="0"/>
              <w:jc w:val="center"/>
              <w:rPr>
                <w:rFonts w:ascii="仿宋" w:eastAsia="仿宋" w:hAnsi="仿宋"/>
                <w:sz w:val="28"/>
                <w:szCs w:val="28"/>
              </w:rPr>
            </w:pPr>
            <w:r w:rsidRPr="00E9462A">
              <w:rPr>
                <w:rFonts w:ascii="仿宋" w:eastAsia="仿宋" w:hAnsi="仿宋" w:hint="eastAsia"/>
                <w:sz w:val="28"/>
                <w:szCs w:val="28"/>
              </w:rPr>
              <w:t>2011</w:t>
            </w:r>
          </w:p>
        </w:tc>
        <w:tc>
          <w:tcPr>
            <w:tcW w:w="4394" w:type="dxa"/>
          </w:tcPr>
          <w:p w14:paraId="2325E61E" w14:textId="77777777" w:rsidR="007E116B" w:rsidRPr="00E9462A" w:rsidRDefault="00357CDB" w:rsidP="00062C31">
            <w:pPr>
              <w:spacing w:line="360" w:lineRule="auto"/>
              <w:ind w:firstLineChars="0" w:firstLine="0"/>
              <w:jc w:val="center"/>
              <w:rPr>
                <w:rFonts w:ascii="仿宋" w:eastAsia="仿宋" w:hAnsi="仿宋"/>
                <w:sz w:val="28"/>
                <w:szCs w:val="28"/>
              </w:rPr>
            </w:pPr>
            <w:r w:rsidRPr="00E9462A">
              <w:rPr>
                <w:rFonts w:ascii="仿宋" w:eastAsia="仿宋" w:hAnsi="仿宋" w:hint="eastAsia"/>
                <w:sz w:val="28"/>
                <w:szCs w:val="28"/>
              </w:rPr>
              <w:t>10</w:t>
            </w:r>
          </w:p>
        </w:tc>
        <w:tc>
          <w:tcPr>
            <w:tcW w:w="2268" w:type="dxa"/>
          </w:tcPr>
          <w:p w14:paraId="7FF9D43A" w14:textId="77777777" w:rsidR="007E116B" w:rsidRPr="00E9462A" w:rsidRDefault="00357CDB" w:rsidP="00062C31">
            <w:pPr>
              <w:spacing w:line="360" w:lineRule="auto"/>
              <w:ind w:firstLineChars="0" w:firstLine="0"/>
              <w:jc w:val="center"/>
              <w:rPr>
                <w:rFonts w:ascii="仿宋" w:eastAsia="仿宋" w:hAnsi="仿宋"/>
                <w:sz w:val="28"/>
                <w:szCs w:val="28"/>
              </w:rPr>
            </w:pPr>
            <w:r w:rsidRPr="00E9462A">
              <w:rPr>
                <w:rFonts w:ascii="仿宋" w:eastAsia="仿宋" w:hAnsi="仿宋" w:hint="eastAsia"/>
                <w:sz w:val="28"/>
                <w:szCs w:val="28"/>
              </w:rPr>
              <w:t>完成</w:t>
            </w:r>
          </w:p>
        </w:tc>
      </w:tr>
      <w:tr w:rsidR="007E116B" w14:paraId="5741205D" w14:textId="77777777" w:rsidTr="00656703">
        <w:tc>
          <w:tcPr>
            <w:tcW w:w="1555" w:type="dxa"/>
          </w:tcPr>
          <w:p w14:paraId="4277155A" w14:textId="77777777" w:rsidR="007E116B" w:rsidRPr="00E9462A" w:rsidRDefault="007E116B" w:rsidP="00062C31">
            <w:pPr>
              <w:spacing w:line="360" w:lineRule="auto"/>
              <w:ind w:firstLineChars="0" w:firstLine="0"/>
              <w:jc w:val="center"/>
              <w:rPr>
                <w:rFonts w:ascii="仿宋" w:eastAsia="仿宋" w:hAnsi="仿宋"/>
                <w:sz w:val="28"/>
                <w:szCs w:val="28"/>
              </w:rPr>
            </w:pPr>
            <w:r w:rsidRPr="00E9462A">
              <w:rPr>
                <w:rFonts w:ascii="仿宋" w:eastAsia="仿宋" w:hAnsi="仿宋" w:hint="eastAsia"/>
                <w:sz w:val="28"/>
                <w:szCs w:val="28"/>
              </w:rPr>
              <w:t>2012</w:t>
            </w:r>
          </w:p>
        </w:tc>
        <w:tc>
          <w:tcPr>
            <w:tcW w:w="4394" w:type="dxa"/>
          </w:tcPr>
          <w:p w14:paraId="6D7AE314" w14:textId="77777777" w:rsidR="007E116B" w:rsidRPr="00E9462A" w:rsidRDefault="00357CDB" w:rsidP="00062C31">
            <w:pPr>
              <w:spacing w:line="360" w:lineRule="auto"/>
              <w:ind w:firstLineChars="0" w:firstLine="0"/>
              <w:jc w:val="center"/>
              <w:rPr>
                <w:rFonts w:ascii="仿宋" w:eastAsia="仿宋" w:hAnsi="仿宋"/>
                <w:sz w:val="28"/>
                <w:szCs w:val="28"/>
              </w:rPr>
            </w:pPr>
            <w:r w:rsidRPr="00E9462A">
              <w:rPr>
                <w:rFonts w:ascii="仿宋" w:eastAsia="仿宋" w:hAnsi="仿宋" w:hint="eastAsia"/>
                <w:sz w:val="28"/>
                <w:szCs w:val="28"/>
              </w:rPr>
              <w:t>10</w:t>
            </w:r>
          </w:p>
        </w:tc>
        <w:tc>
          <w:tcPr>
            <w:tcW w:w="2268" w:type="dxa"/>
          </w:tcPr>
          <w:p w14:paraId="1E6657C0" w14:textId="77777777" w:rsidR="007E116B" w:rsidRPr="00E9462A" w:rsidRDefault="00357CDB" w:rsidP="00062C31">
            <w:pPr>
              <w:spacing w:line="360" w:lineRule="auto"/>
              <w:ind w:firstLineChars="0" w:firstLine="0"/>
              <w:jc w:val="center"/>
              <w:rPr>
                <w:rFonts w:ascii="仿宋" w:eastAsia="仿宋" w:hAnsi="仿宋"/>
                <w:sz w:val="28"/>
                <w:szCs w:val="28"/>
              </w:rPr>
            </w:pPr>
            <w:r w:rsidRPr="00E9462A">
              <w:rPr>
                <w:rFonts w:ascii="仿宋" w:eastAsia="仿宋" w:hAnsi="仿宋" w:hint="eastAsia"/>
                <w:sz w:val="28"/>
                <w:szCs w:val="28"/>
              </w:rPr>
              <w:t>完成</w:t>
            </w:r>
          </w:p>
        </w:tc>
      </w:tr>
      <w:tr w:rsidR="007E116B" w14:paraId="51A451B2" w14:textId="77777777" w:rsidTr="00656703">
        <w:tc>
          <w:tcPr>
            <w:tcW w:w="1555" w:type="dxa"/>
          </w:tcPr>
          <w:p w14:paraId="788371CA" w14:textId="77777777" w:rsidR="007E116B" w:rsidRPr="00E9462A" w:rsidRDefault="007E116B" w:rsidP="00062C31">
            <w:pPr>
              <w:spacing w:line="360" w:lineRule="auto"/>
              <w:ind w:firstLineChars="0" w:firstLine="0"/>
              <w:jc w:val="center"/>
              <w:rPr>
                <w:rFonts w:ascii="仿宋" w:eastAsia="仿宋" w:hAnsi="仿宋"/>
                <w:sz w:val="28"/>
                <w:szCs w:val="28"/>
              </w:rPr>
            </w:pPr>
            <w:r w:rsidRPr="00E9462A">
              <w:rPr>
                <w:rFonts w:ascii="仿宋" w:eastAsia="仿宋" w:hAnsi="仿宋" w:hint="eastAsia"/>
                <w:sz w:val="28"/>
                <w:szCs w:val="28"/>
              </w:rPr>
              <w:t>2013</w:t>
            </w:r>
          </w:p>
        </w:tc>
        <w:tc>
          <w:tcPr>
            <w:tcW w:w="4394" w:type="dxa"/>
          </w:tcPr>
          <w:p w14:paraId="65B142B3" w14:textId="77777777" w:rsidR="007E116B" w:rsidRPr="00E9462A" w:rsidRDefault="007E116B" w:rsidP="00062C31">
            <w:pPr>
              <w:spacing w:line="360" w:lineRule="auto"/>
              <w:ind w:firstLineChars="0" w:firstLine="0"/>
              <w:jc w:val="center"/>
              <w:rPr>
                <w:rFonts w:ascii="仿宋" w:eastAsia="仿宋" w:hAnsi="仿宋"/>
                <w:sz w:val="28"/>
                <w:szCs w:val="28"/>
              </w:rPr>
            </w:pPr>
            <w:r w:rsidRPr="00E9462A">
              <w:rPr>
                <w:rFonts w:ascii="仿宋" w:eastAsia="仿宋" w:hAnsi="仿宋" w:hint="eastAsia"/>
                <w:sz w:val="28"/>
                <w:szCs w:val="28"/>
              </w:rPr>
              <w:t>16</w:t>
            </w:r>
          </w:p>
        </w:tc>
        <w:tc>
          <w:tcPr>
            <w:tcW w:w="2268" w:type="dxa"/>
          </w:tcPr>
          <w:p w14:paraId="5C58B1A8" w14:textId="77777777" w:rsidR="007E116B" w:rsidRPr="00E9462A" w:rsidRDefault="00357CDB" w:rsidP="00062C31">
            <w:pPr>
              <w:spacing w:line="360" w:lineRule="auto"/>
              <w:ind w:firstLineChars="0" w:firstLine="0"/>
              <w:jc w:val="center"/>
              <w:rPr>
                <w:rFonts w:ascii="仿宋" w:eastAsia="仿宋" w:hAnsi="仿宋"/>
                <w:sz w:val="28"/>
                <w:szCs w:val="28"/>
              </w:rPr>
            </w:pPr>
            <w:r w:rsidRPr="00E9462A">
              <w:rPr>
                <w:rFonts w:ascii="仿宋" w:eastAsia="仿宋" w:hAnsi="仿宋" w:hint="eastAsia"/>
                <w:sz w:val="28"/>
                <w:szCs w:val="28"/>
              </w:rPr>
              <w:t>完成</w:t>
            </w:r>
          </w:p>
        </w:tc>
      </w:tr>
      <w:tr w:rsidR="007E116B" w14:paraId="78631B0D" w14:textId="77777777" w:rsidTr="00656703">
        <w:tc>
          <w:tcPr>
            <w:tcW w:w="1555" w:type="dxa"/>
          </w:tcPr>
          <w:p w14:paraId="27DF0770" w14:textId="77777777" w:rsidR="007E116B" w:rsidRPr="00E9462A" w:rsidRDefault="007E116B" w:rsidP="00062C31">
            <w:pPr>
              <w:spacing w:line="360" w:lineRule="auto"/>
              <w:ind w:firstLineChars="0" w:firstLine="0"/>
              <w:jc w:val="center"/>
              <w:rPr>
                <w:rFonts w:ascii="仿宋" w:eastAsia="仿宋" w:hAnsi="仿宋"/>
                <w:sz w:val="28"/>
                <w:szCs w:val="28"/>
              </w:rPr>
            </w:pPr>
            <w:r w:rsidRPr="00E9462A">
              <w:rPr>
                <w:rFonts w:ascii="仿宋" w:eastAsia="仿宋" w:hAnsi="仿宋" w:hint="eastAsia"/>
                <w:sz w:val="28"/>
                <w:szCs w:val="28"/>
              </w:rPr>
              <w:t>2014</w:t>
            </w:r>
          </w:p>
        </w:tc>
        <w:tc>
          <w:tcPr>
            <w:tcW w:w="4394" w:type="dxa"/>
          </w:tcPr>
          <w:p w14:paraId="322D0B23" w14:textId="77777777" w:rsidR="007E116B" w:rsidRPr="00E9462A" w:rsidRDefault="007E116B" w:rsidP="00062C31">
            <w:pPr>
              <w:spacing w:line="360" w:lineRule="auto"/>
              <w:ind w:firstLineChars="0" w:firstLine="0"/>
              <w:jc w:val="center"/>
              <w:rPr>
                <w:rFonts w:ascii="仿宋" w:eastAsia="仿宋" w:hAnsi="仿宋"/>
                <w:sz w:val="28"/>
                <w:szCs w:val="28"/>
              </w:rPr>
            </w:pPr>
            <w:r w:rsidRPr="00E9462A">
              <w:rPr>
                <w:rFonts w:ascii="仿宋" w:eastAsia="仿宋" w:hAnsi="仿宋" w:hint="eastAsia"/>
                <w:sz w:val="28"/>
                <w:szCs w:val="28"/>
              </w:rPr>
              <w:t>25</w:t>
            </w:r>
          </w:p>
        </w:tc>
        <w:tc>
          <w:tcPr>
            <w:tcW w:w="2268" w:type="dxa"/>
          </w:tcPr>
          <w:p w14:paraId="05110114" w14:textId="77777777" w:rsidR="007E116B" w:rsidRPr="00E9462A" w:rsidRDefault="00357CDB" w:rsidP="00062C31">
            <w:pPr>
              <w:spacing w:line="360" w:lineRule="auto"/>
              <w:ind w:firstLineChars="0" w:firstLine="0"/>
              <w:jc w:val="center"/>
              <w:rPr>
                <w:rFonts w:ascii="仿宋" w:eastAsia="仿宋" w:hAnsi="仿宋"/>
                <w:sz w:val="28"/>
                <w:szCs w:val="28"/>
              </w:rPr>
            </w:pPr>
            <w:r w:rsidRPr="00E9462A">
              <w:rPr>
                <w:rFonts w:ascii="仿宋" w:eastAsia="仿宋" w:hAnsi="仿宋" w:hint="eastAsia"/>
                <w:sz w:val="28"/>
                <w:szCs w:val="28"/>
              </w:rPr>
              <w:t>完成</w:t>
            </w:r>
          </w:p>
        </w:tc>
      </w:tr>
      <w:tr w:rsidR="007E116B" w14:paraId="426F0D6D" w14:textId="77777777" w:rsidTr="00656703">
        <w:tc>
          <w:tcPr>
            <w:tcW w:w="1555" w:type="dxa"/>
          </w:tcPr>
          <w:p w14:paraId="0D11CA2C" w14:textId="77777777" w:rsidR="007E116B" w:rsidRPr="00E9462A" w:rsidRDefault="007E116B" w:rsidP="00062C31">
            <w:pPr>
              <w:spacing w:line="360" w:lineRule="auto"/>
              <w:ind w:firstLineChars="0" w:firstLine="0"/>
              <w:jc w:val="center"/>
              <w:rPr>
                <w:rFonts w:ascii="仿宋" w:eastAsia="仿宋" w:hAnsi="仿宋"/>
                <w:sz w:val="28"/>
                <w:szCs w:val="28"/>
              </w:rPr>
            </w:pPr>
            <w:r w:rsidRPr="00E9462A">
              <w:rPr>
                <w:rFonts w:ascii="仿宋" w:eastAsia="仿宋" w:hAnsi="仿宋" w:hint="eastAsia"/>
                <w:sz w:val="28"/>
                <w:szCs w:val="28"/>
              </w:rPr>
              <w:t>2015</w:t>
            </w:r>
          </w:p>
        </w:tc>
        <w:tc>
          <w:tcPr>
            <w:tcW w:w="4394" w:type="dxa"/>
          </w:tcPr>
          <w:p w14:paraId="7E85A49D" w14:textId="77777777" w:rsidR="007E116B" w:rsidRPr="00E9462A" w:rsidRDefault="007E116B" w:rsidP="00062C31">
            <w:pPr>
              <w:spacing w:line="360" w:lineRule="auto"/>
              <w:ind w:firstLineChars="0" w:firstLine="0"/>
              <w:jc w:val="center"/>
              <w:rPr>
                <w:rFonts w:ascii="仿宋" w:eastAsia="仿宋" w:hAnsi="仿宋"/>
                <w:sz w:val="28"/>
                <w:szCs w:val="28"/>
              </w:rPr>
            </w:pPr>
            <w:r w:rsidRPr="00E9462A">
              <w:rPr>
                <w:rFonts w:ascii="仿宋" w:eastAsia="仿宋" w:hAnsi="仿宋" w:hint="eastAsia"/>
                <w:sz w:val="28"/>
                <w:szCs w:val="28"/>
              </w:rPr>
              <w:t>10</w:t>
            </w:r>
          </w:p>
        </w:tc>
        <w:tc>
          <w:tcPr>
            <w:tcW w:w="2268" w:type="dxa"/>
          </w:tcPr>
          <w:p w14:paraId="680928CC" w14:textId="77777777" w:rsidR="007E116B" w:rsidRPr="00E9462A" w:rsidRDefault="00357CDB" w:rsidP="00062C31">
            <w:pPr>
              <w:spacing w:line="360" w:lineRule="auto"/>
              <w:ind w:firstLineChars="0" w:firstLine="0"/>
              <w:jc w:val="center"/>
              <w:rPr>
                <w:rFonts w:ascii="仿宋" w:eastAsia="仿宋" w:hAnsi="仿宋"/>
                <w:sz w:val="28"/>
                <w:szCs w:val="28"/>
              </w:rPr>
            </w:pPr>
            <w:r w:rsidRPr="00E9462A">
              <w:rPr>
                <w:rFonts w:ascii="仿宋" w:eastAsia="仿宋" w:hAnsi="仿宋" w:hint="eastAsia"/>
                <w:sz w:val="28"/>
                <w:szCs w:val="28"/>
              </w:rPr>
              <w:t>完成</w:t>
            </w:r>
          </w:p>
        </w:tc>
      </w:tr>
      <w:tr w:rsidR="007E116B" w14:paraId="0E8E468C" w14:textId="77777777" w:rsidTr="00656703">
        <w:tc>
          <w:tcPr>
            <w:tcW w:w="1555" w:type="dxa"/>
          </w:tcPr>
          <w:p w14:paraId="3962D6FB" w14:textId="77777777" w:rsidR="007E116B" w:rsidRPr="00E9462A" w:rsidRDefault="007E116B" w:rsidP="00062C31">
            <w:pPr>
              <w:spacing w:line="360" w:lineRule="auto"/>
              <w:ind w:firstLineChars="0" w:firstLine="0"/>
              <w:jc w:val="center"/>
              <w:rPr>
                <w:rFonts w:ascii="仿宋" w:eastAsia="仿宋" w:hAnsi="仿宋"/>
                <w:sz w:val="28"/>
                <w:szCs w:val="28"/>
              </w:rPr>
            </w:pPr>
            <w:r w:rsidRPr="00E9462A">
              <w:rPr>
                <w:rFonts w:ascii="仿宋" w:eastAsia="仿宋" w:hAnsi="仿宋" w:hint="eastAsia"/>
                <w:sz w:val="28"/>
                <w:szCs w:val="28"/>
              </w:rPr>
              <w:t>2016</w:t>
            </w:r>
          </w:p>
        </w:tc>
        <w:tc>
          <w:tcPr>
            <w:tcW w:w="4394" w:type="dxa"/>
          </w:tcPr>
          <w:p w14:paraId="1FDE207F" w14:textId="77777777" w:rsidR="007E116B" w:rsidRPr="00E9462A" w:rsidRDefault="007E116B" w:rsidP="00062C31">
            <w:pPr>
              <w:spacing w:line="360" w:lineRule="auto"/>
              <w:ind w:firstLineChars="0" w:firstLine="0"/>
              <w:jc w:val="center"/>
              <w:rPr>
                <w:rFonts w:ascii="仿宋" w:eastAsia="仿宋" w:hAnsi="仿宋"/>
                <w:sz w:val="28"/>
                <w:szCs w:val="28"/>
              </w:rPr>
            </w:pPr>
            <w:r w:rsidRPr="00E9462A">
              <w:rPr>
                <w:rFonts w:ascii="仿宋" w:eastAsia="仿宋" w:hAnsi="仿宋" w:hint="eastAsia"/>
                <w:sz w:val="28"/>
                <w:szCs w:val="28"/>
              </w:rPr>
              <w:t>50</w:t>
            </w:r>
          </w:p>
        </w:tc>
        <w:tc>
          <w:tcPr>
            <w:tcW w:w="2268" w:type="dxa"/>
          </w:tcPr>
          <w:p w14:paraId="27915C4A" w14:textId="77777777" w:rsidR="007E116B" w:rsidRPr="00E9462A" w:rsidRDefault="007E116B" w:rsidP="00062C31">
            <w:pPr>
              <w:spacing w:line="360" w:lineRule="auto"/>
              <w:ind w:firstLineChars="0" w:firstLine="0"/>
              <w:jc w:val="center"/>
              <w:rPr>
                <w:rFonts w:ascii="仿宋" w:eastAsia="仿宋" w:hAnsi="仿宋"/>
                <w:sz w:val="28"/>
                <w:szCs w:val="28"/>
              </w:rPr>
            </w:pPr>
            <w:r w:rsidRPr="00E9462A">
              <w:rPr>
                <w:rFonts w:ascii="仿宋" w:eastAsia="仿宋" w:hAnsi="仿宋" w:hint="eastAsia"/>
                <w:sz w:val="28"/>
                <w:szCs w:val="28"/>
              </w:rPr>
              <w:t>完成</w:t>
            </w:r>
          </w:p>
        </w:tc>
      </w:tr>
      <w:tr w:rsidR="007E116B" w14:paraId="6B838283" w14:textId="77777777" w:rsidTr="00656703">
        <w:tc>
          <w:tcPr>
            <w:tcW w:w="1555" w:type="dxa"/>
          </w:tcPr>
          <w:p w14:paraId="03351D2A" w14:textId="77777777" w:rsidR="007E116B" w:rsidRPr="00E9462A" w:rsidRDefault="007E116B" w:rsidP="00062C31">
            <w:pPr>
              <w:spacing w:line="360" w:lineRule="auto"/>
              <w:ind w:firstLineChars="0" w:firstLine="0"/>
              <w:jc w:val="center"/>
              <w:rPr>
                <w:rFonts w:ascii="仿宋" w:eastAsia="仿宋" w:hAnsi="仿宋"/>
                <w:sz w:val="28"/>
                <w:szCs w:val="28"/>
              </w:rPr>
            </w:pPr>
            <w:r w:rsidRPr="00E9462A">
              <w:rPr>
                <w:rFonts w:ascii="仿宋" w:eastAsia="仿宋" w:hAnsi="仿宋" w:hint="eastAsia"/>
                <w:sz w:val="28"/>
                <w:szCs w:val="28"/>
              </w:rPr>
              <w:t>2017</w:t>
            </w:r>
          </w:p>
        </w:tc>
        <w:tc>
          <w:tcPr>
            <w:tcW w:w="4394" w:type="dxa"/>
          </w:tcPr>
          <w:p w14:paraId="27AC7F7E" w14:textId="77777777" w:rsidR="007E116B" w:rsidRPr="00E9462A" w:rsidRDefault="00357CDB" w:rsidP="00062C31">
            <w:pPr>
              <w:spacing w:line="360" w:lineRule="auto"/>
              <w:ind w:firstLineChars="0" w:firstLine="0"/>
              <w:jc w:val="center"/>
              <w:rPr>
                <w:rFonts w:ascii="仿宋" w:eastAsia="仿宋" w:hAnsi="仿宋"/>
                <w:sz w:val="28"/>
                <w:szCs w:val="28"/>
              </w:rPr>
            </w:pPr>
            <w:r w:rsidRPr="00E9462A">
              <w:rPr>
                <w:rFonts w:ascii="仿宋" w:eastAsia="仿宋" w:hAnsi="仿宋" w:hint="eastAsia"/>
                <w:sz w:val="28"/>
                <w:szCs w:val="28"/>
              </w:rPr>
              <w:t>60</w:t>
            </w:r>
          </w:p>
        </w:tc>
        <w:tc>
          <w:tcPr>
            <w:tcW w:w="2268" w:type="dxa"/>
          </w:tcPr>
          <w:p w14:paraId="1FA3D733" w14:textId="77777777" w:rsidR="007E116B" w:rsidRPr="00E9462A" w:rsidRDefault="00357CDB" w:rsidP="00062C31">
            <w:pPr>
              <w:spacing w:line="360" w:lineRule="auto"/>
              <w:ind w:firstLineChars="0" w:firstLine="0"/>
              <w:jc w:val="center"/>
              <w:rPr>
                <w:rFonts w:ascii="仿宋" w:eastAsia="仿宋" w:hAnsi="仿宋"/>
                <w:sz w:val="28"/>
                <w:szCs w:val="28"/>
              </w:rPr>
            </w:pPr>
            <w:r w:rsidRPr="00E9462A">
              <w:rPr>
                <w:rFonts w:ascii="仿宋" w:eastAsia="仿宋" w:hAnsi="仿宋" w:hint="eastAsia"/>
                <w:sz w:val="28"/>
                <w:szCs w:val="28"/>
              </w:rPr>
              <w:t>完成</w:t>
            </w:r>
          </w:p>
        </w:tc>
      </w:tr>
    </w:tbl>
    <w:p w14:paraId="2F32C444" w14:textId="77777777" w:rsidR="0002382C" w:rsidRDefault="0002382C" w:rsidP="00656703">
      <w:pPr>
        <w:spacing w:line="480" w:lineRule="auto"/>
        <w:ind w:firstLineChars="0" w:firstLine="0"/>
        <w:rPr>
          <w:rFonts w:ascii="仿宋" w:eastAsia="仿宋" w:hAnsi="仿宋"/>
          <w:b/>
          <w:szCs w:val="32"/>
        </w:rPr>
      </w:pPr>
      <w:r>
        <w:rPr>
          <w:noProof/>
        </w:rPr>
        <w:drawing>
          <wp:inline distT="0" distB="0" distL="0" distR="0" wp14:anchorId="10601CA4" wp14:editId="523776A6">
            <wp:extent cx="2624958" cy="1732791"/>
            <wp:effectExtent l="0" t="0" r="4445" b="1270"/>
            <wp:docPr id="1" name="图片 1" descr="https://timgsa.baidu.com/timg?image&amp;quality=80&amp;size=b9999_10000&amp;sec=1537507190686&amp;di=ef240d7441a839bf01bfa7e096637447&amp;imgtype=0&amp;src=http%3A%2F%2Fzhubo.gotoip4.com%2Fattachment%2F201207%2F19%2F1342664467_77KpbB_c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timgsa.baidu.com/timg?image&amp;quality=80&amp;size=b9999_10000&amp;sec=1537507190686&amp;di=ef240d7441a839bf01bfa7e096637447&amp;imgtype=0&amp;src=http%3A%2F%2Fzhubo.gotoip4.com%2Fattachment%2F201207%2F19%2F1342664467_77KpbB_cb.jpg"/>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l="2642"/>
                    <a:stretch/>
                  </pic:blipFill>
                  <pic:spPr bwMode="auto">
                    <a:xfrm>
                      <a:off x="0" y="0"/>
                      <a:ext cx="2651989" cy="1750635"/>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仿宋" w:eastAsia="仿宋" w:hAnsi="仿宋" w:hint="eastAsia"/>
          <w:b/>
          <w:szCs w:val="32"/>
        </w:rPr>
        <w:t xml:space="preserve"> </w:t>
      </w:r>
      <w:r>
        <w:rPr>
          <w:noProof/>
        </w:rPr>
        <w:drawing>
          <wp:inline distT="0" distB="0" distL="0" distR="0" wp14:anchorId="34CFAB8D" wp14:editId="1DF5139F">
            <wp:extent cx="2475782" cy="1718917"/>
            <wp:effectExtent l="0" t="0" r="1270" b="0"/>
            <wp:docPr id="2" name="图片 2" descr="https://ss0.bdstatic.com/70cFuHSh_Q1YnxGkpoWK1HF6hhy/it/u=2183480114,2416713468&amp;fm=26&amp;gp=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s0.bdstatic.com/70cFuHSh_Q1YnxGkpoWK1HF6hhy/it/u=2183480114,2416713468&amp;fm=26&amp;gp=0.jpg"/>
                    <pic:cNvPicPr>
                      <a:picLocks noChangeAspect="1" noChangeArrowheads="1"/>
                    </pic:cNvPicPr>
                  </pic:nvPicPr>
                  <pic:blipFill rotWithShape="1">
                    <a:blip r:embed="rId18">
                      <a:extLst>
                        <a:ext uri="{28A0092B-C50C-407E-A947-70E740481C1C}">
                          <a14:useLocalDpi xmlns:a14="http://schemas.microsoft.com/office/drawing/2010/main" val="0"/>
                        </a:ext>
                      </a:extLst>
                    </a:blip>
                    <a:srcRect l="3497" r="23883"/>
                    <a:stretch/>
                  </pic:blipFill>
                  <pic:spPr bwMode="auto">
                    <a:xfrm>
                      <a:off x="0" y="0"/>
                      <a:ext cx="2556428" cy="1774909"/>
                    </a:xfrm>
                    <a:prstGeom prst="rect">
                      <a:avLst/>
                    </a:prstGeom>
                    <a:noFill/>
                    <a:ln>
                      <a:noFill/>
                    </a:ln>
                    <a:extLst>
                      <a:ext uri="{53640926-AAD7-44D8-BBD7-CCE9431645EC}">
                        <a14:shadowObscured xmlns:a14="http://schemas.microsoft.com/office/drawing/2010/main"/>
                      </a:ext>
                    </a:extLst>
                  </pic:spPr>
                </pic:pic>
              </a:graphicData>
            </a:graphic>
          </wp:inline>
        </w:drawing>
      </w:r>
    </w:p>
    <w:p w14:paraId="49A0351A" w14:textId="77777777" w:rsidR="008537E9" w:rsidRPr="006D6682" w:rsidRDefault="00694D5E" w:rsidP="00C07258">
      <w:pPr>
        <w:spacing w:line="480" w:lineRule="auto"/>
        <w:ind w:firstLine="643"/>
        <w:rPr>
          <w:rFonts w:ascii="仿宋" w:eastAsia="仿宋" w:hAnsi="仿宋"/>
          <w:b/>
          <w:szCs w:val="32"/>
        </w:rPr>
      </w:pPr>
      <w:r w:rsidRPr="006D6682">
        <w:rPr>
          <w:rFonts w:ascii="仿宋" w:eastAsia="仿宋" w:hAnsi="仿宋" w:hint="eastAsia"/>
          <w:b/>
          <w:szCs w:val="32"/>
        </w:rPr>
        <w:t>4</w:t>
      </w:r>
      <w:r w:rsidR="008537E9" w:rsidRPr="006D6682">
        <w:rPr>
          <w:rFonts w:ascii="仿宋" w:eastAsia="仿宋" w:hAnsi="仿宋" w:hint="eastAsia"/>
          <w:b/>
          <w:szCs w:val="32"/>
        </w:rPr>
        <w:t>、</w:t>
      </w:r>
      <w:r w:rsidR="00184E61" w:rsidRPr="006D6682">
        <w:rPr>
          <w:rFonts w:ascii="仿宋" w:eastAsia="仿宋" w:hAnsi="仿宋"/>
          <w:b/>
          <w:szCs w:val="32"/>
        </w:rPr>
        <w:t>公共建筑</w:t>
      </w:r>
      <w:r w:rsidR="00075ECD" w:rsidRPr="006D6682">
        <w:rPr>
          <w:rFonts w:ascii="仿宋" w:eastAsia="仿宋" w:hAnsi="仿宋" w:hint="eastAsia"/>
          <w:b/>
          <w:szCs w:val="32"/>
        </w:rPr>
        <w:t>能耗</w:t>
      </w:r>
      <w:r w:rsidR="00075ECD" w:rsidRPr="006D6682">
        <w:rPr>
          <w:rFonts w:ascii="仿宋" w:eastAsia="仿宋" w:hAnsi="仿宋"/>
          <w:b/>
          <w:szCs w:val="32"/>
        </w:rPr>
        <w:t>统计</w:t>
      </w:r>
      <w:r w:rsidR="00075ECD" w:rsidRPr="006D6682">
        <w:rPr>
          <w:rFonts w:ascii="仿宋" w:eastAsia="仿宋" w:hAnsi="仿宋" w:hint="eastAsia"/>
          <w:b/>
          <w:szCs w:val="32"/>
        </w:rPr>
        <w:t>工作</w:t>
      </w:r>
      <w:r w:rsidR="00075ECD" w:rsidRPr="006D6682">
        <w:rPr>
          <w:rFonts w:ascii="仿宋" w:eastAsia="仿宋" w:hAnsi="仿宋"/>
          <w:b/>
          <w:szCs w:val="32"/>
        </w:rPr>
        <w:t>全面推进</w:t>
      </w:r>
    </w:p>
    <w:p w14:paraId="2221FC77" w14:textId="77777777" w:rsidR="008537E9" w:rsidRPr="006D6682" w:rsidRDefault="001524DD" w:rsidP="008537E9">
      <w:pPr>
        <w:adjustRightInd w:val="0"/>
        <w:snapToGrid w:val="0"/>
        <w:spacing w:line="360" w:lineRule="auto"/>
        <w:ind w:firstLine="640"/>
        <w:rPr>
          <w:rFonts w:ascii="仿宋" w:eastAsia="仿宋" w:hAnsi="仿宋"/>
          <w:szCs w:val="32"/>
        </w:rPr>
      </w:pPr>
      <w:r w:rsidRPr="006D6682">
        <w:rPr>
          <w:rFonts w:ascii="仿宋" w:eastAsia="仿宋" w:hAnsi="仿宋" w:hint="eastAsia"/>
          <w:szCs w:val="32"/>
        </w:rPr>
        <w:t>上一年全年</w:t>
      </w:r>
      <w:r w:rsidR="008537E9" w:rsidRPr="006D6682">
        <w:rPr>
          <w:rFonts w:ascii="仿宋" w:eastAsia="仿宋" w:hAnsi="仿宋" w:hint="eastAsia"/>
          <w:szCs w:val="32"/>
        </w:rPr>
        <w:t>完成了212栋国家机关办公建筑和大型公共建筑的能耗统计，按要求进行了能耗公示，为建筑能耗研究和分析等工作提供参考依据。从统计结果来看，全市国家机关办公楼共222.94万平方米，单位面积能耗为3.81kgce/m</w:t>
      </w:r>
      <w:r w:rsidR="008537E9" w:rsidRPr="000C3644">
        <w:rPr>
          <w:rFonts w:ascii="仿宋" w:eastAsia="仿宋" w:hAnsi="仿宋" w:hint="eastAsia"/>
          <w:szCs w:val="32"/>
        </w:rPr>
        <w:t>2</w:t>
      </w:r>
      <w:r w:rsidR="008537E9" w:rsidRPr="006D6682">
        <w:rPr>
          <w:rFonts w:ascii="仿宋" w:eastAsia="仿宋" w:hAnsi="仿宋" w:hint="eastAsia"/>
          <w:szCs w:val="32"/>
        </w:rPr>
        <w:t>。</w:t>
      </w:r>
    </w:p>
    <w:p w14:paraId="0CDF28CA" w14:textId="77777777" w:rsidR="00694D5E" w:rsidRDefault="00694D5E" w:rsidP="00C07258">
      <w:pPr>
        <w:adjustRightInd w:val="0"/>
        <w:snapToGrid w:val="0"/>
        <w:spacing w:line="360" w:lineRule="auto"/>
        <w:ind w:firstLine="643"/>
        <w:rPr>
          <w:rFonts w:ascii="仿宋" w:eastAsia="仿宋" w:hAnsi="仿宋"/>
          <w:b/>
          <w:szCs w:val="32"/>
        </w:rPr>
      </w:pPr>
      <w:r w:rsidRPr="00694D5E">
        <w:rPr>
          <w:rFonts w:ascii="仿宋" w:eastAsia="仿宋" w:hAnsi="仿宋" w:hint="eastAsia"/>
          <w:b/>
          <w:szCs w:val="32"/>
        </w:rPr>
        <w:t>5</w:t>
      </w:r>
      <w:r w:rsidR="00075ECD">
        <w:rPr>
          <w:rFonts w:ascii="仿宋" w:eastAsia="仿宋" w:hAnsi="仿宋" w:hint="eastAsia"/>
          <w:b/>
          <w:szCs w:val="32"/>
        </w:rPr>
        <w:t>、有效</w:t>
      </w:r>
      <w:r w:rsidR="00075ECD">
        <w:rPr>
          <w:rFonts w:ascii="仿宋" w:eastAsia="仿宋" w:hAnsi="仿宋"/>
          <w:b/>
          <w:szCs w:val="32"/>
        </w:rPr>
        <w:t>推进</w:t>
      </w:r>
      <w:r w:rsidRPr="00694D5E">
        <w:rPr>
          <w:rFonts w:ascii="仿宋" w:eastAsia="仿宋" w:hAnsi="仿宋"/>
          <w:b/>
          <w:szCs w:val="32"/>
        </w:rPr>
        <w:t>既有建筑节能改造</w:t>
      </w:r>
      <w:r w:rsidR="00075ECD">
        <w:rPr>
          <w:rFonts w:ascii="仿宋" w:eastAsia="仿宋" w:hAnsi="仿宋" w:hint="eastAsia"/>
          <w:b/>
          <w:szCs w:val="32"/>
        </w:rPr>
        <w:t>工作</w:t>
      </w:r>
    </w:p>
    <w:p w14:paraId="682C92C4" w14:textId="77777777" w:rsidR="00694D5E" w:rsidRDefault="00694D5E" w:rsidP="00694D5E">
      <w:pPr>
        <w:adjustRightInd w:val="0"/>
        <w:snapToGrid w:val="0"/>
        <w:spacing w:line="360" w:lineRule="auto"/>
        <w:ind w:firstLine="640"/>
        <w:rPr>
          <w:rFonts w:ascii="仿宋" w:eastAsia="仿宋" w:hAnsi="仿宋"/>
          <w:szCs w:val="32"/>
        </w:rPr>
      </w:pPr>
      <w:r w:rsidRPr="00694D5E">
        <w:rPr>
          <w:rFonts w:ascii="仿宋" w:eastAsia="仿宋" w:hAnsi="仿宋" w:hint="eastAsia"/>
          <w:szCs w:val="32"/>
        </w:rPr>
        <w:t>按年度组织</w:t>
      </w:r>
      <w:r w:rsidRPr="00694D5E">
        <w:rPr>
          <w:rFonts w:ascii="仿宋" w:eastAsia="仿宋" w:hAnsi="仿宋"/>
          <w:szCs w:val="32"/>
        </w:rPr>
        <w:t>开展</w:t>
      </w:r>
      <w:r w:rsidRPr="00694D5E">
        <w:rPr>
          <w:rFonts w:ascii="仿宋" w:eastAsia="仿宋" w:hAnsi="仿宋" w:hint="eastAsia"/>
          <w:szCs w:val="32"/>
        </w:rPr>
        <w:t>建筑</w:t>
      </w:r>
      <w:r w:rsidRPr="00694D5E">
        <w:rPr>
          <w:rFonts w:ascii="仿宋" w:eastAsia="仿宋" w:hAnsi="仿宋"/>
          <w:szCs w:val="32"/>
        </w:rPr>
        <w:t>能耗统计</w:t>
      </w:r>
      <w:r w:rsidRPr="00694D5E">
        <w:rPr>
          <w:rFonts w:ascii="仿宋" w:eastAsia="仿宋" w:hAnsi="仿宋" w:hint="eastAsia"/>
          <w:szCs w:val="32"/>
        </w:rPr>
        <w:t>，并按要求进行了能耗公示，为建筑能耗研究和分析等工作提供参考依据。结合梅州市国家节能减</w:t>
      </w:r>
      <w:proofErr w:type="gramStart"/>
      <w:r w:rsidRPr="00694D5E">
        <w:rPr>
          <w:rFonts w:ascii="仿宋" w:eastAsia="仿宋" w:hAnsi="仿宋" w:hint="eastAsia"/>
          <w:szCs w:val="32"/>
        </w:rPr>
        <w:t>排财政</w:t>
      </w:r>
      <w:proofErr w:type="gramEnd"/>
      <w:r w:rsidRPr="00694D5E">
        <w:rPr>
          <w:rFonts w:ascii="仿宋" w:eastAsia="仿宋" w:hAnsi="仿宋" w:hint="eastAsia"/>
          <w:szCs w:val="32"/>
        </w:rPr>
        <w:t>政策综合示范城市创建工作，利用专项</w:t>
      </w:r>
      <w:r w:rsidRPr="00694D5E">
        <w:rPr>
          <w:rFonts w:ascii="仿宋" w:eastAsia="仿宋" w:hAnsi="仿宋" w:hint="eastAsia"/>
          <w:szCs w:val="32"/>
        </w:rPr>
        <w:lastRenderedPageBreak/>
        <w:t>资金积极推进公共建筑节能改造，组织条件成熟的公共建筑节能改造工程项目申报梅州市节能减</w:t>
      </w:r>
      <w:proofErr w:type="gramStart"/>
      <w:r w:rsidRPr="00694D5E">
        <w:rPr>
          <w:rFonts w:ascii="仿宋" w:eastAsia="仿宋" w:hAnsi="仿宋" w:hint="eastAsia"/>
          <w:szCs w:val="32"/>
        </w:rPr>
        <w:t>排综合</w:t>
      </w:r>
      <w:proofErr w:type="gramEnd"/>
      <w:r w:rsidRPr="00694D5E">
        <w:rPr>
          <w:rFonts w:ascii="仿宋" w:eastAsia="仿宋" w:hAnsi="仿宋" w:hint="eastAsia"/>
          <w:szCs w:val="32"/>
        </w:rPr>
        <w:t>示范（建筑绿色化）项目。探索既有建筑节能改造方法，</w:t>
      </w:r>
      <w:r w:rsidRPr="00694D5E">
        <w:rPr>
          <w:rFonts w:ascii="仿宋" w:eastAsia="仿宋" w:hAnsi="仿宋"/>
          <w:szCs w:val="32"/>
        </w:rPr>
        <w:t>以</w:t>
      </w:r>
      <w:r w:rsidRPr="00694D5E">
        <w:rPr>
          <w:rFonts w:ascii="仿宋" w:eastAsia="仿宋" w:hAnsi="仿宋" w:hint="eastAsia"/>
          <w:szCs w:val="32"/>
        </w:rPr>
        <w:t>抓</w:t>
      </w:r>
      <w:r w:rsidRPr="00694D5E">
        <w:rPr>
          <w:rFonts w:ascii="仿宋" w:eastAsia="仿宋" w:hAnsi="仿宋"/>
          <w:szCs w:val="32"/>
        </w:rPr>
        <w:t>试点为手段，</w:t>
      </w:r>
      <w:r w:rsidRPr="00694D5E">
        <w:rPr>
          <w:rFonts w:ascii="仿宋" w:eastAsia="仿宋" w:hAnsi="仿宋" w:hint="eastAsia"/>
          <w:szCs w:val="32"/>
        </w:rPr>
        <w:t>通过合同能源管理等模式，采取政府发动、社会参与等多种方式，有效推进了既有建筑节能改造工作。</w:t>
      </w:r>
    </w:p>
    <w:p w14:paraId="11074AB0" w14:textId="77777777" w:rsidR="001B208D" w:rsidRPr="00694D5E" w:rsidRDefault="001B208D" w:rsidP="001B208D">
      <w:pPr>
        <w:adjustRightInd w:val="0"/>
        <w:snapToGrid w:val="0"/>
        <w:spacing w:line="360" w:lineRule="auto"/>
        <w:ind w:firstLineChars="0" w:firstLine="0"/>
        <w:rPr>
          <w:rFonts w:ascii="仿宋" w:eastAsia="仿宋" w:hAnsi="仿宋"/>
          <w:szCs w:val="32"/>
        </w:rPr>
      </w:pPr>
      <w:r>
        <w:rPr>
          <w:noProof/>
        </w:rPr>
        <w:drawing>
          <wp:inline distT="0" distB="0" distL="0" distR="0" wp14:anchorId="5DFE749B" wp14:editId="05CC40D8">
            <wp:extent cx="2571750" cy="1606167"/>
            <wp:effectExtent l="0" t="0" r="0" b="0"/>
            <wp:docPr id="8" name="图片 8" descr="https://timgsa.baidu.com/timg?image&amp;quality=80&amp;size=b9999_10000&amp;sec=1537508676606&amp;di=5966991d3a84a153133ffcdd5724a5e1&amp;imgtype=0&amp;src=http%3A%2F%2Fsrc.house.sina.com.cn%2Fimp%2Fimp%2Fdeal%2Fae%2Fd5%2Fe%2Fa2df4836baae13f547070074229_p1_mk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timgsa.baidu.com/timg?image&amp;quality=80&amp;size=b9999_10000&amp;sec=1537508676606&amp;di=5966991d3a84a153133ffcdd5724a5e1&amp;imgtype=0&amp;src=http%3A%2F%2Fsrc.house.sina.com.cn%2Fimp%2Fimp%2Fdeal%2Fae%2Fd5%2Fe%2Fa2df4836baae13f547070074229_p1_mk1.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589612" cy="1617323"/>
                    </a:xfrm>
                    <a:prstGeom prst="rect">
                      <a:avLst/>
                    </a:prstGeom>
                    <a:noFill/>
                    <a:ln>
                      <a:noFill/>
                    </a:ln>
                  </pic:spPr>
                </pic:pic>
              </a:graphicData>
            </a:graphic>
          </wp:inline>
        </w:drawing>
      </w:r>
      <w:r>
        <w:rPr>
          <w:rFonts w:ascii="仿宋" w:eastAsia="仿宋" w:hAnsi="仿宋" w:hint="eastAsia"/>
          <w:szCs w:val="32"/>
        </w:rPr>
        <w:t xml:space="preserve"> </w:t>
      </w:r>
      <w:r>
        <w:rPr>
          <w:noProof/>
        </w:rPr>
        <w:drawing>
          <wp:inline distT="0" distB="0" distL="0" distR="0" wp14:anchorId="07E04C7A" wp14:editId="42E2AC07">
            <wp:extent cx="2533119" cy="1596390"/>
            <wp:effectExtent l="0" t="0" r="635" b="3810"/>
            <wp:docPr id="9" name="图片 9" descr="https://timgsa.baidu.com/timg?image&amp;quality=80&amp;size=b9999_10000&amp;sec=1537508700200&amp;di=8181d219d6d7afe8ceb3d3d656901851&amp;imgtype=0&amp;src=http%3A%2F%2Fwww.stang.cn%2FUploadFile%2F2018-04%2F635992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timgsa.baidu.com/timg?image&amp;quality=80&amp;size=b9999_10000&amp;sec=1537508700200&amp;di=8181d219d6d7afe8ceb3d3d656901851&amp;imgtype=0&amp;src=http%3A%2F%2Fwww.stang.cn%2FUploadFile%2F2018-04%2F63599254.jpg"/>
                    <pic:cNvPicPr>
                      <a:picLocks noChangeAspect="1" noChangeArrowheads="1"/>
                    </pic:cNvPicPr>
                  </pic:nvPicPr>
                  <pic:blipFill rotWithShape="1">
                    <a:blip r:embed="rId20">
                      <a:extLst>
                        <a:ext uri="{28A0092B-C50C-407E-A947-70E740481C1C}">
                          <a14:useLocalDpi xmlns:a14="http://schemas.microsoft.com/office/drawing/2010/main" val="0"/>
                        </a:ext>
                      </a:extLst>
                    </a:blip>
                    <a:srcRect l="6958" t="1179" r="2878"/>
                    <a:stretch/>
                  </pic:blipFill>
                  <pic:spPr bwMode="auto">
                    <a:xfrm>
                      <a:off x="0" y="0"/>
                      <a:ext cx="2549960" cy="1607003"/>
                    </a:xfrm>
                    <a:prstGeom prst="rect">
                      <a:avLst/>
                    </a:prstGeom>
                    <a:noFill/>
                    <a:ln>
                      <a:noFill/>
                    </a:ln>
                    <a:extLst>
                      <a:ext uri="{53640926-AAD7-44D8-BBD7-CCE9431645EC}">
                        <a14:shadowObscured xmlns:a14="http://schemas.microsoft.com/office/drawing/2010/main"/>
                      </a:ext>
                    </a:extLst>
                  </pic:spPr>
                </pic:pic>
              </a:graphicData>
            </a:graphic>
          </wp:inline>
        </w:drawing>
      </w:r>
    </w:p>
    <w:p w14:paraId="5FC9017A" w14:textId="77777777" w:rsidR="008537E9" w:rsidRPr="006D6682" w:rsidRDefault="00694D5E" w:rsidP="00C07258">
      <w:pPr>
        <w:spacing w:line="480" w:lineRule="auto"/>
        <w:ind w:firstLine="643"/>
        <w:rPr>
          <w:rFonts w:ascii="仿宋" w:eastAsia="仿宋" w:hAnsi="仿宋"/>
          <w:b/>
          <w:szCs w:val="32"/>
        </w:rPr>
      </w:pPr>
      <w:r w:rsidRPr="006D6682">
        <w:rPr>
          <w:rFonts w:ascii="仿宋" w:eastAsia="仿宋" w:hAnsi="仿宋" w:hint="eastAsia"/>
          <w:b/>
          <w:szCs w:val="32"/>
        </w:rPr>
        <w:t>6</w:t>
      </w:r>
      <w:r w:rsidR="008537E9" w:rsidRPr="006D6682">
        <w:rPr>
          <w:rFonts w:ascii="仿宋" w:eastAsia="仿宋" w:hAnsi="仿宋" w:hint="eastAsia"/>
          <w:b/>
          <w:szCs w:val="32"/>
        </w:rPr>
        <w:t>、</w:t>
      </w:r>
      <w:r w:rsidR="00075ECD" w:rsidRPr="006D6682">
        <w:rPr>
          <w:rFonts w:ascii="仿宋" w:eastAsia="仿宋" w:hAnsi="仿宋" w:hint="eastAsia"/>
          <w:b/>
          <w:szCs w:val="32"/>
        </w:rPr>
        <w:t>全面</w:t>
      </w:r>
      <w:r w:rsidR="00075ECD" w:rsidRPr="006D6682">
        <w:rPr>
          <w:rFonts w:ascii="仿宋" w:eastAsia="仿宋" w:hAnsi="仿宋"/>
          <w:b/>
          <w:szCs w:val="32"/>
        </w:rPr>
        <w:t>推进</w:t>
      </w:r>
      <w:r w:rsidR="008537E9" w:rsidRPr="006D6682">
        <w:rPr>
          <w:rFonts w:ascii="仿宋" w:eastAsia="仿宋" w:hAnsi="仿宋" w:hint="eastAsia"/>
          <w:b/>
          <w:szCs w:val="32"/>
        </w:rPr>
        <w:t>可再生能源建筑规模化应用</w:t>
      </w:r>
    </w:p>
    <w:p w14:paraId="46C87A40" w14:textId="77777777" w:rsidR="004E31E4" w:rsidRDefault="004E31E4" w:rsidP="004E31E4">
      <w:pPr>
        <w:ind w:firstLineChars="150" w:firstLine="480"/>
        <w:rPr>
          <w:rFonts w:ascii="仿宋" w:eastAsia="仿宋" w:hAnsi="仿宋"/>
          <w:szCs w:val="32"/>
        </w:rPr>
      </w:pPr>
      <w:r w:rsidRPr="004E31E4">
        <w:rPr>
          <w:rFonts w:ascii="仿宋" w:eastAsia="仿宋" w:hAnsi="仿宋" w:hint="eastAsia"/>
          <w:szCs w:val="32"/>
        </w:rPr>
        <w:t>我市以创建国家可再生能源建筑应用示范市（县）为主要抓手，将推广可再生能源建筑应用纳入我市建筑节能与绿色建筑工作的重要内容，以学校、医院、福利院等公益性项目为实施重点，积极推动可再生能源建筑规模化应用。我市所有学校、福利院、医院等公益性单位全部使用了太阳能供热水系统。截至“十二五”末，我市可再生能源建筑</w:t>
      </w:r>
      <w:proofErr w:type="gramStart"/>
      <w:r w:rsidRPr="004E31E4">
        <w:rPr>
          <w:rFonts w:ascii="仿宋" w:eastAsia="仿宋" w:hAnsi="仿宋" w:hint="eastAsia"/>
          <w:szCs w:val="32"/>
        </w:rPr>
        <w:t>应用达</w:t>
      </w:r>
      <w:proofErr w:type="gramEnd"/>
      <w:r w:rsidRPr="004E31E4">
        <w:rPr>
          <w:rFonts w:ascii="仿宋" w:eastAsia="仿宋" w:hAnsi="仿宋" w:hint="eastAsia"/>
          <w:szCs w:val="32"/>
        </w:rPr>
        <w:t>1000多万平方米。</w:t>
      </w:r>
    </w:p>
    <w:p w14:paraId="6E2B177F" w14:textId="4C6FD0BF" w:rsidR="002D3A92" w:rsidRDefault="004E31E4" w:rsidP="004E31E4">
      <w:pPr>
        <w:ind w:firstLineChars="150" w:firstLine="480"/>
        <w:rPr>
          <w:rFonts w:ascii="仿宋" w:eastAsia="仿宋" w:hAnsi="仿宋"/>
          <w:szCs w:val="32"/>
        </w:rPr>
      </w:pPr>
      <w:r>
        <w:rPr>
          <w:noProof/>
        </w:rPr>
        <w:drawing>
          <wp:inline distT="0" distB="0" distL="0" distR="0" wp14:anchorId="4A91D4F2" wp14:editId="7CBFDE37">
            <wp:extent cx="2596524" cy="1513840"/>
            <wp:effectExtent l="0" t="0" r="0" b="0"/>
            <wp:docPr id="6" name="图片 6" descr="https://timgsa.baidu.com/timg?image&amp;quality=80&amp;size=b9999_10000&amp;sec=1537508396079&amp;di=1fc3799d253115a160405573ee84adff&amp;imgtype=0&amp;src=http%3A%2F%2Fcrawl.nosdn.127.net%2F369787f3c7d24bf38e82a74ac4aa9fc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timgsa.baidu.com/timg?image&amp;quality=80&amp;size=b9999_10000&amp;sec=1537508396079&amp;di=1fc3799d253115a160405573ee84adff&amp;imgtype=0&amp;src=http%3A%2F%2Fcrawl.nosdn.127.net%2F369787f3c7d24bf38e82a74ac4aa9fc9.jpg"/>
                    <pic:cNvPicPr>
                      <a:picLocks noChangeAspect="1" noChangeArrowheads="1"/>
                    </pic:cNvPicPr>
                  </pic:nvPicPr>
                  <pic:blipFill rotWithShape="1">
                    <a:blip r:embed="rId21">
                      <a:extLst>
                        <a:ext uri="{28A0092B-C50C-407E-A947-70E740481C1C}">
                          <a14:useLocalDpi xmlns:a14="http://schemas.microsoft.com/office/drawing/2010/main" val="0"/>
                        </a:ext>
                      </a:extLst>
                    </a:blip>
                    <a:srcRect l="9218" t="14976" r="8112"/>
                    <a:stretch/>
                  </pic:blipFill>
                  <pic:spPr bwMode="auto">
                    <a:xfrm>
                      <a:off x="0" y="0"/>
                      <a:ext cx="2596524" cy="1513840"/>
                    </a:xfrm>
                    <a:prstGeom prst="rect">
                      <a:avLst/>
                    </a:prstGeom>
                    <a:noFill/>
                    <a:ln>
                      <a:noFill/>
                    </a:ln>
                    <a:extLst>
                      <a:ext uri="{53640926-AAD7-44D8-BBD7-CCE9431645EC}">
                        <a14:shadowObscured xmlns:a14="http://schemas.microsoft.com/office/drawing/2010/main"/>
                      </a:ext>
                    </a:extLst>
                  </pic:spPr>
                </pic:pic>
              </a:graphicData>
            </a:graphic>
          </wp:inline>
        </w:drawing>
      </w:r>
    </w:p>
    <w:p w14:paraId="06314752" w14:textId="77777777" w:rsidR="008537E9" w:rsidRPr="006D6682" w:rsidRDefault="00EB0E7B" w:rsidP="00C07258">
      <w:pPr>
        <w:spacing w:line="480" w:lineRule="auto"/>
        <w:ind w:firstLine="643"/>
        <w:rPr>
          <w:rFonts w:ascii="仿宋" w:eastAsia="仿宋" w:hAnsi="仿宋"/>
          <w:szCs w:val="32"/>
        </w:rPr>
      </w:pPr>
      <w:r w:rsidRPr="006D6682">
        <w:rPr>
          <w:rFonts w:ascii="仿宋" w:eastAsia="仿宋" w:hAnsi="仿宋" w:hint="eastAsia"/>
          <w:b/>
          <w:szCs w:val="32"/>
        </w:rPr>
        <w:t>7</w:t>
      </w:r>
      <w:r w:rsidR="008537E9" w:rsidRPr="006D6682">
        <w:rPr>
          <w:rFonts w:ascii="仿宋" w:eastAsia="仿宋" w:hAnsi="仿宋" w:hint="eastAsia"/>
          <w:b/>
          <w:szCs w:val="32"/>
        </w:rPr>
        <w:t>、</w:t>
      </w:r>
      <w:r w:rsidR="00075ECD" w:rsidRPr="006D6682">
        <w:rPr>
          <w:rFonts w:ascii="仿宋" w:eastAsia="仿宋" w:hAnsi="仿宋" w:hint="eastAsia"/>
          <w:b/>
          <w:szCs w:val="32"/>
        </w:rPr>
        <w:t>全面</w:t>
      </w:r>
      <w:r w:rsidR="00075ECD" w:rsidRPr="006D6682">
        <w:rPr>
          <w:rFonts w:ascii="仿宋" w:eastAsia="仿宋" w:hAnsi="仿宋"/>
          <w:b/>
          <w:szCs w:val="32"/>
        </w:rPr>
        <w:t>开展</w:t>
      </w:r>
      <w:r w:rsidR="008537E9" w:rsidRPr="006D6682">
        <w:rPr>
          <w:rFonts w:ascii="仿宋" w:eastAsia="仿宋" w:hAnsi="仿宋" w:hint="eastAsia"/>
          <w:b/>
          <w:szCs w:val="32"/>
        </w:rPr>
        <w:t>“禁实限粘”及</w:t>
      </w:r>
      <w:r w:rsidR="00075ECD" w:rsidRPr="006D6682">
        <w:rPr>
          <w:rFonts w:ascii="仿宋" w:eastAsia="仿宋" w:hAnsi="仿宋" w:hint="eastAsia"/>
          <w:b/>
          <w:szCs w:val="32"/>
        </w:rPr>
        <w:t>绿色建材推广应用</w:t>
      </w:r>
    </w:p>
    <w:p w14:paraId="2B89C2B9" w14:textId="1E9B01F7" w:rsidR="008537E9" w:rsidRDefault="008537E9" w:rsidP="0041062D">
      <w:pPr>
        <w:spacing w:line="360" w:lineRule="auto"/>
        <w:ind w:firstLine="640"/>
        <w:rPr>
          <w:rFonts w:ascii="仿宋" w:eastAsia="仿宋" w:hAnsi="仿宋"/>
          <w:szCs w:val="32"/>
        </w:rPr>
      </w:pPr>
      <w:r w:rsidRPr="005541A2">
        <w:rPr>
          <w:rFonts w:ascii="仿宋" w:eastAsia="仿宋" w:hAnsi="仿宋" w:hint="eastAsia"/>
          <w:szCs w:val="32"/>
        </w:rPr>
        <w:lastRenderedPageBreak/>
        <w:t>严格禁止使用实心粘土砖，梅州城区和各县（市、区）城区</w:t>
      </w:r>
      <w:r w:rsidR="00EA0ADF" w:rsidRPr="005541A2">
        <w:rPr>
          <w:rFonts w:ascii="仿宋" w:eastAsia="仿宋" w:hAnsi="仿宋"/>
          <w:szCs w:val="32"/>
        </w:rPr>
        <w:t>现</w:t>
      </w:r>
      <w:r w:rsidR="00EA0ADF" w:rsidRPr="005541A2">
        <w:rPr>
          <w:rFonts w:ascii="仿宋" w:eastAsia="仿宋" w:hAnsi="仿宋" w:hint="eastAsia"/>
          <w:szCs w:val="32"/>
        </w:rPr>
        <w:t>已基本实现</w:t>
      </w:r>
      <w:r w:rsidRPr="005541A2">
        <w:rPr>
          <w:rFonts w:ascii="仿宋" w:eastAsia="仿宋" w:hAnsi="仿宋" w:hint="eastAsia"/>
          <w:szCs w:val="32"/>
        </w:rPr>
        <w:t>“禁实”目标，促进了新型墙</w:t>
      </w:r>
      <w:proofErr w:type="gramStart"/>
      <w:r w:rsidRPr="005541A2">
        <w:rPr>
          <w:rFonts w:ascii="仿宋" w:eastAsia="仿宋" w:hAnsi="仿宋" w:hint="eastAsia"/>
          <w:szCs w:val="32"/>
        </w:rPr>
        <w:t>体材</w:t>
      </w:r>
      <w:proofErr w:type="gramEnd"/>
      <w:r w:rsidRPr="005541A2">
        <w:rPr>
          <w:rFonts w:ascii="仿宋" w:eastAsia="仿宋" w:hAnsi="仿宋" w:hint="eastAsia"/>
          <w:szCs w:val="32"/>
        </w:rPr>
        <w:t>料市场的健康发展。</w:t>
      </w:r>
      <w:r w:rsidRPr="004E31E4">
        <w:rPr>
          <w:rFonts w:ascii="仿宋" w:eastAsia="仿宋" w:hAnsi="仿宋" w:hint="eastAsia"/>
          <w:szCs w:val="32"/>
        </w:rPr>
        <w:t>目前，全市新型墙材生产企业有15家，年生产规模约</w:t>
      </w:r>
      <w:r w:rsidR="00694D5E" w:rsidRPr="004E31E4">
        <w:rPr>
          <w:rFonts w:ascii="仿宋" w:eastAsia="仿宋" w:hAnsi="仿宋" w:hint="eastAsia"/>
          <w:szCs w:val="32"/>
        </w:rPr>
        <w:t>11</w:t>
      </w:r>
      <w:r w:rsidRPr="004E31E4">
        <w:rPr>
          <w:rFonts w:ascii="仿宋" w:eastAsia="仿宋" w:hAnsi="仿宋" w:hint="eastAsia"/>
          <w:szCs w:val="32"/>
        </w:rPr>
        <w:t>亿块标准砖；其中加气混凝土生产企业8家，年生产规模约</w:t>
      </w:r>
      <w:r w:rsidR="00694D5E" w:rsidRPr="004E31E4">
        <w:rPr>
          <w:rFonts w:ascii="仿宋" w:eastAsia="仿宋" w:hAnsi="仿宋" w:hint="eastAsia"/>
          <w:szCs w:val="32"/>
        </w:rPr>
        <w:t>7</w:t>
      </w:r>
      <w:r w:rsidRPr="004E31E4">
        <w:rPr>
          <w:rFonts w:ascii="仿宋" w:eastAsia="仿宋" w:hAnsi="仿宋" w:hint="eastAsia"/>
          <w:szCs w:val="32"/>
        </w:rPr>
        <w:t>亿块标准砖；其它新型墙材生产规模约4</w:t>
      </w:r>
      <w:r w:rsidR="00EA0ADF" w:rsidRPr="004E31E4">
        <w:rPr>
          <w:rFonts w:ascii="仿宋" w:eastAsia="仿宋" w:hAnsi="仿宋" w:hint="eastAsia"/>
          <w:szCs w:val="32"/>
        </w:rPr>
        <w:t>亿块。预计2018年</w:t>
      </w:r>
      <w:r w:rsidRPr="004E31E4">
        <w:rPr>
          <w:rFonts w:ascii="仿宋" w:eastAsia="仿宋" w:hAnsi="仿宋" w:hint="eastAsia"/>
          <w:szCs w:val="32"/>
        </w:rPr>
        <w:t>全市新型墙</w:t>
      </w:r>
      <w:proofErr w:type="gramStart"/>
      <w:r w:rsidRPr="004E31E4">
        <w:rPr>
          <w:rFonts w:ascii="仿宋" w:eastAsia="仿宋" w:hAnsi="仿宋" w:hint="eastAsia"/>
          <w:szCs w:val="32"/>
        </w:rPr>
        <w:t>体材</w:t>
      </w:r>
      <w:proofErr w:type="gramEnd"/>
      <w:r w:rsidRPr="004E31E4">
        <w:rPr>
          <w:rFonts w:ascii="仿宋" w:eastAsia="仿宋" w:hAnsi="仿宋" w:hint="eastAsia"/>
          <w:szCs w:val="32"/>
        </w:rPr>
        <w:t>料产量达120</w:t>
      </w:r>
      <w:r w:rsidR="00694D5E" w:rsidRPr="004E31E4">
        <w:rPr>
          <w:rFonts w:ascii="仿宋" w:eastAsia="仿宋" w:hAnsi="仿宋" w:hint="eastAsia"/>
          <w:szCs w:val="32"/>
        </w:rPr>
        <w:t>万立方米，</w:t>
      </w:r>
      <w:r w:rsidRPr="004E31E4">
        <w:rPr>
          <w:rFonts w:ascii="仿宋" w:eastAsia="仿宋" w:hAnsi="仿宋" w:hint="eastAsia"/>
          <w:szCs w:val="32"/>
        </w:rPr>
        <w:t>累计节地800余亩，利废60</w:t>
      </w:r>
      <w:r w:rsidR="00694D5E" w:rsidRPr="004E31E4">
        <w:rPr>
          <w:rFonts w:ascii="仿宋" w:eastAsia="仿宋" w:hAnsi="仿宋" w:hint="eastAsia"/>
          <w:szCs w:val="32"/>
        </w:rPr>
        <w:t>万吨。</w:t>
      </w:r>
      <w:r w:rsidR="004E31E4" w:rsidRPr="004E31E4">
        <w:rPr>
          <w:rFonts w:ascii="仿宋" w:eastAsia="仿宋" w:hAnsi="仿宋" w:hint="eastAsia"/>
          <w:szCs w:val="32"/>
        </w:rPr>
        <w:t>积极推广使用预拌砂浆高强钢筋等绿色建材。2008年开始梅州城区建筑工地全面禁止现场搅拌混凝土及2015年开始梅州城区建筑工地全面禁止现场搅拌砂浆，目前梅州城区房屋建筑工地</w:t>
      </w:r>
      <w:proofErr w:type="gramStart"/>
      <w:r w:rsidR="004E31E4" w:rsidRPr="004E31E4">
        <w:rPr>
          <w:rFonts w:ascii="仿宋" w:eastAsia="仿宋" w:hAnsi="仿宋" w:hint="eastAsia"/>
          <w:szCs w:val="32"/>
        </w:rPr>
        <w:t>已已经</w:t>
      </w:r>
      <w:proofErr w:type="gramEnd"/>
      <w:r w:rsidR="004E31E4" w:rsidRPr="004E31E4">
        <w:rPr>
          <w:rFonts w:ascii="仿宋" w:eastAsia="仿宋" w:hAnsi="仿宋" w:hint="eastAsia"/>
          <w:szCs w:val="32"/>
        </w:rPr>
        <w:t>全部使用预拌混凝土和预拌砂浆。</w:t>
      </w:r>
    </w:p>
    <w:p w14:paraId="5EFFF3F2" w14:textId="77777777" w:rsidR="0002382C" w:rsidRPr="005541A2" w:rsidRDefault="0002382C" w:rsidP="0002382C">
      <w:pPr>
        <w:spacing w:line="360" w:lineRule="auto"/>
        <w:ind w:firstLineChars="0" w:firstLine="0"/>
        <w:rPr>
          <w:rFonts w:ascii="仿宋" w:eastAsia="仿宋" w:hAnsi="仿宋"/>
          <w:szCs w:val="32"/>
        </w:rPr>
      </w:pPr>
      <w:r>
        <w:rPr>
          <w:noProof/>
        </w:rPr>
        <w:drawing>
          <wp:inline distT="0" distB="0" distL="0" distR="0" wp14:anchorId="051EDD9B" wp14:editId="0C2844E0">
            <wp:extent cx="2590800" cy="1638300"/>
            <wp:effectExtent l="0" t="0" r="0" b="0"/>
            <wp:docPr id="3" name="图片 3" descr="https://timgsa.baidu.com/timg?image&amp;quality=80&amp;size=b9999_10000&amp;sec=1537507692807&amp;di=92bbaae4eda8a02b7ca28f3a97810ccb&amp;imgtype=0&amp;src=http%3A%2F%2Fimg011.hc360.cn%2Fk2%2FM02%2F0E%2F92%2FsP7a98c0E21c65F04FD7514DacEca7E2c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timgsa.baidu.com/timg?image&amp;quality=80&amp;size=b9999_10000&amp;sec=1537507692807&amp;di=92bbaae4eda8a02b7ca28f3a97810ccb&amp;imgtype=0&amp;src=http%3A%2F%2Fimg011.hc360.cn%2Fk2%2FM02%2F0E%2F92%2FsP7a98c0E21c65F04FD7514DacEca7E2c2.JPG"/>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t="13235" b="2451"/>
                    <a:stretch/>
                  </pic:blipFill>
                  <pic:spPr bwMode="auto">
                    <a:xfrm>
                      <a:off x="0" y="0"/>
                      <a:ext cx="2598636" cy="1643255"/>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仿宋" w:eastAsia="仿宋" w:hAnsi="仿宋" w:hint="eastAsia"/>
          <w:szCs w:val="32"/>
        </w:rPr>
        <w:t xml:space="preserve"> </w:t>
      </w:r>
      <w:r>
        <w:rPr>
          <w:noProof/>
        </w:rPr>
        <w:drawing>
          <wp:inline distT="0" distB="0" distL="0" distR="0" wp14:anchorId="7FE6F660" wp14:editId="5A86B922">
            <wp:extent cx="2561440" cy="1638935"/>
            <wp:effectExtent l="0" t="0" r="0" b="0"/>
            <wp:docPr id="4" name="图片 4" descr="https://timgsa.baidu.com/timg?image&amp;quality=80&amp;size=b9999_10000&amp;sec=1537507746391&amp;di=232491bc6a3634bfc29150ba09956422&amp;imgtype=0&amp;src=http%3A%2F%2Fwww.cnffww.com%2Fuploads%2Fallimg%2F170106%2F1-1F1061G24T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timgsa.baidu.com/timg?image&amp;quality=80&amp;size=b9999_10000&amp;sec=1537507746391&amp;di=232491bc6a3634bfc29150ba09956422&amp;imgtype=0&amp;src=http%3A%2F%2Fwww.cnffww.com%2Fuploads%2Fallimg%2F170106%2F1-1F1061G24Ta.png"/>
                    <pic:cNvPicPr>
                      <a:picLocks noChangeAspect="1" noChangeArrowheads="1"/>
                    </pic:cNvPicPr>
                  </pic:nvPicPr>
                  <pic:blipFill rotWithShape="1">
                    <a:blip r:embed="rId23">
                      <a:extLst>
                        <a:ext uri="{28A0092B-C50C-407E-A947-70E740481C1C}">
                          <a14:useLocalDpi xmlns:a14="http://schemas.microsoft.com/office/drawing/2010/main" val="0"/>
                        </a:ext>
                      </a:extLst>
                    </a:blip>
                    <a:srcRect t="1149"/>
                    <a:stretch/>
                  </pic:blipFill>
                  <pic:spPr bwMode="auto">
                    <a:xfrm>
                      <a:off x="0" y="0"/>
                      <a:ext cx="2608770" cy="1669219"/>
                    </a:xfrm>
                    <a:prstGeom prst="rect">
                      <a:avLst/>
                    </a:prstGeom>
                    <a:noFill/>
                    <a:ln>
                      <a:noFill/>
                    </a:ln>
                    <a:extLst>
                      <a:ext uri="{53640926-AAD7-44D8-BBD7-CCE9431645EC}">
                        <a14:shadowObscured xmlns:a14="http://schemas.microsoft.com/office/drawing/2010/main"/>
                      </a:ext>
                    </a:extLst>
                  </pic:spPr>
                </pic:pic>
              </a:graphicData>
            </a:graphic>
          </wp:inline>
        </w:drawing>
      </w:r>
    </w:p>
    <w:p w14:paraId="4FA4F4E1" w14:textId="77777777" w:rsidR="002D3A92" w:rsidRPr="005541A2" w:rsidRDefault="002D3A92" w:rsidP="002D3A92">
      <w:pPr>
        <w:adjustRightInd w:val="0"/>
        <w:snapToGrid w:val="0"/>
        <w:spacing w:line="360" w:lineRule="auto"/>
        <w:ind w:firstLineChars="0" w:firstLine="0"/>
        <w:rPr>
          <w:rFonts w:ascii="仿宋" w:eastAsia="仿宋" w:hAnsi="仿宋"/>
          <w:szCs w:val="32"/>
        </w:rPr>
      </w:pPr>
      <w:r>
        <w:rPr>
          <w:noProof/>
        </w:rPr>
        <w:drawing>
          <wp:inline distT="0" distB="0" distL="0" distR="0" wp14:anchorId="7D793BB8" wp14:editId="2EF4F10A">
            <wp:extent cx="5289991" cy="2628900"/>
            <wp:effectExtent l="0" t="0" r="6350" b="0"/>
            <wp:docPr id="5" name="图片 5" descr="https://timgsa.baidu.com/timg?image&amp;quality=80&amp;size=b9999_10000&amp;sec=1538103043&amp;di=698896a93d630c74a9b7054234559d17&amp;imgtype=jpg&amp;er=1&amp;src=http%3A%2F%2Fimg14.3lian.com%2F201604%2F11%2F3cbaf451732f4fe7db88e51b5f3e33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timgsa.baidu.com/timg?image&amp;quality=80&amp;size=b9999_10000&amp;sec=1538103043&amp;di=698896a93d630c74a9b7054234559d17&amp;imgtype=jpg&amp;er=1&amp;src=http%3A%2F%2Fimg14.3lian.com%2F201604%2F11%2F3cbaf451732f4fe7db88e51b5f3e3327.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300398" cy="2634072"/>
                    </a:xfrm>
                    <a:prstGeom prst="rect">
                      <a:avLst/>
                    </a:prstGeom>
                    <a:noFill/>
                    <a:ln>
                      <a:noFill/>
                    </a:ln>
                  </pic:spPr>
                </pic:pic>
              </a:graphicData>
            </a:graphic>
          </wp:inline>
        </w:drawing>
      </w:r>
    </w:p>
    <w:p w14:paraId="06534B76" w14:textId="77777777" w:rsidR="008537E9" w:rsidRPr="008263F9" w:rsidRDefault="008537E9" w:rsidP="00B95BA5">
      <w:pPr>
        <w:pStyle w:val="a7"/>
        <w:spacing w:line="600" w:lineRule="auto"/>
        <w:ind w:firstLineChars="150" w:firstLine="482"/>
        <w:outlineLvl w:val="1"/>
        <w:rPr>
          <w:b/>
        </w:rPr>
      </w:pPr>
      <w:bookmarkStart w:id="5" w:name="_Toc524024505"/>
      <w:r w:rsidRPr="008263F9">
        <w:rPr>
          <w:b/>
        </w:rPr>
        <w:lastRenderedPageBreak/>
        <w:t>（二）主要经验做法</w:t>
      </w:r>
      <w:bookmarkEnd w:id="5"/>
    </w:p>
    <w:p w14:paraId="44829AAD" w14:textId="77777777" w:rsidR="008537E9" w:rsidRPr="005541A2" w:rsidRDefault="008537E9" w:rsidP="00C07258">
      <w:pPr>
        <w:ind w:firstLine="643"/>
        <w:rPr>
          <w:rFonts w:ascii="仿宋" w:eastAsia="仿宋" w:hAnsi="仿宋"/>
          <w:b/>
          <w:szCs w:val="32"/>
        </w:rPr>
      </w:pPr>
      <w:r w:rsidRPr="005541A2">
        <w:rPr>
          <w:rFonts w:ascii="仿宋" w:eastAsia="仿宋" w:hAnsi="仿宋"/>
          <w:b/>
          <w:szCs w:val="32"/>
        </w:rPr>
        <w:t>1</w:t>
      </w:r>
      <w:r w:rsidRPr="005541A2">
        <w:rPr>
          <w:rFonts w:ascii="仿宋" w:eastAsia="仿宋" w:hAnsi="仿宋" w:hint="eastAsia"/>
          <w:b/>
          <w:szCs w:val="32"/>
        </w:rPr>
        <w:t>、加强</w:t>
      </w:r>
      <w:r w:rsidRPr="005541A2">
        <w:rPr>
          <w:rFonts w:ascii="仿宋" w:eastAsia="仿宋" w:hAnsi="仿宋"/>
          <w:b/>
          <w:szCs w:val="32"/>
        </w:rPr>
        <w:t>领导，</w:t>
      </w:r>
      <w:r w:rsidRPr="005541A2">
        <w:rPr>
          <w:rFonts w:ascii="仿宋" w:eastAsia="仿宋" w:hAnsi="仿宋" w:hint="eastAsia"/>
          <w:b/>
          <w:szCs w:val="32"/>
        </w:rPr>
        <w:t>健全</w:t>
      </w:r>
      <w:r w:rsidRPr="005541A2">
        <w:rPr>
          <w:rFonts w:ascii="仿宋" w:eastAsia="仿宋" w:hAnsi="仿宋"/>
          <w:b/>
          <w:szCs w:val="32"/>
        </w:rPr>
        <w:t>组织机构</w:t>
      </w:r>
    </w:p>
    <w:p w14:paraId="6174AA26" w14:textId="0813C8E1" w:rsidR="008537E9" w:rsidRPr="00DC59C1" w:rsidRDefault="00F202D3" w:rsidP="00DC59C1">
      <w:pPr>
        <w:ind w:firstLine="640"/>
        <w:rPr>
          <w:rFonts w:ascii="仿宋" w:eastAsia="仿宋" w:hAnsi="仿宋"/>
          <w:color w:val="FF0000"/>
          <w:szCs w:val="32"/>
        </w:rPr>
      </w:pPr>
      <w:r>
        <w:rPr>
          <w:rFonts w:ascii="仿宋" w:eastAsia="仿宋" w:hAnsi="仿宋" w:hint="eastAsia"/>
          <w:szCs w:val="32"/>
        </w:rPr>
        <w:t>结合广东省绿色建筑发展工作有关要求，我市下发</w:t>
      </w:r>
      <w:r w:rsidR="008537E9" w:rsidRPr="005541A2">
        <w:rPr>
          <w:rFonts w:ascii="仿宋" w:eastAsia="仿宋" w:hAnsi="仿宋" w:hint="eastAsia"/>
          <w:szCs w:val="32"/>
        </w:rPr>
        <w:t>了</w:t>
      </w:r>
      <w:r w:rsidR="00DC59C1" w:rsidRPr="00C52298">
        <w:rPr>
          <w:rFonts w:ascii="仿宋" w:eastAsia="仿宋" w:hAnsi="仿宋" w:hint="eastAsia"/>
          <w:szCs w:val="32"/>
        </w:rPr>
        <w:t>《梅州市人民政府办公室印发关于加快推进绿色建筑发展实施方案的通知》</w:t>
      </w:r>
      <w:r w:rsidR="008537E9" w:rsidRPr="00C52298">
        <w:rPr>
          <w:rFonts w:ascii="仿宋" w:eastAsia="仿宋" w:hAnsi="仿宋" w:hint="eastAsia"/>
          <w:szCs w:val="32"/>
        </w:rPr>
        <w:t>，</w:t>
      </w:r>
      <w:r w:rsidR="008537E9" w:rsidRPr="005541A2">
        <w:rPr>
          <w:rFonts w:ascii="仿宋" w:eastAsia="仿宋" w:hAnsi="仿宋" w:hint="eastAsia"/>
          <w:szCs w:val="32"/>
        </w:rPr>
        <w:t>建立以市政府分管领导为组长，各相关部门负责人为成员的绿色建筑发展领导小组，明确各单位工作职责，建立工作协调机制，共同推进绿色建筑发展。同时结合国家节能减</w:t>
      </w:r>
      <w:proofErr w:type="gramStart"/>
      <w:r w:rsidR="008537E9" w:rsidRPr="005541A2">
        <w:rPr>
          <w:rFonts w:ascii="仿宋" w:eastAsia="仿宋" w:hAnsi="仿宋" w:hint="eastAsia"/>
          <w:szCs w:val="32"/>
        </w:rPr>
        <w:t>排财政</w:t>
      </w:r>
      <w:proofErr w:type="gramEnd"/>
      <w:r w:rsidR="008537E9" w:rsidRPr="005541A2">
        <w:rPr>
          <w:rFonts w:ascii="仿宋" w:eastAsia="仿宋" w:hAnsi="仿宋" w:hint="eastAsia"/>
          <w:szCs w:val="32"/>
        </w:rPr>
        <w:t>政策综合示范城市建设，强化了政府对建筑绿色化的领导，进一步落实有关部门职责，形成建筑绿色化工作齐抓共管局面。</w:t>
      </w:r>
    </w:p>
    <w:p w14:paraId="53B062B3" w14:textId="77777777" w:rsidR="008537E9" w:rsidRPr="005541A2" w:rsidRDefault="008537E9" w:rsidP="00C07258">
      <w:pPr>
        <w:ind w:firstLine="643"/>
        <w:rPr>
          <w:rFonts w:ascii="仿宋" w:eastAsia="仿宋" w:hAnsi="仿宋"/>
          <w:b/>
          <w:szCs w:val="32"/>
        </w:rPr>
      </w:pPr>
      <w:r w:rsidRPr="005541A2">
        <w:rPr>
          <w:rFonts w:ascii="仿宋" w:eastAsia="仿宋" w:hAnsi="仿宋"/>
          <w:b/>
          <w:szCs w:val="32"/>
        </w:rPr>
        <w:t>2</w:t>
      </w:r>
      <w:r w:rsidRPr="005541A2">
        <w:rPr>
          <w:rFonts w:ascii="仿宋" w:eastAsia="仿宋" w:hAnsi="仿宋" w:hint="eastAsia"/>
          <w:b/>
          <w:szCs w:val="32"/>
        </w:rPr>
        <w:t>、严格监督管理与目标考核</w:t>
      </w:r>
    </w:p>
    <w:p w14:paraId="30C74046" w14:textId="77777777" w:rsidR="008537E9" w:rsidRDefault="008537E9" w:rsidP="008537E9">
      <w:pPr>
        <w:ind w:firstLine="640"/>
        <w:rPr>
          <w:rFonts w:ascii="仿宋" w:eastAsia="仿宋" w:hAnsi="仿宋"/>
          <w:szCs w:val="32"/>
        </w:rPr>
      </w:pPr>
      <w:r w:rsidRPr="005541A2">
        <w:rPr>
          <w:rFonts w:ascii="仿宋" w:eastAsia="仿宋" w:hAnsi="仿宋" w:hint="eastAsia"/>
          <w:szCs w:val="32"/>
        </w:rPr>
        <w:t>按照广东省和梅州市政府的要求，将建筑节能与绿色建筑行动纳入到地方节能减</w:t>
      </w:r>
      <w:proofErr w:type="gramStart"/>
      <w:r w:rsidRPr="005541A2">
        <w:rPr>
          <w:rFonts w:ascii="仿宋" w:eastAsia="仿宋" w:hAnsi="仿宋" w:hint="eastAsia"/>
          <w:szCs w:val="32"/>
        </w:rPr>
        <w:t>排考核</w:t>
      </w:r>
      <w:proofErr w:type="gramEnd"/>
      <w:r w:rsidRPr="005541A2">
        <w:rPr>
          <w:rFonts w:ascii="仿宋" w:eastAsia="仿宋" w:hAnsi="仿宋" w:hint="eastAsia"/>
          <w:szCs w:val="32"/>
        </w:rPr>
        <w:t>指标和大气污染防治考评体系中，将建筑节能与绿色建筑目标任务分解到各县（市、区），加强目标考核和问责；强化检查力度，加强工程建设过程主要环节的监督管理，促进建筑企业落实主体责任，提高建筑节能和绿色建筑实施水平。</w:t>
      </w:r>
    </w:p>
    <w:p w14:paraId="66F98FB3" w14:textId="77777777" w:rsidR="00263292" w:rsidRDefault="00263292" w:rsidP="002A27EC">
      <w:pPr>
        <w:ind w:firstLine="643"/>
        <w:rPr>
          <w:rFonts w:ascii="Times New Roman" w:hAnsi="Times New Roman"/>
          <w:b/>
          <w:szCs w:val="32"/>
        </w:rPr>
      </w:pPr>
      <w:r>
        <w:rPr>
          <w:rFonts w:ascii="Times New Roman" w:hAnsi="Times New Roman" w:hint="eastAsia"/>
          <w:b/>
          <w:szCs w:val="32"/>
        </w:rPr>
        <w:t>（</w:t>
      </w:r>
      <w:r>
        <w:rPr>
          <w:rFonts w:ascii="Times New Roman" w:hAnsi="Times New Roman" w:hint="eastAsia"/>
          <w:b/>
          <w:szCs w:val="32"/>
        </w:rPr>
        <w:t>1</w:t>
      </w:r>
      <w:r>
        <w:rPr>
          <w:rFonts w:ascii="Times New Roman" w:hAnsi="Times New Roman" w:hint="eastAsia"/>
          <w:b/>
          <w:szCs w:val="32"/>
        </w:rPr>
        <w:t>）</w:t>
      </w:r>
      <w:r>
        <w:rPr>
          <w:rFonts w:ascii="Times New Roman" w:hAnsi="Times New Roman"/>
          <w:b/>
          <w:szCs w:val="32"/>
        </w:rPr>
        <w:t>严格把好报建关</w:t>
      </w:r>
    </w:p>
    <w:p w14:paraId="0F0AB0CE" w14:textId="77777777" w:rsidR="00263292" w:rsidRPr="000C3644" w:rsidRDefault="00263292" w:rsidP="004A376C">
      <w:pPr>
        <w:ind w:firstLine="640"/>
        <w:rPr>
          <w:rFonts w:ascii="仿宋" w:eastAsia="仿宋" w:hAnsi="仿宋"/>
          <w:szCs w:val="32"/>
        </w:rPr>
      </w:pPr>
      <w:r w:rsidRPr="000C3644">
        <w:rPr>
          <w:rFonts w:ascii="仿宋" w:eastAsia="仿宋" w:hAnsi="仿宋"/>
          <w:szCs w:val="32"/>
        </w:rPr>
        <w:t>根据</w:t>
      </w:r>
      <w:r w:rsidR="00CA7580" w:rsidRPr="000C3644">
        <w:rPr>
          <w:rFonts w:ascii="仿宋" w:eastAsia="仿宋" w:hAnsi="仿宋"/>
          <w:szCs w:val="32"/>
        </w:rPr>
        <w:t>《广东省民用建筑节能条例》和《民用建筑节能设计标准》的规定，</w:t>
      </w:r>
      <w:r w:rsidRPr="000C3644">
        <w:rPr>
          <w:rFonts w:ascii="仿宋" w:eastAsia="仿宋" w:hAnsi="仿宋"/>
          <w:szCs w:val="32"/>
        </w:rPr>
        <w:t>要求设计单位严格按绿色（节能）建筑设计标准和规范进行设计，严格要求图审机构将绿色（节能）建筑设计作为审查的重点，对不符合强制性标准的，不予颁</w:t>
      </w:r>
      <w:r w:rsidRPr="000C3644">
        <w:rPr>
          <w:rFonts w:ascii="仿宋" w:eastAsia="仿宋" w:hAnsi="仿宋"/>
          <w:szCs w:val="32"/>
        </w:rPr>
        <w:lastRenderedPageBreak/>
        <w:t>发施工图审查合格证书。</w:t>
      </w:r>
      <w:r w:rsidR="002E118A" w:rsidRPr="000C3644">
        <w:rPr>
          <w:rFonts w:ascii="仿宋" w:eastAsia="仿宋" w:hAnsi="仿宋"/>
          <w:szCs w:val="32"/>
        </w:rPr>
        <w:t>严格实行</w:t>
      </w:r>
      <w:r w:rsidR="002E118A" w:rsidRPr="000C3644">
        <w:rPr>
          <w:rFonts w:ascii="仿宋" w:eastAsia="仿宋" w:hAnsi="仿宋" w:hint="eastAsia"/>
          <w:szCs w:val="32"/>
        </w:rPr>
        <w:t>施工图</w:t>
      </w:r>
      <w:r w:rsidRPr="000C3644">
        <w:rPr>
          <w:rFonts w:ascii="仿宋" w:eastAsia="仿宋" w:hAnsi="仿宋"/>
          <w:szCs w:val="32"/>
        </w:rPr>
        <w:t>设计文件绿色（节能）建筑备案制度，未经节能办备案的项目不予发放施工许可证。</w:t>
      </w:r>
    </w:p>
    <w:p w14:paraId="282D7C18" w14:textId="77777777" w:rsidR="00263292" w:rsidRPr="00B814BB" w:rsidRDefault="00263292" w:rsidP="002A27EC">
      <w:pPr>
        <w:ind w:firstLine="643"/>
        <w:rPr>
          <w:rFonts w:ascii="Times New Roman" w:hAnsi="Times New Roman"/>
          <w:b/>
          <w:szCs w:val="32"/>
        </w:rPr>
      </w:pPr>
      <w:r>
        <w:rPr>
          <w:rFonts w:ascii="Times New Roman" w:hAnsi="Times New Roman" w:hint="eastAsia"/>
          <w:b/>
          <w:szCs w:val="32"/>
        </w:rPr>
        <w:t>（</w:t>
      </w:r>
      <w:r w:rsidR="004A376C">
        <w:rPr>
          <w:rFonts w:ascii="Times New Roman" w:hAnsi="Times New Roman" w:hint="eastAsia"/>
          <w:b/>
          <w:szCs w:val="32"/>
        </w:rPr>
        <w:t>2</w:t>
      </w:r>
      <w:r>
        <w:rPr>
          <w:rFonts w:ascii="Times New Roman" w:hAnsi="Times New Roman" w:hint="eastAsia"/>
          <w:b/>
          <w:szCs w:val="32"/>
        </w:rPr>
        <w:t>）</w:t>
      </w:r>
      <w:r>
        <w:rPr>
          <w:rFonts w:ascii="Times New Roman" w:hAnsi="Times New Roman"/>
          <w:b/>
          <w:szCs w:val="32"/>
        </w:rPr>
        <w:t>加强绿色（节能）建筑施工过程的监管</w:t>
      </w:r>
    </w:p>
    <w:p w14:paraId="73FE7377" w14:textId="2835F6CE" w:rsidR="00263292" w:rsidRPr="000C3644" w:rsidRDefault="00263292" w:rsidP="00263292">
      <w:pPr>
        <w:ind w:firstLine="640"/>
        <w:rPr>
          <w:rFonts w:ascii="仿宋" w:eastAsia="仿宋" w:hAnsi="仿宋"/>
          <w:szCs w:val="32"/>
        </w:rPr>
      </w:pPr>
      <w:r w:rsidRPr="000C3644">
        <w:rPr>
          <w:rFonts w:ascii="仿宋" w:eastAsia="仿宋" w:hAnsi="仿宋"/>
          <w:szCs w:val="32"/>
        </w:rPr>
        <w:t>规范主体行为，强化责任落实。检查各方责任主体人员到位情况，形成共同把关的长效机制。一是检查设计单位是否严格按绿色（节能）建筑设计规范进行专项设计，对节能材料和措施变更是否进行重新计算后，出具变更通知书，是否经图审机构重新审查和备案。二是检查施工单位是否按经图审机构审查通过的设计文件和经审定的施工方案进行施工</w:t>
      </w:r>
      <w:r w:rsidR="00451DE8" w:rsidRPr="000C3644">
        <w:rPr>
          <w:rFonts w:ascii="仿宋" w:eastAsia="仿宋" w:hAnsi="仿宋" w:hint="eastAsia"/>
          <w:szCs w:val="32"/>
        </w:rPr>
        <w:t>，并</w:t>
      </w:r>
      <w:r w:rsidR="00451DE8" w:rsidRPr="000C3644">
        <w:rPr>
          <w:rFonts w:ascii="仿宋" w:eastAsia="仿宋" w:hAnsi="仿宋"/>
          <w:szCs w:val="32"/>
        </w:rPr>
        <w:t>加强重点部位的检查</w:t>
      </w:r>
      <w:r w:rsidRPr="000C3644">
        <w:rPr>
          <w:rFonts w:ascii="仿宋" w:eastAsia="仿宋" w:hAnsi="仿宋"/>
          <w:szCs w:val="32"/>
        </w:rPr>
        <w:t>。三是检查监理单位是否严格按审查通过的设计文件及监理方案实施监理。四是检查图审机构是否严格按绿色（节能）建筑的规范开展图审，是否对绿色（节能）建筑设计修改进行严格审查把关，是否建立节能设计和变更审查档案，并在节能分部验收前，出具审查复核证明。</w:t>
      </w:r>
      <w:r w:rsidR="00451DE8" w:rsidRPr="000C3644">
        <w:rPr>
          <w:rFonts w:ascii="仿宋" w:eastAsia="仿宋" w:hAnsi="仿宋" w:hint="eastAsia"/>
          <w:szCs w:val="32"/>
        </w:rPr>
        <w:t>五</w:t>
      </w:r>
      <w:r w:rsidR="00451DE8" w:rsidRPr="000C3644">
        <w:rPr>
          <w:rFonts w:ascii="仿宋" w:eastAsia="仿宋" w:hAnsi="仿宋"/>
          <w:szCs w:val="32"/>
        </w:rPr>
        <w:t>是对进场节能材料及结构实体质量进行不定期抽检</w:t>
      </w:r>
      <w:r w:rsidR="00266552" w:rsidRPr="000C3644">
        <w:rPr>
          <w:rFonts w:ascii="仿宋" w:eastAsia="仿宋" w:hAnsi="仿宋" w:hint="eastAsia"/>
          <w:szCs w:val="32"/>
        </w:rPr>
        <w:t>，</w:t>
      </w:r>
      <w:r w:rsidR="00266552" w:rsidRPr="000C3644">
        <w:rPr>
          <w:rFonts w:ascii="仿宋" w:eastAsia="仿宋" w:hAnsi="仿宋"/>
          <w:szCs w:val="32"/>
        </w:rPr>
        <w:t>确保</w:t>
      </w:r>
      <w:r w:rsidR="00266552" w:rsidRPr="000C3644">
        <w:rPr>
          <w:rFonts w:ascii="仿宋" w:eastAsia="仿宋" w:hAnsi="仿宋" w:hint="eastAsia"/>
          <w:szCs w:val="32"/>
        </w:rPr>
        <w:t>绿色</w:t>
      </w:r>
      <w:r w:rsidR="00DC59C1" w:rsidRPr="000C3644">
        <w:rPr>
          <w:rFonts w:ascii="仿宋" w:eastAsia="仿宋" w:hAnsi="仿宋" w:hint="eastAsia"/>
          <w:szCs w:val="32"/>
        </w:rPr>
        <w:t>建材</w:t>
      </w:r>
      <w:r w:rsidR="00266552" w:rsidRPr="000C3644">
        <w:rPr>
          <w:rFonts w:ascii="仿宋" w:eastAsia="仿宋" w:hAnsi="仿宋"/>
          <w:szCs w:val="32"/>
        </w:rPr>
        <w:t>质量安全</w:t>
      </w:r>
      <w:r w:rsidR="00266552" w:rsidRPr="000C3644">
        <w:rPr>
          <w:rFonts w:ascii="仿宋" w:eastAsia="仿宋" w:hAnsi="仿宋" w:hint="eastAsia"/>
          <w:szCs w:val="32"/>
        </w:rPr>
        <w:t>达标</w:t>
      </w:r>
      <w:r w:rsidR="00451DE8" w:rsidRPr="000C3644">
        <w:rPr>
          <w:rFonts w:ascii="仿宋" w:eastAsia="仿宋" w:hAnsi="仿宋"/>
          <w:szCs w:val="32"/>
        </w:rPr>
        <w:t>；</w:t>
      </w:r>
      <w:r w:rsidR="00451DE8" w:rsidRPr="000C3644">
        <w:rPr>
          <w:rFonts w:ascii="仿宋" w:eastAsia="仿宋" w:hAnsi="仿宋" w:hint="eastAsia"/>
          <w:szCs w:val="32"/>
        </w:rPr>
        <w:t>六</w:t>
      </w:r>
      <w:r w:rsidR="00451DE8" w:rsidRPr="000C3644">
        <w:rPr>
          <w:rFonts w:ascii="仿宋" w:eastAsia="仿宋" w:hAnsi="仿宋"/>
          <w:szCs w:val="32"/>
        </w:rPr>
        <w:t>是检查相关产品的材料合格证书和检测报告。</w:t>
      </w:r>
      <w:r w:rsidRPr="000C3644">
        <w:rPr>
          <w:rFonts w:ascii="仿宋" w:eastAsia="仿宋" w:hAnsi="仿宋"/>
          <w:szCs w:val="32"/>
        </w:rPr>
        <w:t>通过</w:t>
      </w:r>
      <w:r w:rsidR="00266552" w:rsidRPr="000C3644">
        <w:rPr>
          <w:rFonts w:ascii="仿宋" w:eastAsia="仿宋" w:hAnsi="仿宋" w:hint="eastAsia"/>
          <w:szCs w:val="32"/>
        </w:rPr>
        <w:t>对</w:t>
      </w:r>
      <w:r w:rsidR="00266552" w:rsidRPr="000C3644">
        <w:rPr>
          <w:rFonts w:ascii="仿宋" w:eastAsia="仿宋" w:hAnsi="仿宋"/>
          <w:szCs w:val="32"/>
        </w:rPr>
        <w:t>各项环节的</w:t>
      </w:r>
      <w:r w:rsidRPr="000C3644">
        <w:rPr>
          <w:rFonts w:ascii="仿宋" w:eastAsia="仿宋" w:hAnsi="仿宋"/>
          <w:szCs w:val="32"/>
        </w:rPr>
        <w:t>从严把关，全市绿色（节能）建筑的实施取得显著成效。</w:t>
      </w:r>
    </w:p>
    <w:p w14:paraId="03A098C4" w14:textId="77777777" w:rsidR="008537E9" w:rsidRPr="005541A2" w:rsidRDefault="008263F9" w:rsidP="00C07258">
      <w:pPr>
        <w:ind w:firstLine="643"/>
        <w:rPr>
          <w:rFonts w:ascii="仿宋" w:eastAsia="仿宋" w:hAnsi="仿宋"/>
          <w:b/>
          <w:szCs w:val="32"/>
        </w:rPr>
      </w:pPr>
      <w:r>
        <w:rPr>
          <w:rFonts w:ascii="仿宋" w:eastAsia="仿宋" w:hAnsi="仿宋"/>
          <w:b/>
          <w:szCs w:val="32"/>
        </w:rPr>
        <w:t>3</w:t>
      </w:r>
      <w:r w:rsidR="008537E9" w:rsidRPr="008263F9">
        <w:rPr>
          <w:rFonts w:ascii="仿宋" w:eastAsia="仿宋" w:hAnsi="仿宋" w:hint="eastAsia"/>
          <w:b/>
          <w:szCs w:val="32"/>
        </w:rPr>
        <w:t>、创新管理制度和工作机制</w:t>
      </w:r>
    </w:p>
    <w:p w14:paraId="4311467C" w14:textId="34337F65" w:rsidR="008537E9" w:rsidRPr="005541A2" w:rsidRDefault="008537E9" w:rsidP="008537E9">
      <w:pPr>
        <w:ind w:firstLine="640"/>
        <w:rPr>
          <w:rFonts w:ascii="仿宋" w:eastAsia="仿宋" w:hAnsi="仿宋"/>
          <w:szCs w:val="32"/>
        </w:rPr>
      </w:pPr>
      <w:r w:rsidRPr="005541A2">
        <w:rPr>
          <w:rFonts w:ascii="仿宋" w:eastAsia="仿宋" w:hAnsi="仿宋" w:hint="eastAsia"/>
          <w:szCs w:val="32"/>
        </w:rPr>
        <w:t>建立建筑市场诚信管理平台，制定建筑市场诚信管理办法和市场主体信用标准，把市场主体执行建筑节能与绿色建</w:t>
      </w:r>
      <w:r w:rsidRPr="005541A2">
        <w:rPr>
          <w:rFonts w:ascii="仿宋" w:eastAsia="仿宋" w:hAnsi="仿宋" w:hint="eastAsia"/>
          <w:szCs w:val="32"/>
        </w:rPr>
        <w:lastRenderedPageBreak/>
        <w:t>筑标准、贯彻“禁实限粘”政策规定、应用预拌砂浆以及其他绿色低碳产品等行为纳入诚信管理范围，通过诚信管理手段引导和约束市场主体落实建筑节能与绿色建筑建设主体责任</w:t>
      </w:r>
      <w:r w:rsidR="00E0213B">
        <w:rPr>
          <w:rFonts w:ascii="仿宋" w:eastAsia="仿宋" w:hAnsi="仿宋" w:hint="eastAsia"/>
          <w:szCs w:val="32"/>
        </w:rPr>
        <w:t>，</w:t>
      </w:r>
      <w:r w:rsidRPr="005541A2">
        <w:rPr>
          <w:rFonts w:ascii="仿宋" w:eastAsia="仿宋" w:hAnsi="仿宋" w:hint="eastAsia"/>
          <w:szCs w:val="32"/>
        </w:rPr>
        <w:t>执行绿色建筑标准。</w:t>
      </w:r>
    </w:p>
    <w:p w14:paraId="08C9CE21" w14:textId="77777777" w:rsidR="008537E9" w:rsidRPr="008263F9" w:rsidRDefault="008263F9" w:rsidP="00C07258">
      <w:pPr>
        <w:ind w:firstLine="643"/>
        <w:rPr>
          <w:rFonts w:ascii="仿宋" w:eastAsia="仿宋" w:hAnsi="仿宋"/>
          <w:b/>
          <w:szCs w:val="32"/>
        </w:rPr>
      </w:pPr>
      <w:r>
        <w:rPr>
          <w:rFonts w:ascii="仿宋" w:eastAsia="仿宋" w:hAnsi="仿宋"/>
          <w:b/>
          <w:szCs w:val="32"/>
        </w:rPr>
        <w:t>4</w:t>
      </w:r>
      <w:r w:rsidRPr="008263F9">
        <w:rPr>
          <w:rFonts w:ascii="仿宋" w:eastAsia="仿宋" w:hAnsi="仿宋" w:hint="eastAsia"/>
          <w:b/>
          <w:szCs w:val="32"/>
        </w:rPr>
        <w:t>、加强建筑节能与绿色建筑宣传和培训</w:t>
      </w:r>
    </w:p>
    <w:p w14:paraId="40F57B9D" w14:textId="36AB1770" w:rsidR="008537E9" w:rsidRPr="005541A2" w:rsidRDefault="008537E9" w:rsidP="008537E9">
      <w:pPr>
        <w:ind w:firstLine="640"/>
        <w:rPr>
          <w:rFonts w:ascii="仿宋" w:eastAsia="仿宋" w:hAnsi="仿宋"/>
          <w:szCs w:val="32"/>
        </w:rPr>
      </w:pPr>
      <w:r w:rsidRPr="005541A2">
        <w:rPr>
          <w:rFonts w:ascii="仿宋" w:eastAsia="仿宋" w:hAnsi="仿宋" w:hint="eastAsia"/>
          <w:szCs w:val="32"/>
        </w:rPr>
        <w:t>利用节能宣传月活动，利用横幅，宣传手册等方式在主要公共场所和建筑工地重点宣传了《民用建筑节能条例》等建筑节能法律法规以及绿色建筑相关政策和重要意义。将建筑节能、绿色建筑相关政策、法律法规以及标准规范等内容纳入建设工程专业技术人员继续教育课程，进一步提高了我市建筑从业人员业务能力。</w:t>
      </w:r>
    </w:p>
    <w:p w14:paraId="249415A5" w14:textId="77777777" w:rsidR="008537E9" w:rsidRPr="008263F9" w:rsidRDefault="008537E9" w:rsidP="00B95BA5">
      <w:pPr>
        <w:pStyle w:val="a7"/>
        <w:spacing w:line="600" w:lineRule="auto"/>
        <w:ind w:firstLineChars="150" w:firstLine="482"/>
        <w:outlineLvl w:val="1"/>
        <w:rPr>
          <w:b/>
        </w:rPr>
      </w:pPr>
      <w:bookmarkStart w:id="6" w:name="_Toc524024506"/>
      <w:r w:rsidRPr="008263F9">
        <w:rPr>
          <w:b/>
        </w:rPr>
        <w:t>（三）存在问题</w:t>
      </w:r>
      <w:bookmarkEnd w:id="6"/>
    </w:p>
    <w:p w14:paraId="600F2C16" w14:textId="413B0A77" w:rsidR="008537E9" w:rsidRPr="005541A2" w:rsidRDefault="008537E9" w:rsidP="000C3644">
      <w:pPr>
        <w:ind w:firstLine="640"/>
        <w:rPr>
          <w:rFonts w:ascii="仿宋" w:eastAsia="仿宋" w:hAnsi="仿宋"/>
          <w:szCs w:val="32"/>
        </w:rPr>
      </w:pPr>
      <w:r w:rsidRPr="005541A2">
        <w:rPr>
          <w:rFonts w:ascii="仿宋" w:eastAsia="仿宋" w:hAnsi="仿宋"/>
          <w:szCs w:val="32"/>
        </w:rPr>
        <w:t>虽然我市在绿色（节能）建筑方面做了大量工作，取得了一定成绩，但由于经济发展和技术瓶颈等各种原因，工作开展存在不少矛盾和问题，</w:t>
      </w:r>
      <w:r w:rsidRPr="00C52298">
        <w:rPr>
          <w:rFonts w:ascii="仿宋" w:eastAsia="仿宋" w:hAnsi="仿宋"/>
          <w:szCs w:val="32"/>
        </w:rPr>
        <w:t>与</w:t>
      </w:r>
      <w:r w:rsidR="00E0213B" w:rsidRPr="00C52298">
        <w:rPr>
          <w:rFonts w:ascii="仿宋" w:eastAsia="仿宋" w:hAnsi="仿宋" w:hint="eastAsia"/>
          <w:szCs w:val="32"/>
        </w:rPr>
        <w:t>市场</w:t>
      </w:r>
      <w:r w:rsidRPr="00C52298">
        <w:rPr>
          <w:rFonts w:ascii="仿宋" w:eastAsia="仿宋" w:hAnsi="仿宋"/>
          <w:szCs w:val="32"/>
        </w:rPr>
        <w:t>要</w:t>
      </w:r>
      <w:r w:rsidRPr="005541A2">
        <w:rPr>
          <w:rFonts w:ascii="仿宋" w:eastAsia="仿宋" w:hAnsi="仿宋"/>
          <w:szCs w:val="32"/>
        </w:rPr>
        <w:t>求有一定的距离，主要有以下几个方面：</w:t>
      </w:r>
    </w:p>
    <w:p w14:paraId="411B3D55" w14:textId="7A090118" w:rsidR="008537E9" w:rsidRPr="005541A2" w:rsidRDefault="008537E9" w:rsidP="00C07258">
      <w:pPr>
        <w:ind w:firstLine="643"/>
        <w:rPr>
          <w:rFonts w:ascii="仿宋" w:eastAsia="仿宋" w:hAnsi="仿宋"/>
          <w:b/>
          <w:szCs w:val="32"/>
        </w:rPr>
      </w:pPr>
      <w:r w:rsidRPr="005541A2">
        <w:rPr>
          <w:rFonts w:ascii="仿宋" w:eastAsia="仿宋" w:hAnsi="仿宋"/>
          <w:b/>
          <w:szCs w:val="32"/>
        </w:rPr>
        <w:t>1</w:t>
      </w:r>
      <w:r w:rsidRPr="005541A2">
        <w:rPr>
          <w:rFonts w:ascii="仿宋" w:eastAsia="仿宋" w:hAnsi="仿宋" w:hint="eastAsia"/>
          <w:b/>
          <w:szCs w:val="32"/>
        </w:rPr>
        <w:t>、绿色建筑发展配套措施和能力建设有待完善</w:t>
      </w:r>
    </w:p>
    <w:p w14:paraId="4D0CAA96" w14:textId="12E86F78" w:rsidR="008537E9" w:rsidRPr="000C3644" w:rsidRDefault="008537E9" w:rsidP="000C3644">
      <w:pPr>
        <w:ind w:firstLine="640"/>
        <w:rPr>
          <w:rFonts w:ascii="仿宋" w:eastAsia="仿宋" w:hAnsi="仿宋"/>
          <w:szCs w:val="32"/>
        </w:rPr>
      </w:pPr>
      <w:r w:rsidRPr="005541A2">
        <w:rPr>
          <w:rFonts w:ascii="仿宋" w:eastAsia="仿宋" w:hAnsi="仿宋" w:hint="eastAsia"/>
          <w:szCs w:val="32"/>
        </w:rPr>
        <w:t>我市已经针对建筑节能及绿色建筑发展出台了一系列政策文件，但是相应的配套措施、工作机制和能力建设尚不完善。另外，各县（市）区由于受经济条件等因素的影响，建筑节能及绿色建筑发展工作</w:t>
      </w:r>
      <w:r w:rsidR="00F605D7">
        <w:rPr>
          <w:rFonts w:ascii="仿宋" w:eastAsia="仿宋" w:hAnsi="仿宋" w:hint="eastAsia"/>
          <w:szCs w:val="32"/>
        </w:rPr>
        <w:t>相对滞后，</w:t>
      </w:r>
      <w:r w:rsidR="00F605D7" w:rsidRPr="000C3644">
        <w:rPr>
          <w:rFonts w:ascii="仿宋" w:eastAsia="仿宋" w:hAnsi="仿宋" w:hint="eastAsia"/>
          <w:szCs w:val="32"/>
        </w:rPr>
        <w:t>绿色建筑</w:t>
      </w:r>
      <w:r w:rsidR="00E0213B" w:rsidRPr="000C3644">
        <w:rPr>
          <w:rFonts w:ascii="仿宋" w:eastAsia="仿宋" w:hAnsi="仿宋" w:hint="eastAsia"/>
          <w:szCs w:val="32"/>
        </w:rPr>
        <w:t>发展</w:t>
      </w:r>
      <w:r w:rsidR="00F605D7" w:rsidRPr="000C3644">
        <w:rPr>
          <w:rFonts w:ascii="仿宋" w:eastAsia="仿宋" w:hAnsi="仿宋" w:hint="eastAsia"/>
          <w:szCs w:val="32"/>
        </w:rPr>
        <w:t>工作推进缓慢。</w:t>
      </w:r>
    </w:p>
    <w:p w14:paraId="6EB57DBA" w14:textId="1A4FF15E" w:rsidR="00F605D7" w:rsidRDefault="001524DD" w:rsidP="00C07258">
      <w:pPr>
        <w:ind w:firstLine="643"/>
        <w:rPr>
          <w:rFonts w:ascii="仿宋" w:eastAsia="仿宋" w:hAnsi="仿宋"/>
          <w:b/>
          <w:szCs w:val="32"/>
        </w:rPr>
      </w:pPr>
      <w:r w:rsidRPr="001524DD">
        <w:rPr>
          <w:rFonts w:ascii="仿宋" w:eastAsia="仿宋" w:hAnsi="仿宋" w:hint="eastAsia"/>
          <w:b/>
          <w:szCs w:val="32"/>
        </w:rPr>
        <w:lastRenderedPageBreak/>
        <w:t>2、</w:t>
      </w:r>
      <w:r w:rsidR="00F605D7">
        <w:rPr>
          <w:rFonts w:ascii="仿宋" w:eastAsia="仿宋" w:hAnsi="仿宋" w:hint="eastAsia"/>
          <w:b/>
          <w:szCs w:val="32"/>
        </w:rPr>
        <w:t>绿色建筑水平不高，与</w:t>
      </w:r>
      <w:r w:rsidR="00F605D7" w:rsidRPr="00F605D7">
        <w:rPr>
          <w:rFonts w:ascii="仿宋" w:eastAsia="仿宋" w:hAnsi="仿宋" w:hint="eastAsia"/>
          <w:b/>
          <w:szCs w:val="32"/>
        </w:rPr>
        <w:t>先进发达地区存在较大差距</w:t>
      </w:r>
    </w:p>
    <w:p w14:paraId="43A5489F" w14:textId="1F468061" w:rsidR="00F605D7" w:rsidRPr="00F605D7" w:rsidRDefault="00F605D7" w:rsidP="00F605D7">
      <w:pPr>
        <w:ind w:firstLine="640"/>
        <w:rPr>
          <w:rFonts w:ascii="仿宋" w:eastAsia="仿宋" w:hAnsi="仿宋"/>
          <w:szCs w:val="32"/>
        </w:rPr>
      </w:pPr>
      <w:r>
        <w:rPr>
          <w:rFonts w:ascii="仿宋" w:eastAsia="仿宋" w:hAnsi="仿宋" w:hint="eastAsia"/>
          <w:szCs w:val="32"/>
        </w:rPr>
        <w:t>近年来，</w:t>
      </w:r>
      <w:r w:rsidR="00E0213B">
        <w:rPr>
          <w:rFonts w:ascii="仿宋" w:eastAsia="仿宋" w:hAnsi="仿宋" w:hint="eastAsia"/>
          <w:szCs w:val="32"/>
        </w:rPr>
        <w:t>我</w:t>
      </w:r>
      <w:r w:rsidRPr="00F605D7">
        <w:rPr>
          <w:rFonts w:ascii="仿宋" w:eastAsia="仿宋" w:hAnsi="仿宋" w:hint="eastAsia"/>
          <w:szCs w:val="32"/>
        </w:rPr>
        <w:t>市绿色建筑发展虽然取得了一定成效，但由于起步较晚，还存在区域发展不平衡、规模不够大、品质不够高等问题。全</w:t>
      </w:r>
      <w:r>
        <w:rPr>
          <w:rFonts w:ascii="仿宋" w:eastAsia="仿宋" w:hAnsi="仿宋" w:hint="eastAsia"/>
          <w:szCs w:val="32"/>
        </w:rPr>
        <w:t>市尚无绿色建筑运营标识项目。</w:t>
      </w:r>
      <w:r w:rsidRPr="00F605D7">
        <w:rPr>
          <w:rFonts w:ascii="仿宋" w:eastAsia="仿宋" w:hAnsi="仿宋" w:hint="eastAsia"/>
          <w:szCs w:val="32"/>
        </w:rPr>
        <w:t>作为</w:t>
      </w:r>
      <w:r>
        <w:rPr>
          <w:rFonts w:ascii="仿宋" w:eastAsia="仿宋" w:hAnsi="仿宋" w:hint="eastAsia"/>
          <w:szCs w:val="32"/>
        </w:rPr>
        <w:t>粤东</w:t>
      </w:r>
      <w:r>
        <w:rPr>
          <w:rFonts w:ascii="仿宋" w:eastAsia="仿宋" w:hAnsi="仿宋"/>
          <w:szCs w:val="32"/>
        </w:rPr>
        <w:t>北</w:t>
      </w:r>
      <w:r>
        <w:rPr>
          <w:rFonts w:ascii="仿宋" w:eastAsia="仿宋" w:hAnsi="仿宋" w:hint="eastAsia"/>
          <w:szCs w:val="32"/>
        </w:rPr>
        <w:t>地区</w:t>
      </w:r>
      <w:r w:rsidRPr="00F605D7">
        <w:rPr>
          <w:rFonts w:ascii="仿宋" w:eastAsia="仿宋" w:hAnsi="仿宋" w:hint="eastAsia"/>
          <w:szCs w:val="32"/>
        </w:rPr>
        <w:t>中心城市，</w:t>
      </w:r>
      <w:r w:rsidR="00E0213B">
        <w:rPr>
          <w:rFonts w:ascii="仿宋" w:eastAsia="仿宋" w:hAnsi="仿宋" w:hint="eastAsia"/>
          <w:szCs w:val="32"/>
        </w:rPr>
        <w:t>我市</w:t>
      </w:r>
      <w:r w:rsidRPr="00F605D7">
        <w:rPr>
          <w:rFonts w:ascii="仿宋" w:eastAsia="仿宋" w:hAnsi="仿宋" w:hint="eastAsia"/>
          <w:szCs w:val="32"/>
        </w:rPr>
        <w:t>绿色建筑发展水平与区域中心城市广州、深圳相比差距较为明</w:t>
      </w:r>
      <w:r w:rsidR="00E0213B">
        <w:rPr>
          <w:rFonts w:ascii="仿宋" w:eastAsia="仿宋" w:hAnsi="仿宋" w:hint="eastAsia"/>
          <w:szCs w:val="32"/>
        </w:rPr>
        <w:t>显，也落后</w:t>
      </w:r>
      <w:r w:rsidRPr="00F605D7">
        <w:rPr>
          <w:rFonts w:ascii="仿宋" w:eastAsia="仿宋" w:hAnsi="仿宋" w:hint="eastAsia"/>
          <w:szCs w:val="32"/>
        </w:rPr>
        <w:t>于东莞、佛山等珠三角发达地区，绿色建筑发展水平</w:t>
      </w:r>
      <w:r>
        <w:rPr>
          <w:rFonts w:ascii="仿宋" w:eastAsia="仿宋" w:hAnsi="仿宋" w:hint="eastAsia"/>
          <w:szCs w:val="32"/>
        </w:rPr>
        <w:t>相对</w:t>
      </w:r>
      <w:r>
        <w:rPr>
          <w:rFonts w:ascii="仿宋" w:eastAsia="仿宋" w:hAnsi="仿宋"/>
          <w:szCs w:val="32"/>
        </w:rPr>
        <w:t>滞后</w:t>
      </w:r>
      <w:r>
        <w:rPr>
          <w:rFonts w:ascii="仿宋" w:eastAsia="仿宋" w:hAnsi="仿宋" w:hint="eastAsia"/>
          <w:szCs w:val="32"/>
        </w:rPr>
        <w:t>。</w:t>
      </w:r>
    </w:p>
    <w:p w14:paraId="36DFE5F0" w14:textId="6BD2EE90" w:rsidR="008537E9" w:rsidRPr="005541A2" w:rsidRDefault="00E0213B" w:rsidP="00C07258">
      <w:pPr>
        <w:ind w:firstLine="643"/>
        <w:rPr>
          <w:rFonts w:ascii="仿宋" w:eastAsia="仿宋" w:hAnsi="仿宋"/>
          <w:b/>
          <w:szCs w:val="32"/>
        </w:rPr>
      </w:pPr>
      <w:r>
        <w:rPr>
          <w:rFonts w:ascii="仿宋" w:eastAsia="仿宋" w:hAnsi="仿宋" w:hint="eastAsia"/>
          <w:b/>
          <w:szCs w:val="32"/>
        </w:rPr>
        <w:t>3</w:t>
      </w:r>
      <w:r w:rsidR="008537E9" w:rsidRPr="005541A2">
        <w:rPr>
          <w:rFonts w:ascii="仿宋" w:eastAsia="仿宋" w:hAnsi="仿宋" w:hint="eastAsia"/>
          <w:b/>
          <w:szCs w:val="32"/>
        </w:rPr>
        <w:t>、既有建筑节能改造进展较慢</w:t>
      </w:r>
    </w:p>
    <w:p w14:paraId="4684EA6D" w14:textId="1C36AE7B" w:rsidR="008537E9" w:rsidRPr="005541A2" w:rsidRDefault="00E0213B" w:rsidP="008537E9">
      <w:pPr>
        <w:ind w:firstLine="640"/>
        <w:rPr>
          <w:rFonts w:ascii="仿宋" w:eastAsia="仿宋" w:hAnsi="仿宋"/>
          <w:szCs w:val="32"/>
        </w:rPr>
      </w:pPr>
      <w:r>
        <w:rPr>
          <w:rFonts w:ascii="仿宋" w:eastAsia="仿宋" w:hAnsi="仿宋" w:hint="eastAsia"/>
          <w:szCs w:val="32"/>
        </w:rPr>
        <w:t>我</w:t>
      </w:r>
      <w:r w:rsidR="00430889">
        <w:rPr>
          <w:rFonts w:ascii="仿宋" w:eastAsia="仿宋" w:hAnsi="仿宋" w:hint="eastAsia"/>
          <w:szCs w:val="32"/>
        </w:rPr>
        <w:t>市</w:t>
      </w:r>
      <w:r w:rsidR="00430889">
        <w:rPr>
          <w:rFonts w:ascii="仿宋" w:eastAsia="仿宋" w:hAnsi="仿宋"/>
          <w:szCs w:val="32"/>
        </w:rPr>
        <w:t>位于粤东北</w:t>
      </w:r>
      <w:r w:rsidR="00430889">
        <w:rPr>
          <w:rFonts w:ascii="仿宋" w:eastAsia="仿宋" w:hAnsi="仿宋" w:hint="eastAsia"/>
          <w:szCs w:val="32"/>
        </w:rPr>
        <w:t>山区</w:t>
      </w:r>
      <w:r w:rsidR="00430889">
        <w:rPr>
          <w:rFonts w:ascii="仿宋" w:eastAsia="仿宋" w:hAnsi="仿宋"/>
          <w:szCs w:val="32"/>
        </w:rPr>
        <w:t>，</w:t>
      </w:r>
      <w:r w:rsidR="00430889">
        <w:rPr>
          <w:rFonts w:ascii="仿宋" w:eastAsia="仿宋" w:hAnsi="仿宋" w:hint="eastAsia"/>
          <w:szCs w:val="32"/>
        </w:rPr>
        <w:t>是经济欠发达地区，财政收入薄弱。</w:t>
      </w:r>
      <w:r w:rsidR="00D7525E">
        <w:rPr>
          <w:rFonts w:ascii="仿宋" w:eastAsia="仿宋" w:hAnsi="仿宋" w:hint="eastAsia"/>
          <w:szCs w:val="32"/>
        </w:rPr>
        <w:t>既有</w:t>
      </w:r>
      <w:r w:rsidR="00430889">
        <w:rPr>
          <w:rFonts w:ascii="仿宋" w:eastAsia="仿宋" w:hAnsi="仿宋" w:hint="eastAsia"/>
          <w:szCs w:val="32"/>
        </w:rPr>
        <w:t>公共</w:t>
      </w:r>
      <w:r w:rsidR="00D7525E">
        <w:rPr>
          <w:rFonts w:ascii="仿宋" w:eastAsia="仿宋" w:hAnsi="仿宋"/>
          <w:szCs w:val="32"/>
        </w:rPr>
        <w:t>建筑存</w:t>
      </w:r>
      <w:r w:rsidR="00D7525E">
        <w:rPr>
          <w:rFonts w:ascii="仿宋" w:eastAsia="仿宋" w:hAnsi="仿宋" w:hint="eastAsia"/>
          <w:szCs w:val="32"/>
        </w:rPr>
        <w:t>量</w:t>
      </w:r>
      <w:r w:rsidR="00D7525E">
        <w:rPr>
          <w:rFonts w:ascii="仿宋" w:eastAsia="仿宋" w:hAnsi="仿宋"/>
          <w:szCs w:val="32"/>
        </w:rPr>
        <w:t>较多，</w:t>
      </w:r>
      <w:r w:rsidR="00430889">
        <w:rPr>
          <w:rFonts w:ascii="仿宋" w:eastAsia="仿宋" w:hAnsi="仿宋" w:hint="eastAsia"/>
          <w:szCs w:val="32"/>
        </w:rPr>
        <w:t>部分</w:t>
      </w:r>
      <w:r w:rsidR="008537E9" w:rsidRPr="005541A2">
        <w:rPr>
          <w:rFonts w:ascii="仿宋" w:eastAsia="仿宋" w:hAnsi="仿宋" w:hint="eastAsia"/>
          <w:szCs w:val="32"/>
        </w:rPr>
        <w:t>公共机构节能意识还不足，</w:t>
      </w:r>
      <w:r w:rsidR="00D7525E">
        <w:rPr>
          <w:rFonts w:ascii="仿宋" w:eastAsia="仿宋" w:hAnsi="仿宋" w:hint="eastAsia"/>
          <w:szCs w:val="32"/>
        </w:rPr>
        <w:t>节能</w:t>
      </w:r>
      <w:r w:rsidR="00D7525E">
        <w:rPr>
          <w:rFonts w:ascii="仿宋" w:eastAsia="仿宋" w:hAnsi="仿宋"/>
          <w:szCs w:val="32"/>
        </w:rPr>
        <w:t>改造成本较大、</w:t>
      </w:r>
      <w:r w:rsidR="00D7525E">
        <w:rPr>
          <w:rFonts w:ascii="仿宋" w:eastAsia="仿宋" w:hAnsi="仿宋" w:hint="eastAsia"/>
          <w:szCs w:val="32"/>
        </w:rPr>
        <w:t>利润</w:t>
      </w:r>
      <w:r w:rsidR="00D7525E">
        <w:rPr>
          <w:rFonts w:ascii="仿宋" w:eastAsia="仿宋" w:hAnsi="仿宋"/>
          <w:szCs w:val="32"/>
        </w:rPr>
        <w:t>空间较小，</w:t>
      </w:r>
      <w:r w:rsidR="00D7525E">
        <w:rPr>
          <w:rFonts w:ascii="仿宋" w:eastAsia="仿宋" w:hAnsi="仿宋" w:hint="eastAsia"/>
          <w:szCs w:val="32"/>
        </w:rPr>
        <w:t>改造</w:t>
      </w:r>
      <w:r w:rsidR="00D7525E">
        <w:rPr>
          <w:rFonts w:ascii="仿宋" w:eastAsia="仿宋" w:hAnsi="仿宋"/>
          <w:szCs w:val="32"/>
        </w:rPr>
        <w:t>技术</w:t>
      </w:r>
      <w:r w:rsidR="00430889">
        <w:rPr>
          <w:rFonts w:ascii="仿宋" w:eastAsia="仿宋" w:hAnsi="仿宋" w:hint="eastAsia"/>
          <w:szCs w:val="32"/>
        </w:rPr>
        <w:t>复杂</w:t>
      </w:r>
      <w:r w:rsidR="00430889">
        <w:rPr>
          <w:rFonts w:ascii="仿宋" w:eastAsia="仿宋" w:hAnsi="仿宋"/>
          <w:szCs w:val="32"/>
        </w:rPr>
        <w:t>，缺乏</w:t>
      </w:r>
      <w:r w:rsidR="00430889">
        <w:rPr>
          <w:rFonts w:ascii="仿宋" w:eastAsia="仿宋" w:hAnsi="仿宋" w:hint="eastAsia"/>
          <w:szCs w:val="32"/>
        </w:rPr>
        <w:t>相关人才</w:t>
      </w:r>
      <w:r w:rsidR="00430889">
        <w:rPr>
          <w:rFonts w:ascii="仿宋" w:eastAsia="仿宋" w:hAnsi="仿宋"/>
          <w:szCs w:val="32"/>
        </w:rPr>
        <w:t>、技术</w:t>
      </w:r>
      <w:r w:rsidR="00430889">
        <w:rPr>
          <w:rFonts w:ascii="仿宋" w:eastAsia="仿宋" w:hAnsi="仿宋" w:hint="eastAsia"/>
          <w:szCs w:val="32"/>
        </w:rPr>
        <w:t>、</w:t>
      </w:r>
      <w:r w:rsidR="00430889">
        <w:rPr>
          <w:rFonts w:ascii="仿宋" w:eastAsia="仿宋" w:hAnsi="仿宋"/>
          <w:szCs w:val="32"/>
        </w:rPr>
        <w:t>企业</w:t>
      </w:r>
      <w:r w:rsidR="00D7525E">
        <w:rPr>
          <w:rFonts w:ascii="仿宋" w:eastAsia="仿宋" w:hAnsi="仿宋" w:hint="eastAsia"/>
          <w:szCs w:val="32"/>
        </w:rPr>
        <w:t>，</w:t>
      </w:r>
      <w:r w:rsidR="003A183C">
        <w:rPr>
          <w:rFonts w:ascii="仿宋" w:eastAsia="仿宋" w:hAnsi="仿宋" w:hint="eastAsia"/>
          <w:szCs w:val="32"/>
        </w:rPr>
        <w:t>造成</w:t>
      </w:r>
      <w:r w:rsidR="008537E9" w:rsidRPr="005541A2">
        <w:rPr>
          <w:rFonts w:ascii="仿宋" w:eastAsia="仿宋" w:hAnsi="仿宋" w:hint="eastAsia"/>
          <w:szCs w:val="32"/>
        </w:rPr>
        <w:t>既有建筑节能改造工作难度较大，进展相对较慢。</w:t>
      </w:r>
    </w:p>
    <w:p w14:paraId="742220F3" w14:textId="0CE9FC7B" w:rsidR="008537E9" w:rsidRPr="005541A2" w:rsidRDefault="00E0213B" w:rsidP="00C07258">
      <w:pPr>
        <w:ind w:firstLine="643"/>
        <w:rPr>
          <w:rFonts w:ascii="仿宋" w:eastAsia="仿宋" w:hAnsi="仿宋"/>
          <w:b/>
          <w:szCs w:val="32"/>
        </w:rPr>
      </w:pPr>
      <w:r>
        <w:rPr>
          <w:rFonts w:ascii="仿宋" w:eastAsia="仿宋" w:hAnsi="仿宋" w:hint="eastAsia"/>
          <w:b/>
          <w:szCs w:val="32"/>
        </w:rPr>
        <w:t>4</w:t>
      </w:r>
      <w:r w:rsidR="008537E9" w:rsidRPr="005541A2">
        <w:rPr>
          <w:rFonts w:ascii="仿宋" w:eastAsia="仿宋" w:hAnsi="仿宋" w:hint="eastAsia"/>
          <w:b/>
          <w:szCs w:val="32"/>
        </w:rPr>
        <w:t>、建筑节能技术开发能力不足</w:t>
      </w:r>
      <w:r w:rsidR="00430889">
        <w:rPr>
          <w:rFonts w:ascii="仿宋" w:eastAsia="仿宋" w:hAnsi="仿宋" w:hint="eastAsia"/>
          <w:b/>
          <w:szCs w:val="32"/>
        </w:rPr>
        <w:t>，</w:t>
      </w:r>
      <w:r w:rsidR="0025625F">
        <w:rPr>
          <w:rFonts w:ascii="仿宋" w:eastAsia="仿宋" w:hAnsi="仿宋" w:hint="eastAsia"/>
          <w:b/>
          <w:szCs w:val="32"/>
        </w:rPr>
        <w:t>从业</w:t>
      </w:r>
      <w:r w:rsidR="0025625F">
        <w:rPr>
          <w:rFonts w:ascii="仿宋" w:eastAsia="仿宋" w:hAnsi="仿宋"/>
          <w:b/>
          <w:szCs w:val="32"/>
        </w:rPr>
        <w:t>人员素质</w:t>
      </w:r>
      <w:r w:rsidR="00694D5E">
        <w:rPr>
          <w:rFonts w:ascii="仿宋" w:eastAsia="仿宋" w:hAnsi="仿宋" w:hint="eastAsia"/>
          <w:b/>
          <w:szCs w:val="32"/>
        </w:rPr>
        <w:t>仍需</w:t>
      </w:r>
      <w:r w:rsidR="0025625F">
        <w:rPr>
          <w:rFonts w:ascii="仿宋" w:eastAsia="仿宋" w:hAnsi="仿宋"/>
          <w:b/>
          <w:szCs w:val="32"/>
        </w:rPr>
        <w:t>提高</w:t>
      </w:r>
    </w:p>
    <w:p w14:paraId="5C5703CF" w14:textId="013A9743" w:rsidR="008537E9" w:rsidRPr="0025625F" w:rsidRDefault="00430889" w:rsidP="000C3644">
      <w:pPr>
        <w:ind w:firstLine="640"/>
        <w:rPr>
          <w:rFonts w:ascii="仿宋" w:eastAsia="仿宋" w:hAnsi="仿宋"/>
          <w:szCs w:val="32"/>
        </w:rPr>
      </w:pPr>
      <w:r w:rsidRPr="0025625F">
        <w:rPr>
          <w:rFonts w:ascii="仿宋" w:eastAsia="仿宋" w:hAnsi="仿宋"/>
          <w:szCs w:val="32"/>
        </w:rPr>
        <w:t>我市地处粤</w:t>
      </w:r>
      <w:r w:rsidRPr="0025625F">
        <w:rPr>
          <w:rFonts w:ascii="仿宋" w:eastAsia="仿宋" w:hAnsi="仿宋" w:hint="eastAsia"/>
          <w:szCs w:val="32"/>
        </w:rPr>
        <w:t>东</w:t>
      </w:r>
      <w:r w:rsidR="00AD43DF">
        <w:rPr>
          <w:rFonts w:ascii="仿宋" w:eastAsia="仿宋" w:hAnsi="仿宋" w:hint="eastAsia"/>
          <w:szCs w:val="32"/>
        </w:rPr>
        <w:t>地</w:t>
      </w:r>
      <w:r w:rsidRPr="0025625F">
        <w:rPr>
          <w:rFonts w:ascii="仿宋" w:eastAsia="仿宋" w:hAnsi="仿宋"/>
          <w:szCs w:val="32"/>
        </w:rPr>
        <w:t>区，经济发展落后，新型墙材的使用相对少，</w:t>
      </w:r>
      <w:r w:rsidR="008537E9" w:rsidRPr="005541A2">
        <w:rPr>
          <w:rFonts w:ascii="仿宋" w:eastAsia="仿宋" w:hAnsi="仿宋" w:hint="eastAsia"/>
          <w:szCs w:val="32"/>
        </w:rPr>
        <w:t>科研机构</w:t>
      </w:r>
      <w:r w:rsidR="00AD43DF">
        <w:rPr>
          <w:rFonts w:ascii="仿宋" w:eastAsia="仿宋" w:hAnsi="仿宋" w:hint="eastAsia"/>
          <w:szCs w:val="32"/>
        </w:rPr>
        <w:t>及</w:t>
      </w:r>
      <w:r w:rsidR="008537E9" w:rsidRPr="005541A2">
        <w:rPr>
          <w:rFonts w:ascii="仿宋" w:eastAsia="仿宋" w:hAnsi="仿宋" w:hint="eastAsia"/>
          <w:szCs w:val="32"/>
        </w:rPr>
        <w:t>人才缺乏，新技术、新产品的研究开发相对不足</w:t>
      </w:r>
      <w:r>
        <w:rPr>
          <w:rFonts w:ascii="仿宋" w:eastAsia="仿宋" w:hAnsi="仿宋" w:hint="eastAsia"/>
          <w:szCs w:val="32"/>
        </w:rPr>
        <w:t>，</w:t>
      </w:r>
      <w:r w:rsidRPr="00430889">
        <w:rPr>
          <w:rFonts w:ascii="仿宋" w:eastAsia="仿宋" w:hAnsi="仿宋" w:hint="eastAsia"/>
          <w:szCs w:val="32"/>
        </w:rPr>
        <w:t>高新技术新型墙材生产厂家不愿到我市投资建厂</w:t>
      </w:r>
      <w:r w:rsidR="008537E9" w:rsidRPr="005541A2">
        <w:rPr>
          <w:rFonts w:ascii="仿宋" w:eastAsia="仿宋" w:hAnsi="仿宋" w:hint="eastAsia"/>
          <w:szCs w:val="32"/>
        </w:rPr>
        <w:t>。目前所使用的技术大多数从省市</w:t>
      </w:r>
      <w:r w:rsidR="008537E9" w:rsidRPr="0025625F">
        <w:rPr>
          <w:rFonts w:ascii="仿宋" w:eastAsia="仿宋" w:hAnsi="仿宋" w:hint="eastAsia"/>
          <w:szCs w:val="32"/>
        </w:rPr>
        <w:t>外引进，具有自主知识产权、能够生产主流产品、拥有主流技术的骨干企业很少。</w:t>
      </w:r>
    </w:p>
    <w:p w14:paraId="113A0E05" w14:textId="3FC98B41" w:rsidR="0025625F" w:rsidRPr="0025625F" w:rsidRDefault="0025625F" w:rsidP="000C3644">
      <w:pPr>
        <w:ind w:firstLine="640"/>
        <w:rPr>
          <w:rFonts w:ascii="仿宋" w:eastAsia="仿宋" w:hAnsi="仿宋"/>
          <w:szCs w:val="32"/>
        </w:rPr>
      </w:pPr>
      <w:r w:rsidRPr="0025625F">
        <w:rPr>
          <w:rFonts w:ascii="仿宋" w:eastAsia="仿宋" w:hAnsi="仿宋" w:hint="eastAsia"/>
          <w:szCs w:val="32"/>
        </w:rPr>
        <w:t>部分从业人员对建筑节能与绿色建筑素质及能力不到位。使得对建筑节能与绿色建筑工作的重视和投入不够，急</w:t>
      </w:r>
      <w:r w:rsidRPr="0025625F">
        <w:rPr>
          <w:rFonts w:ascii="仿宋" w:eastAsia="仿宋" w:hAnsi="仿宋" w:hint="eastAsia"/>
          <w:szCs w:val="32"/>
        </w:rPr>
        <w:lastRenderedPageBreak/>
        <w:t>需建立健全的建筑节能与绿色建筑专业人才培养机制，加强宣</w:t>
      </w:r>
      <w:proofErr w:type="gramStart"/>
      <w:r w:rsidRPr="0025625F">
        <w:rPr>
          <w:rFonts w:ascii="仿宋" w:eastAsia="仿宋" w:hAnsi="仿宋" w:hint="eastAsia"/>
          <w:szCs w:val="32"/>
        </w:rPr>
        <w:t>贯培训</w:t>
      </w:r>
      <w:proofErr w:type="gramEnd"/>
      <w:r w:rsidRPr="0025625F">
        <w:rPr>
          <w:rFonts w:ascii="仿宋" w:eastAsia="仿宋" w:hAnsi="仿宋" w:hint="eastAsia"/>
          <w:szCs w:val="32"/>
        </w:rPr>
        <w:t>和能力建设。</w:t>
      </w:r>
    </w:p>
    <w:p w14:paraId="7B3885EB" w14:textId="7A2018D9" w:rsidR="008537E9" w:rsidRPr="005541A2" w:rsidRDefault="00E0213B" w:rsidP="00C07258">
      <w:pPr>
        <w:ind w:firstLine="643"/>
        <w:rPr>
          <w:rFonts w:ascii="仿宋" w:eastAsia="仿宋" w:hAnsi="仿宋"/>
          <w:b/>
          <w:szCs w:val="32"/>
        </w:rPr>
      </w:pPr>
      <w:r>
        <w:rPr>
          <w:rFonts w:ascii="仿宋" w:eastAsia="仿宋" w:hAnsi="仿宋" w:hint="eastAsia"/>
          <w:b/>
          <w:szCs w:val="32"/>
        </w:rPr>
        <w:t>5</w:t>
      </w:r>
      <w:r w:rsidR="008537E9" w:rsidRPr="005541A2">
        <w:rPr>
          <w:rFonts w:ascii="仿宋" w:eastAsia="仿宋" w:hAnsi="仿宋" w:hint="eastAsia"/>
          <w:b/>
          <w:szCs w:val="32"/>
        </w:rPr>
        <w:t>、</w:t>
      </w:r>
      <w:r w:rsidR="008537E9" w:rsidRPr="005541A2">
        <w:rPr>
          <w:rFonts w:ascii="仿宋" w:eastAsia="仿宋" w:hAnsi="仿宋"/>
          <w:b/>
          <w:szCs w:val="32"/>
        </w:rPr>
        <w:t>绿色（节能）建筑施工、监理业务水平有待提高。</w:t>
      </w:r>
    </w:p>
    <w:p w14:paraId="427679BD" w14:textId="639DC088" w:rsidR="008537E9" w:rsidRPr="005541A2" w:rsidRDefault="008537E9" w:rsidP="000C3644">
      <w:pPr>
        <w:ind w:firstLine="640"/>
        <w:rPr>
          <w:rFonts w:ascii="仿宋" w:eastAsia="仿宋" w:hAnsi="仿宋"/>
          <w:szCs w:val="32"/>
        </w:rPr>
      </w:pPr>
      <w:r w:rsidRPr="005541A2">
        <w:rPr>
          <w:rFonts w:ascii="仿宋" w:eastAsia="仿宋" w:hAnsi="仿宋"/>
          <w:szCs w:val="32"/>
        </w:rPr>
        <w:t>大多数施工单位未配备绿色（节能）建筑施工专业人员，不熟悉绿色（节能）建筑产品的性能和施工方法，监理单位对绿色（节能）建筑施工方法了解不深，缺乏创新的监管方法，</w:t>
      </w:r>
      <w:r w:rsidR="004E31E4" w:rsidRPr="004E31E4">
        <w:rPr>
          <w:rFonts w:ascii="仿宋" w:eastAsia="仿宋" w:hAnsi="仿宋" w:hint="eastAsia"/>
          <w:szCs w:val="32"/>
        </w:rPr>
        <w:t>因此对施工现场未能实施有效的监管</w:t>
      </w:r>
      <w:r w:rsidRPr="005541A2">
        <w:rPr>
          <w:rFonts w:ascii="仿宋" w:eastAsia="仿宋" w:hAnsi="仿宋"/>
          <w:szCs w:val="32"/>
        </w:rPr>
        <w:t>。</w:t>
      </w:r>
    </w:p>
    <w:p w14:paraId="56291AC1" w14:textId="3A5CE724" w:rsidR="00B729C8" w:rsidRDefault="00E0213B" w:rsidP="00C07258">
      <w:pPr>
        <w:adjustRightInd w:val="0"/>
        <w:snapToGrid w:val="0"/>
        <w:spacing w:line="360" w:lineRule="auto"/>
        <w:ind w:firstLine="643"/>
        <w:rPr>
          <w:rFonts w:ascii="仿宋" w:eastAsia="仿宋" w:hAnsi="仿宋"/>
          <w:b/>
          <w:szCs w:val="32"/>
        </w:rPr>
      </w:pPr>
      <w:r>
        <w:rPr>
          <w:rFonts w:ascii="仿宋" w:eastAsia="仿宋" w:hAnsi="仿宋" w:hint="eastAsia"/>
          <w:b/>
          <w:szCs w:val="32"/>
        </w:rPr>
        <w:t>6</w:t>
      </w:r>
      <w:r w:rsidR="00B729C8" w:rsidRPr="00B729C8">
        <w:rPr>
          <w:rFonts w:ascii="仿宋" w:eastAsia="仿宋" w:hAnsi="仿宋" w:hint="eastAsia"/>
          <w:b/>
          <w:szCs w:val="32"/>
        </w:rPr>
        <w:t>、</w:t>
      </w:r>
      <w:r w:rsidR="00B729C8" w:rsidRPr="00B729C8">
        <w:rPr>
          <w:rFonts w:ascii="仿宋" w:eastAsia="仿宋" w:hAnsi="仿宋"/>
          <w:b/>
          <w:szCs w:val="32"/>
        </w:rPr>
        <w:t>乡村地区</w:t>
      </w:r>
      <w:r w:rsidR="00B729C8" w:rsidRPr="00B729C8">
        <w:rPr>
          <w:rFonts w:ascii="仿宋" w:eastAsia="仿宋" w:hAnsi="仿宋" w:hint="eastAsia"/>
          <w:b/>
          <w:szCs w:val="32"/>
        </w:rPr>
        <w:t>建筑</w:t>
      </w:r>
      <w:r w:rsidR="00B729C8" w:rsidRPr="00B729C8">
        <w:rPr>
          <w:rFonts w:ascii="仿宋" w:eastAsia="仿宋" w:hAnsi="仿宋"/>
          <w:b/>
          <w:szCs w:val="32"/>
        </w:rPr>
        <w:t>节能发展缓慢</w:t>
      </w:r>
    </w:p>
    <w:p w14:paraId="5C3442F0" w14:textId="77777777" w:rsidR="004E31E4" w:rsidRDefault="00B729C8" w:rsidP="000C3644">
      <w:pPr>
        <w:ind w:firstLine="640"/>
        <w:rPr>
          <w:rFonts w:ascii="仿宋" w:eastAsia="仿宋" w:hAnsi="仿宋"/>
          <w:szCs w:val="32"/>
        </w:rPr>
      </w:pPr>
      <w:r w:rsidRPr="00B729C8">
        <w:rPr>
          <w:rFonts w:ascii="仿宋" w:eastAsia="仿宋" w:hAnsi="仿宋" w:hint="eastAsia"/>
          <w:szCs w:val="32"/>
        </w:rPr>
        <w:t>梅州市</w:t>
      </w:r>
      <w:r w:rsidRPr="00B729C8">
        <w:rPr>
          <w:rFonts w:ascii="仿宋" w:eastAsia="仿宋" w:hAnsi="仿宋"/>
          <w:szCs w:val="32"/>
        </w:rPr>
        <w:t>地处粤</w:t>
      </w:r>
      <w:r w:rsidR="00AD43DF">
        <w:rPr>
          <w:rFonts w:ascii="仿宋" w:eastAsia="仿宋" w:hAnsi="仿宋" w:hint="eastAsia"/>
          <w:szCs w:val="32"/>
        </w:rPr>
        <w:t>东地</w:t>
      </w:r>
      <w:r w:rsidRPr="00B729C8">
        <w:rPr>
          <w:rFonts w:ascii="仿宋" w:eastAsia="仿宋" w:hAnsi="仿宋"/>
          <w:szCs w:val="32"/>
        </w:rPr>
        <w:t>区</w:t>
      </w:r>
      <w:r>
        <w:rPr>
          <w:rFonts w:ascii="仿宋" w:eastAsia="仿宋" w:hAnsi="仿宋" w:hint="eastAsia"/>
          <w:szCs w:val="32"/>
        </w:rPr>
        <w:t>，</w:t>
      </w:r>
      <w:r w:rsidR="00D73191">
        <w:rPr>
          <w:rFonts w:ascii="仿宋" w:eastAsia="仿宋" w:hAnsi="仿宋" w:hint="eastAsia"/>
          <w:szCs w:val="32"/>
        </w:rPr>
        <w:t>城镇化较为落后</w:t>
      </w:r>
      <w:r w:rsidR="00B3572C">
        <w:rPr>
          <w:rFonts w:ascii="仿宋" w:eastAsia="仿宋" w:hAnsi="仿宋"/>
          <w:szCs w:val="32"/>
        </w:rPr>
        <w:t>，</w:t>
      </w:r>
      <w:r w:rsidR="00AD43DF">
        <w:rPr>
          <w:rFonts w:ascii="仿宋" w:eastAsia="仿宋" w:hAnsi="仿宋" w:hint="eastAsia"/>
          <w:szCs w:val="32"/>
        </w:rPr>
        <w:t xml:space="preserve"> </w:t>
      </w:r>
      <w:r>
        <w:rPr>
          <w:rFonts w:ascii="仿宋" w:eastAsia="仿宋" w:hAnsi="仿宋" w:hint="eastAsia"/>
          <w:szCs w:val="32"/>
        </w:rPr>
        <w:t>80</w:t>
      </w:r>
      <w:r>
        <w:rPr>
          <w:rFonts w:ascii="仿宋" w:eastAsia="仿宋" w:hAnsi="仿宋"/>
          <w:szCs w:val="32"/>
        </w:rPr>
        <w:t>%</w:t>
      </w:r>
      <w:r w:rsidR="00D73191">
        <w:rPr>
          <w:rFonts w:ascii="仿宋" w:eastAsia="仿宋" w:hAnsi="仿宋" w:hint="eastAsia"/>
          <w:szCs w:val="32"/>
        </w:rPr>
        <w:t>的</w:t>
      </w:r>
      <w:r w:rsidR="00D73191">
        <w:rPr>
          <w:rFonts w:ascii="仿宋" w:eastAsia="仿宋" w:hAnsi="仿宋"/>
          <w:szCs w:val="32"/>
        </w:rPr>
        <w:t>区域</w:t>
      </w:r>
      <w:r>
        <w:rPr>
          <w:rFonts w:ascii="仿宋" w:eastAsia="仿宋" w:hAnsi="仿宋"/>
          <w:szCs w:val="32"/>
        </w:rPr>
        <w:t>为乡村地区</w:t>
      </w:r>
      <w:r>
        <w:rPr>
          <w:rFonts w:ascii="仿宋" w:eastAsia="仿宋" w:hAnsi="仿宋" w:hint="eastAsia"/>
          <w:szCs w:val="32"/>
        </w:rPr>
        <w:t>。</w:t>
      </w:r>
      <w:r w:rsidR="00D73191">
        <w:rPr>
          <w:rFonts w:ascii="仿宋" w:eastAsia="仿宋" w:hAnsi="仿宋"/>
          <w:szCs w:val="32"/>
        </w:rPr>
        <w:t>受</w:t>
      </w:r>
      <w:r w:rsidR="00A876B4">
        <w:rPr>
          <w:rFonts w:ascii="仿宋" w:eastAsia="仿宋" w:hAnsi="仿宋" w:hint="eastAsia"/>
          <w:szCs w:val="32"/>
        </w:rPr>
        <w:t>村民</w:t>
      </w:r>
      <w:r w:rsidR="00A876B4" w:rsidRPr="0078635B">
        <w:rPr>
          <w:rFonts w:ascii="仿宋" w:eastAsia="仿宋" w:hAnsi="仿宋" w:hint="eastAsia"/>
          <w:szCs w:val="32"/>
        </w:rPr>
        <w:t>对建筑节能与绿色建筑认知模糊</w:t>
      </w:r>
      <w:r w:rsidR="00A876B4">
        <w:rPr>
          <w:rFonts w:ascii="仿宋" w:eastAsia="仿宋" w:hAnsi="仿宋" w:hint="eastAsia"/>
          <w:szCs w:val="32"/>
        </w:rPr>
        <w:t>，乡村</w:t>
      </w:r>
      <w:r w:rsidR="00A876B4">
        <w:rPr>
          <w:rFonts w:ascii="仿宋" w:eastAsia="仿宋" w:hAnsi="仿宋"/>
          <w:szCs w:val="32"/>
        </w:rPr>
        <w:t>地区绿色建材较少，</w:t>
      </w:r>
      <w:r w:rsidR="00D73191">
        <w:rPr>
          <w:rFonts w:ascii="仿宋" w:eastAsia="仿宋" w:hAnsi="仿宋" w:hint="eastAsia"/>
          <w:szCs w:val="32"/>
        </w:rPr>
        <w:t>建材</w:t>
      </w:r>
      <w:r w:rsidR="00A876B4">
        <w:rPr>
          <w:rFonts w:ascii="仿宋" w:eastAsia="仿宋" w:hAnsi="仿宋" w:hint="eastAsia"/>
          <w:szCs w:val="32"/>
        </w:rPr>
        <w:t>费用较高，缺少</w:t>
      </w:r>
      <w:r w:rsidR="00A876B4">
        <w:rPr>
          <w:rFonts w:ascii="仿宋" w:eastAsia="仿宋" w:hAnsi="仿宋"/>
          <w:szCs w:val="32"/>
        </w:rPr>
        <w:t>适应乡村地区的节能材料等因素影响</w:t>
      </w:r>
      <w:r w:rsidR="00A876B4">
        <w:rPr>
          <w:rFonts w:ascii="仿宋" w:eastAsia="仿宋" w:hAnsi="仿宋" w:hint="eastAsia"/>
          <w:szCs w:val="32"/>
        </w:rPr>
        <w:t>，</w:t>
      </w:r>
      <w:r w:rsidR="004E31E4" w:rsidRPr="004E31E4">
        <w:rPr>
          <w:rFonts w:ascii="仿宋" w:eastAsia="仿宋" w:hAnsi="仿宋" w:hint="eastAsia"/>
          <w:szCs w:val="32"/>
        </w:rPr>
        <w:t>因此，在乡村新建改建房屋绿色节能材料得不到广泛应用，乡村地区绿色建筑发展严重滞后。</w:t>
      </w:r>
    </w:p>
    <w:p w14:paraId="139A2038" w14:textId="5BF8DB49" w:rsidR="00B729C8" w:rsidRPr="0078635B" w:rsidRDefault="00E0213B" w:rsidP="00C07258">
      <w:pPr>
        <w:adjustRightInd w:val="0"/>
        <w:snapToGrid w:val="0"/>
        <w:spacing w:line="360" w:lineRule="auto"/>
        <w:ind w:firstLine="643"/>
        <w:rPr>
          <w:rFonts w:ascii="仿宋" w:eastAsia="仿宋" w:hAnsi="仿宋"/>
          <w:b/>
          <w:szCs w:val="32"/>
        </w:rPr>
      </w:pPr>
      <w:r>
        <w:rPr>
          <w:rFonts w:ascii="仿宋" w:eastAsia="仿宋" w:hAnsi="仿宋" w:hint="eastAsia"/>
          <w:b/>
          <w:szCs w:val="32"/>
        </w:rPr>
        <w:t>7</w:t>
      </w:r>
      <w:r w:rsidR="00B729C8" w:rsidRPr="0078635B">
        <w:rPr>
          <w:rFonts w:ascii="仿宋" w:eastAsia="仿宋" w:hAnsi="仿宋" w:hint="eastAsia"/>
          <w:b/>
          <w:szCs w:val="32"/>
        </w:rPr>
        <w:t>、绿色建筑发展相关产业</w:t>
      </w:r>
      <w:proofErr w:type="gramStart"/>
      <w:r w:rsidR="00B729C8" w:rsidRPr="0078635B">
        <w:rPr>
          <w:rFonts w:ascii="仿宋" w:eastAsia="仿宋" w:hAnsi="仿宋" w:hint="eastAsia"/>
          <w:b/>
          <w:szCs w:val="32"/>
        </w:rPr>
        <w:t>链基础</w:t>
      </w:r>
      <w:proofErr w:type="gramEnd"/>
      <w:r w:rsidR="00B729C8" w:rsidRPr="0078635B">
        <w:rPr>
          <w:rFonts w:ascii="仿宋" w:eastAsia="仿宋" w:hAnsi="仿宋" w:hint="eastAsia"/>
          <w:b/>
          <w:szCs w:val="32"/>
        </w:rPr>
        <w:t>薄弱</w:t>
      </w:r>
    </w:p>
    <w:p w14:paraId="1AD2B0DB" w14:textId="57235797" w:rsidR="00B729C8" w:rsidRPr="00B729C8" w:rsidRDefault="00B729C8" w:rsidP="000C3644">
      <w:pPr>
        <w:ind w:firstLine="640"/>
        <w:rPr>
          <w:rFonts w:ascii="仿宋" w:eastAsia="仿宋" w:hAnsi="仿宋"/>
          <w:szCs w:val="32"/>
        </w:rPr>
      </w:pPr>
      <w:r>
        <w:rPr>
          <w:rFonts w:ascii="仿宋" w:eastAsia="仿宋" w:hAnsi="仿宋" w:hint="eastAsia"/>
          <w:szCs w:val="32"/>
        </w:rPr>
        <w:t>目前，梅州</w:t>
      </w:r>
      <w:r w:rsidRPr="0078635B">
        <w:rPr>
          <w:rFonts w:ascii="仿宋" w:eastAsia="仿宋" w:hAnsi="仿宋" w:hint="eastAsia"/>
          <w:szCs w:val="32"/>
        </w:rPr>
        <w:t>市建筑节能和绿色建筑工作以政府引导为主，</w:t>
      </w:r>
      <w:r w:rsidR="00AD43DF">
        <w:rPr>
          <w:rFonts w:ascii="仿宋" w:eastAsia="仿宋" w:hAnsi="仿宋" w:hint="eastAsia"/>
          <w:szCs w:val="32"/>
        </w:rPr>
        <w:t>公众</w:t>
      </w:r>
      <w:r w:rsidRPr="0078635B">
        <w:rPr>
          <w:rFonts w:ascii="仿宋" w:eastAsia="仿宋" w:hAnsi="仿宋" w:hint="eastAsia"/>
          <w:szCs w:val="32"/>
        </w:rPr>
        <w:t>参与程度不高，</w:t>
      </w:r>
      <w:r>
        <w:rPr>
          <w:rFonts w:ascii="仿宋" w:eastAsia="仿宋" w:hAnsi="仿宋" w:hint="eastAsia"/>
          <w:szCs w:val="32"/>
        </w:rPr>
        <w:t>私人</w:t>
      </w:r>
      <w:r w:rsidR="00A876B4">
        <w:rPr>
          <w:rFonts w:ascii="仿宋" w:eastAsia="仿宋" w:hAnsi="仿宋"/>
          <w:szCs w:val="32"/>
        </w:rPr>
        <w:t>建筑使用绿色建材较少</w:t>
      </w:r>
      <w:r w:rsidR="00A876B4">
        <w:rPr>
          <w:rFonts w:ascii="仿宋" w:eastAsia="仿宋" w:hAnsi="仿宋" w:hint="eastAsia"/>
          <w:szCs w:val="32"/>
        </w:rPr>
        <w:t>。</w:t>
      </w:r>
      <w:r w:rsidRPr="0078635B">
        <w:rPr>
          <w:rFonts w:ascii="仿宋" w:eastAsia="仿宋" w:hAnsi="仿宋" w:hint="eastAsia"/>
          <w:szCs w:val="32"/>
        </w:rPr>
        <w:t>全社会对建筑节能与绿色建筑认知</w:t>
      </w:r>
      <w:r w:rsidR="00AD43DF">
        <w:rPr>
          <w:rFonts w:ascii="仿宋" w:eastAsia="仿宋" w:hAnsi="仿宋" w:hint="eastAsia"/>
          <w:szCs w:val="32"/>
        </w:rPr>
        <w:t>不高</w:t>
      </w:r>
      <w:r w:rsidRPr="0078635B">
        <w:rPr>
          <w:rFonts w:ascii="仿宋" w:eastAsia="仿宋" w:hAnsi="仿宋" w:hint="eastAsia"/>
          <w:szCs w:val="32"/>
        </w:rPr>
        <w:t>。绿色建筑市场的稳定发展离不开相</w:t>
      </w:r>
      <w:r>
        <w:rPr>
          <w:rFonts w:ascii="仿宋" w:eastAsia="仿宋" w:hAnsi="仿宋" w:hint="eastAsia"/>
          <w:szCs w:val="32"/>
        </w:rPr>
        <w:t>关产业链强有力的支撑，当前，梅州</w:t>
      </w:r>
      <w:r w:rsidRPr="0078635B">
        <w:rPr>
          <w:rFonts w:ascii="仿宋" w:eastAsia="仿宋" w:hAnsi="仿宋" w:hint="eastAsia"/>
          <w:szCs w:val="32"/>
        </w:rPr>
        <w:t>市建筑节能与绿色建筑发展相关产业基础薄弱，未形成完整产业链，需加大对相关产业的扶持和培育力度。</w:t>
      </w:r>
    </w:p>
    <w:p w14:paraId="73F409AA" w14:textId="19471B49" w:rsidR="0024251B" w:rsidRPr="005541A2" w:rsidRDefault="00EB0E7B" w:rsidP="00F605D7">
      <w:pPr>
        <w:adjustRightInd w:val="0"/>
        <w:snapToGrid w:val="0"/>
        <w:spacing w:line="360" w:lineRule="auto"/>
        <w:ind w:firstLineChars="0" w:firstLine="0"/>
        <w:rPr>
          <w:rFonts w:ascii="仿宋" w:eastAsia="仿宋" w:hAnsi="仿宋"/>
          <w:szCs w:val="32"/>
        </w:rPr>
      </w:pPr>
      <w:r>
        <w:rPr>
          <w:noProof/>
        </w:rPr>
        <w:lastRenderedPageBreak/>
        <w:drawing>
          <wp:inline distT="0" distB="0" distL="0" distR="0" wp14:anchorId="05CFD564" wp14:editId="113A1F1E">
            <wp:extent cx="2581275" cy="1548765"/>
            <wp:effectExtent l="0" t="0" r="9525" b="0"/>
            <wp:docPr id="12" name="图片 12" descr="https://timgsa.baidu.com/timg?image&amp;quality=80&amp;size=b9999_10000&amp;sec=1537509324368&amp;di=a444f536640aac9f121aecb89f2370c6&amp;imgtype=0&amp;src=http%3A%2F%2Fwww.archcy.com%2Fuploads%2F145876%2F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timgsa.baidu.com/timg?image&amp;quality=80&amp;size=b9999_10000&amp;sec=1537509324368&amp;di=a444f536640aac9f121aecb89f2370c6&amp;imgtype=0&amp;src=http%3A%2F%2Fwww.archcy.com%2Fuploads%2F145876%2F12.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581593" cy="1548956"/>
                    </a:xfrm>
                    <a:prstGeom prst="rect">
                      <a:avLst/>
                    </a:prstGeom>
                    <a:noFill/>
                    <a:ln>
                      <a:noFill/>
                    </a:ln>
                  </pic:spPr>
                </pic:pic>
              </a:graphicData>
            </a:graphic>
          </wp:inline>
        </w:drawing>
      </w:r>
      <w:r>
        <w:rPr>
          <w:rFonts w:ascii="仿宋" w:eastAsia="仿宋" w:hAnsi="仿宋" w:hint="eastAsia"/>
          <w:szCs w:val="32"/>
        </w:rPr>
        <w:t xml:space="preserve"> </w:t>
      </w:r>
      <w:r>
        <w:rPr>
          <w:noProof/>
        </w:rPr>
        <w:drawing>
          <wp:inline distT="0" distB="0" distL="0" distR="0" wp14:anchorId="7DC887CE" wp14:editId="110ED5BC">
            <wp:extent cx="2514600" cy="1537970"/>
            <wp:effectExtent l="0" t="0" r="0" b="5080"/>
            <wp:docPr id="13" name="图片 13" descr="https://timgsa.baidu.com/timg?image&amp;quality=80&amp;size=b9999_10000&amp;sec=1537509388220&amp;di=4462815ba0627daca2a21195c0bb6052&amp;imgtype=0&amp;src=http%3A%2F%2Fpic30.photophoto.cn%2F20140306%2F0033033957410321_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timgsa.baidu.com/timg?image&amp;quality=80&amp;size=b9999_10000&amp;sec=1537509388220&amp;di=4462815ba0627daca2a21195c0bb6052&amp;imgtype=0&amp;src=http%3A%2F%2Fpic30.photophoto.cn%2F20140306%2F0033033957410321_b.jpg"/>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r="482" b="3068"/>
                    <a:stretch/>
                  </pic:blipFill>
                  <pic:spPr bwMode="auto">
                    <a:xfrm>
                      <a:off x="0" y="0"/>
                      <a:ext cx="2546954" cy="1557758"/>
                    </a:xfrm>
                    <a:prstGeom prst="rect">
                      <a:avLst/>
                    </a:prstGeom>
                    <a:noFill/>
                    <a:ln>
                      <a:noFill/>
                    </a:ln>
                    <a:extLst>
                      <a:ext uri="{53640926-AAD7-44D8-BBD7-CCE9431645EC}">
                        <a14:shadowObscured xmlns:a14="http://schemas.microsoft.com/office/drawing/2010/main"/>
                      </a:ext>
                    </a:extLst>
                  </pic:spPr>
                </pic:pic>
              </a:graphicData>
            </a:graphic>
          </wp:inline>
        </w:drawing>
      </w:r>
    </w:p>
    <w:p w14:paraId="7423AD33" w14:textId="02275A1A" w:rsidR="00961E8F" w:rsidRDefault="00961E8F" w:rsidP="00B95BA5">
      <w:pPr>
        <w:pStyle w:val="a7"/>
        <w:spacing w:line="720" w:lineRule="auto"/>
        <w:ind w:firstLineChars="150" w:firstLine="482"/>
        <w:outlineLvl w:val="0"/>
        <w:rPr>
          <w:rFonts w:ascii="黑体" w:eastAsia="黑体" w:hAnsi="黑体"/>
          <w:b/>
        </w:rPr>
      </w:pPr>
      <w:bookmarkStart w:id="7" w:name="_Toc524024507"/>
      <w:bookmarkStart w:id="8" w:name="_Toc433961077"/>
      <w:bookmarkEnd w:id="1"/>
      <w:r>
        <w:rPr>
          <w:rFonts w:ascii="黑体" w:eastAsia="黑体" w:hAnsi="黑体" w:hint="eastAsia"/>
          <w:b/>
        </w:rPr>
        <w:t>二</w:t>
      </w:r>
      <w:r>
        <w:rPr>
          <w:rFonts w:ascii="黑体" w:eastAsia="黑体" w:hAnsi="黑体"/>
          <w:b/>
        </w:rPr>
        <w:t>、</w:t>
      </w:r>
      <w:r w:rsidR="006C3AC3">
        <w:rPr>
          <w:rFonts w:ascii="黑体" w:eastAsia="黑体" w:hAnsi="黑体" w:hint="eastAsia"/>
          <w:b/>
        </w:rPr>
        <w:t>“十三五”</w:t>
      </w:r>
      <w:r w:rsidR="00B32542">
        <w:rPr>
          <w:rFonts w:ascii="黑体" w:eastAsia="黑体" w:hAnsi="黑体"/>
          <w:b/>
        </w:rPr>
        <w:t>总则、</w:t>
      </w:r>
      <w:r w:rsidR="00B32542" w:rsidRPr="00501518">
        <w:rPr>
          <w:rFonts w:ascii="黑体" w:eastAsia="黑体" w:hAnsi="黑体"/>
          <w:b/>
        </w:rPr>
        <w:t>指导思想、基本原则和发展目标</w:t>
      </w:r>
      <w:bookmarkEnd w:id="7"/>
    </w:p>
    <w:p w14:paraId="17B873D8" w14:textId="77777777" w:rsidR="00961E8F" w:rsidRDefault="00961E8F" w:rsidP="00B95BA5">
      <w:pPr>
        <w:pStyle w:val="a7"/>
        <w:spacing w:line="600" w:lineRule="auto"/>
        <w:ind w:firstLineChars="150" w:firstLine="482"/>
        <w:outlineLvl w:val="1"/>
        <w:rPr>
          <w:b/>
        </w:rPr>
      </w:pPr>
      <w:bookmarkStart w:id="9" w:name="_Toc524024508"/>
      <w:r w:rsidRPr="00961E8F">
        <w:rPr>
          <w:rFonts w:hint="eastAsia"/>
          <w:b/>
        </w:rPr>
        <w:t>（</w:t>
      </w:r>
      <w:r w:rsidR="003049FD">
        <w:rPr>
          <w:rFonts w:hint="eastAsia"/>
          <w:b/>
        </w:rPr>
        <w:t>一</w:t>
      </w:r>
      <w:r w:rsidRPr="00961E8F">
        <w:rPr>
          <w:rFonts w:hint="eastAsia"/>
          <w:b/>
        </w:rPr>
        <w:t>）规划</w:t>
      </w:r>
      <w:r w:rsidRPr="00961E8F">
        <w:rPr>
          <w:b/>
        </w:rPr>
        <w:t>范围</w:t>
      </w:r>
      <w:r w:rsidRPr="00961E8F">
        <w:rPr>
          <w:rFonts w:hint="eastAsia"/>
          <w:b/>
        </w:rPr>
        <w:t>和</w:t>
      </w:r>
      <w:r w:rsidRPr="00961E8F">
        <w:rPr>
          <w:b/>
        </w:rPr>
        <w:t>期限</w:t>
      </w:r>
      <w:bookmarkEnd w:id="9"/>
    </w:p>
    <w:p w14:paraId="1A40D1C1" w14:textId="2FB2BB08" w:rsidR="003049FD" w:rsidRDefault="003049FD" w:rsidP="002A27EC">
      <w:pPr>
        <w:pStyle w:val="a7"/>
        <w:ind w:firstLine="643"/>
        <w:rPr>
          <w:b/>
        </w:rPr>
      </w:pPr>
      <w:r>
        <w:rPr>
          <w:rFonts w:hint="eastAsia"/>
          <w:b/>
        </w:rPr>
        <w:t>1</w:t>
      </w:r>
      <w:r>
        <w:rPr>
          <w:rFonts w:hint="eastAsia"/>
          <w:b/>
        </w:rPr>
        <w:t>、</w:t>
      </w:r>
      <w:r>
        <w:rPr>
          <w:b/>
        </w:rPr>
        <w:t>规划范围</w:t>
      </w:r>
      <w:r w:rsidR="009F3B89">
        <w:rPr>
          <w:rFonts w:hint="eastAsia"/>
          <w:b/>
        </w:rPr>
        <w:t xml:space="preserve"> </w:t>
      </w:r>
    </w:p>
    <w:p w14:paraId="43BB9A00" w14:textId="69AB489A" w:rsidR="00961E8F" w:rsidRPr="00B32542" w:rsidRDefault="00961E8F" w:rsidP="000C3644">
      <w:pPr>
        <w:ind w:firstLine="640"/>
        <w:rPr>
          <w:rFonts w:ascii="仿宋" w:eastAsia="仿宋" w:hAnsi="仿宋"/>
          <w:szCs w:val="32"/>
        </w:rPr>
      </w:pPr>
      <w:r w:rsidRPr="00B32542">
        <w:rPr>
          <w:rFonts w:ascii="仿宋" w:eastAsia="仿宋" w:hAnsi="仿宋" w:hint="eastAsia"/>
          <w:szCs w:val="32"/>
        </w:rPr>
        <w:t>本次</w:t>
      </w:r>
      <w:r w:rsidRPr="00B32542">
        <w:rPr>
          <w:rFonts w:ascii="仿宋" w:eastAsia="仿宋" w:hAnsi="仿宋"/>
          <w:szCs w:val="32"/>
        </w:rPr>
        <w:t>规划范围</w:t>
      </w:r>
      <w:r w:rsidRPr="00B32542">
        <w:rPr>
          <w:rFonts w:ascii="仿宋" w:eastAsia="仿宋" w:hAnsi="仿宋" w:hint="eastAsia"/>
          <w:szCs w:val="32"/>
        </w:rPr>
        <w:t>为梅州市行政</w:t>
      </w:r>
      <w:r w:rsidRPr="00B32542">
        <w:rPr>
          <w:rFonts w:ascii="仿宋" w:eastAsia="仿宋" w:hAnsi="仿宋"/>
          <w:szCs w:val="32"/>
        </w:rPr>
        <w:t>辖区内全部区域</w:t>
      </w:r>
      <w:r w:rsidRPr="00B32542">
        <w:rPr>
          <w:rFonts w:ascii="仿宋" w:eastAsia="仿宋" w:hAnsi="仿宋" w:hint="eastAsia"/>
          <w:szCs w:val="32"/>
        </w:rPr>
        <w:t>，面积约1.59万平方公里，包括</w:t>
      </w:r>
      <w:r w:rsidR="009F3B89" w:rsidRPr="00B32542">
        <w:rPr>
          <w:rFonts w:ascii="仿宋" w:eastAsia="仿宋" w:hAnsi="仿宋" w:hint="eastAsia"/>
          <w:szCs w:val="32"/>
        </w:rPr>
        <w:t>两区一市</w:t>
      </w:r>
      <w:r w:rsidRPr="00B32542">
        <w:rPr>
          <w:rFonts w:ascii="仿宋" w:eastAsia="仿宋" w:hAnsi="仿宋" w:hint="eastAsia"/>
          <w:szCs w:val="32"/>
        </w:rPr>
        <w:t>五县，</w:t>
      </w:r>
      <w:proofErr w:type="gramStart"/>
      <w:r w:rsidRPr="00B32542">
        <w:rPr>
          <w:rFonts w:ascii="仿宋" w:eastAsia="仿宋" w:hAnsi="仿宋" w:hint="eastAsia"/>
          <w:szCs w:val="32"/>
        </w:rPr>
        <w:t>即梅江</w:t>
      </w:r>
      <w:proofErr w:type="gramEnd"/>
      <w:r w:rsidRPr="00B32542">
        <w:rPr>
          <w:rFonts w:ascii="仿宋" w:eastAsia="仿宋" w:hAnsi="仿宋" w:hint="eastAsia"/>
          <w:szCs w:val="32"/>
        </w:rPr>
        <w:t>区、梅县区、兴宁市、大埔县、丰顺县、五华县、平远县、蕉岭县。</w:t>
      </w:r>
    </w:p>
    <w:p w14:paraId="0F0FD762" w14:textId="77777777" w:rsidR="003049FD" w:rsidRPr="003049FD" w:rsidRDefault="003049FD" w:rsidP="002A27EC">
      <w:pPr>
        <w:pStyle w:val="a7"/>
        <w:ind w:firstLine="643"/>
        <w:rPr>
          <w:b/>
        </w:rPr>
      </w:pPr>
      <w:r>
        <w:rPr>
          <w:rFonts w:hint="eastAsia"/>
          <w:b/>
        </w:rPr>
        <w:t>2</w:t>
      </w:r>
      <w:r>
        <w:rPr>
          <w:rFonts w:hint="eastAsia"/>
          <w:b/>
        </w:rPr>
        <w:t>、</w:t>
      </w:r>
      <w:r w:rsidRPr="003049FD">
        <w:rPr>
          <w:rFonts w:hint="eastAsia"/>
          <w:b/>
        </w:rPr>
        <w:t>规划</w:t>
      </w:r>
      <w:r w:rsidRPr="003049FD">
        <w:rPr>
          <w:b/>
        </w:rPr>
        <w:t>期限</w:t>
      </w:r>
    </w:p>
    <w:p w14:paraId="6DC674DC" w14:textId="2C3B8418" w:rsidR="003049FD" w:rsidRPr="00B32542" w:rsidRDefault="003049FD" w:rsidP="003049FD">
      <w:pPr>
        <w:pStyle w:val="a8"/>
        <w:spacing w:before="0" w:beforeAutospacing="0" w:after="0" w:afterAutospacing="0" w:line="360" w:lineRule="auto"/>
        <w:ind w:firstLineChars="200" w:firstLine="640"/>
        <w:jc w:val="both"/>
        <w:rPr>
          <w:rFonts w:ascii="仿宋" w:eastAsia="仿宋" w:hAnsi="仿宋" w:cs="Times New Roman"/>
          <w:kern w:val="2"/>
          <w:sz w:val="32"/>
          <w:szCs w:val="32"/>
        </w:rPr>
      </w:pPr>
      <w:r w:rsidRPr="00B32542">
        <w:rPr>
          <w:rFonts w:ascii="仿宋" w:eastAsia="仿宋" w:hAnsi="仿宋" w:cs="Times New Roman" w:hint="eastAsia"/>
          <w:kern w:val="2"/>
          <w:sz w:val="32"/>
          <w:szCs w:val="32"/>
        </w:rPr>
        <w:t>本次</w:t>
      </w:r>
      <w:r w:rsidRPr="00B32542">
        <w:rPr>
          <w:rFonts w:ascii="仿宋" w:eastAsia="仿宋" w:hAnsi="仿宋" w:cs="Times New Roman"/>
          <w:kern w:val="2"/>
          <w:sz w:val="32"/>
          <w:szCs w:val="32"/>
        </w:rPr>
        <w:t>规划</w:t>
      </w:r>
      <w:r w:rsidRPr="00B32542">
        <w:rPr>
          <w:rFonts w:ascii="仿宋" w:eastAsia="仿宋" w:hAnsi="仿宋" w:cs="Times New Roman" w:hint="eastAsia"/>
          <w:kern w:val="2"/>
          <w:sz w:val="32"/>
          <w:szCs w:val="32"/>
        </w:rPr>
        <w:t>规划期为：</w:t>
      </w:r>
      <w:r w:rsidR="00075ECD">
        <w:rPr>
          <w:rFonts w:ascii="仿宋" w:eastAsia="仿宋" w:hAnsi="仿宋" w:cs="Times New Roman"/>
          <w:kern w:val="2"/>
          <w:sz w:val="32"/>
          <w:szCs w:val="32"/>
        </w:rPr>
        <w:t>2018</w:t>
      </w:r>
      <w:r w:rsidR="00810534">
        <w:rPr>
          <w:rFonts w:ascii="仿宋" w:eastAsia="仿宋" w:hAnsi="仿宋" w:cs="Times New Roman"/>
          <w:kern w:val="2"/>
          <w:sz w:val="32"/>
          <w:szCs w:val="32"/>
        </w:rPr>
        <w:t>-2020</w:t>
      </w:r>
      <w:r w:rsidRPr="00B32542">
        <w:rPr>
          <w:rFonts w:ascii="仿宋" w:eastAsia="仿宋" w:hAnsi="仿宋" w:cs="Times New Roman" w:hint="eastAsia"/>
          <w:kern w:val="2"/>
          <w:sz w:val="32"/>
          <w:szCs w:val="32"/>
        </w:rPr>
        <w:t>年。</w:t>
      </w:r>
    </w:p>
    <w:p w14:paraId="717E06D8" w14:textId="77777777" w:rsidR="003049FD" w:rsidRDefault="003049FD" w:rsidP="00B95BA5">
      <w:pPr>
        <w:pStyle w:val="a7"/>
        <w:spacing w:line="600" w:lineRule="auto"/>
        <w:ind w:firstLineChars="150" w:firstLine="482"/>
        <w:outlineLvl w:val="1"/>
        <w:rPr>
          <w:b/>
        </w:rPr>
      </w:pPr>
      <w:bookmarkStart w:id="10" w:name="_Toc524024509"/>
      <w:r w:rsidRPr="00961E8F">
        <w:rPr>
          <w:rFonts w:hint="eastAsia"/>
          <w:b/>
        </w:rPr>
        <w:t>（</w:t>
      </w:r>
      <w:r>
        <w:rPr>
          <w:rFonts w:hint="eastAsia"/>
          <w:b/>
        </w:rPr>
        <w:t>二</w:t>
      </w:r>
      <w:r w:rsidRPr="00961E8F">
        <w:rPr>
          <w:rFonts w:hint="eastAsia"/>
          <w:b/>
        </w:rPr>
        <w:t>）规划</w:t>
      </w:r>
      <w:r>
        <w:rPr>
          <w:rFonts w:hint="eastAsia"/>
          <w:b/>
        </w:rPr>
        <w:t>依据</w:t>
      </w:r>
      <w:bookmarkEnd w:id="10"/>
    </w:p>
    <w:p w14:paraId="0AD96E1B" w14:textId="77777777" w:rsidR="00B32542" w:rsidRDefault="00B32542" w:rsidP="000C3644">
      <w:pPr>
        <w:ind w:firstLine="640"/>
        <w:rPr>
          <w:rFonts w:ascii="仿宋" w:eastAsia="仿宋" w:hAnsi="仿宋"/>
          <w:szCs w:val="32"/>
        </w:rPr>
      </w:pPr>
      <w:r w:rsidRPr="00B32542">
        <w:rPr>
          <w:rFonts w:ascii="仿宋" w:eastAsia="仿宋" w:hAnsi="仿宋" w:hint="eastAsia"/>
          <w:szCs w:val="32"/>
        </w:rPr>
        <w:t>1.《广东省“十三五”建筑节能与绿色建筑发展规划》</w:t>
      </w:r>
    </w:p>
    <w:p w14:paraId="5261A8FF" w14:textId="77777777" w:rsidR="00E072CA" w:rsidRPr="00B32542" w:rsidRDefault="00E072CA" w:rsidP="000C3644">
      <w:pPr>
        <w:ind w:firstLine="640"/>
        <w:rPr>
          <w:rFonts w:ascii="仿宋" w:eastAsia="仿宋" w:hAnsi="仿宋"/>
          <w:szCs w:val="32"/>
        </w:rPr>
      </w:pPr>
      <w:r>
        <w:rPr>
          <w:rFonts w:ascii="仿宋" w:eastAsia="仿宋" w:hAnsi="仿宋" w:hint="eastAsia"/>
          <w:szCs w:val="32"/>
        </w:rPr>
        <w:t>2.</w:t>
      </w:r>
      <w:r w:rsidRPr="00E072CA">
        <w:rPr>
          <w:rFonts w:ascii="仿宋" w:eastAsia="仿宋" w:hAnsi="仿宋" w:hint="eastAsia"/>
          <w:szCs w:val="32"/>
        </w:rPr>
        <w:t>《广东省绿色建筑量质齐升三年行动方案 （2018-2020年）》</w:t>
      </w:r>
    </w:p>
    <w:p w14:paraId="079D1868" w14:textId="77777777" w:rsidR="003049FD" w:rsidRPr="00B32542" w:rsidRDefault="00E072CA" w:rsidP="000C3644">
      <w:pPr>
        <w:ind w:firstLine="640"/>
        <w:rPr>
          <w:rFonts w:ascii="仿宋" w:eastAsia="仿宋" w:hAnsi="仿宋"/>
          <w:szCs w:val="32"/>
        </w:rPr>
      </w:pPr>
      <w:r>
        <w:rPr>
          <w:rFonts w:ascii="仿宋" w:eastAsia="仿宋" w:hAnsi="仿宋"/>
          <w:szCs w:val="32"/>
        </w:rPr>
        <w:t>3</w:t>
      </w:r>
      <w:r w:rsidR="00511565">
        <w:rPr>
          <w:rFonts w:ascii="仿宋" w:eastAsia="仿宋" w:hAnsi="仿宋"/>
          <w:szCs w:val="32"/>
        </w:rPr>
        <w:t>.</w:t>
      </w:r>
      <w:r w:rsidR="003049FD" w:rsidRPr="00B32542">
        <w:rPr>
          <w:rFonts w:ascii="仿宋" w:eastAsia="仿宋" w:hAnsi="仿宋" w:hint="eastAsia"/>
          <w:szCs w:val="32"/>
        </w:rPr>
        <w:t>《梅州市城市总体规划（</w:t>
      </w:r>
      <w:r w:rsidR="003049FD" w:rsidRPr="00B32542">
        <w:rPr>
          <w:rFonts w:ascii="仿宋" w:eastAsia="仿宋" w:hAnsi="仿宋"/>
          <w:szCs w:val="32"/>
        </w:rPr>
        <w:t>2015-2030</w:t>
      </w:r>
      <w:r w:rsidR="003049FD" w:rsidRPr="00B32542">
        <w:rPr>
          <w:rFonts w:ascii="仿宋" w:eastAsia="仿宋" w:hAnsi="仿宋" w:hint="eastAsia"/>
          <w:szCs w:val="32"/>
        </w:rPr>
        <w:t>）》</w:t>
      </w:r>
    </w:p>
    <w:p w14:paraId="30BDF21F" w14:textId="77777777" w:rsidR="003049FD" w:rsidRDefault="00E072CA" w:rsidP="000C3644">
      <w:pPr>
        <w:ind w:firstLine="640"/>
        <w:rPr>
          <w:rFonts w:ascii="仿宋" w:eastAsia="仿宋" w:hAnsi="仿宋"/>
          <w:szCs w:val="32"/>
        </w:rPr>
      </w:pPr>
      <w:r>
        <w:rPr>
          <w:rFonts w:ascii="仿宋" w:eastAsia="仿宋" w:hAnsi="仿宋"/>
          <w:szCs w:val="32"/>
        </w:rPr>
        <w:t>4</w:t>
      </w:r>
      <w:r w:rsidR="00511565">
        <w:rPr>
          <w:rFonts w:ascii="仿宋" w:eastAsia="仿宋" w:hAnsi="仿宋"/>
          <w:szCs w:val="32"/>
        </w:rPr>
        <w:t>.</w:t>
      </w:r>
      <w:r w:rsidR="003049FD" w:rsidRPr="00B32542">
        <w:rPr>
          <w:rFonts w:ascii="仿宋" w:eastAsia="仿宋" w:hAnsi="仿宋" w:hint="eastAsia"/>
          <w:szCs w:val="32"/>
        </w:rPr>
        <w:t>《梅州市国民经济和社会发展第十三个五年规划纲要》</w:t>
      </w:r>
    </w:p>
    <w:p w14:paraId="01FE6CC7" w14:textId="77777777" w:rsidR="003232E2" w:rsidRDefault="00E072CA" w:rsidP="000C3644">
      <w:pPr>
        <w:ind w:firstLine="640"/>
        <w:rPr>
          <w:rFonts w:ascii="仿宋" w:eastAsia="仿宋" w:hAnsi="仿宋"/>
          <w:szCs w:val="32"/>
        </w:rPr>
      </w:pPr>
      <w:r>
        <w:rPr>
          <w:rFonts w:ascii="仿宋" w:eastAsia="仿宋" w:hAnsi="仿宋"/>
          <w:szCs w:val="32"/>
        </w:rPr>
        <w:t>5</w:t>
      </w:r>
      <w:r>
        <w:rPr>
          <w:rFonts w:ascii="仿宋" w:eastAsia="仿宋" w:hAnsi="仿宋" w:hint="eastAsia"/>
          <w:szCs w:val="32"/>
        </w:rPr>
        <w:t>．</w:t>
      </w:r>
      <w:r w:rsidR="003232E2">
        <w:rPr>
          <w:rFonts w:ascii="仿宋" w:eastAsia="仿宋" w:hAnsi="仿宋" w:hint="eastAsia"/>
          <w:szCs w:val="32"/>
        </w:rPr>
        <w:t>《</w:t>
      </w:r>
      <w:r w:rsidR="003232E2" w:rsidRPr="003232E2">
        <w:rPr>
          <w:rFonts w:ascii="仿宋" w:eastAsia="仿宋" w:hAnsi="仿宋" w:hint="eastAsia"/>
          <w:szCs w:val="32"/>
        </w:rPr>
        <w:t>梅州市节能减排财政政策综合示范城市2015-2017年行动计划》</w:t>
      </w:r>
    </w:p>
    <w:p w14:paraId="189FB5C8" w14:textId="77777777" w:rsidR="003232E2" w:rsidRPr="00B32542" w:rsidRDefault="00E072CA" w:rsidP="000C3644">
      <w:pPr>
        <w:ind w:firstLine="640"/>
        <w:rPr>
          <w:rFonts w:ascii="仿宋" w:eastAsia="仿宋" w:hAnsi="仿宋"/>
          <w:szCs w:val="32"/>
        </w:rPr>
      </w:pPr>
      <w:r>
        <w:rPr>
          <w:rFonts w:ascii="仿宋" w:eastAsia="仿宋" w:hAnsi="仿宋"/>
          <w:szCs w:val="32"/>
        </w:rPr>
        <w:t>6</w:t>
      </w:r>
      <w:r>
        <w:rPr>
          <w:rFonts w:ascii="仿宋" w:eastAsia="仿宋" w:hAnsi="仿宋" w:hint="eastAsia"/>
          <w:szCs w:val="32"/>
        </w:rPr>
        <w:t>．</w:t>
      </w:r>
      <w:r w:rsidR="003232E2">
        <w:rPr>
          <w:rFonts w:ascii="仿宋" w:eastAsia="仿宋" w:hAnsi="仿宋"/>
          <w:szCs w:val="32"/>
        </w:rPr>
        <w:t>《</w:t>
      </w:r>
      <w:r w:rsidR="003232E2" w:rsidRPr="003232E2">
        <w:rPr>
          <w:rFonts w:ascii="仿宋" w:eastAsia="仿宋" w:hAnsi="仿宋" w:hint="eastAsia"/>
          <w:szCs w:val="32"/>
        </w:rPr>
        <w:t>梅州市节能减排财政政策综合示范项目管理暂行办</w:t>
      </w:r>
      <w:r w:rsidR="003232E2" w:rsidRPr="003232E2">
        <w:rPr>
          <w:rFonts w:ascii="仿宋" w:eastAsia="仿宋" w:hAnsi="仿宋" w:hint="eastAsia"/>
          <w:szCs w:val="32"/>
        </w:rPr>
        <w:lastRenderedPageBreak/>
        <w:t>法</w:t>
      </w:r>
      <w:r w:rsidR="003232E2">
        <w:rPr>
          <w:rFonts w:ascii="仿宋" w:eastAsia="仿宋" w:hAnsi="仿宋"/>
          <w:szCs w:val="32"/>
        </w:rPr>
        <w:t>》</w:t>
      </w:r>
    </w:p>
    <w:p w14:paraId="1C4B0A0D" w14:textId="7C1CEDD4" w:rsidR="003049FD" w:rsidRPr="00B32542" w:rsidRDefault="00E072CA" w:rsidP="000C3644">
      <w:pPr>
        <w:ind w:firstLine="640"/>
        <w:rPr>
          <w:rFonts w:ascii="仿宋" w:eastAsia="仿宋" w:hAnsi="仿宋"/>
          <w:szCs w:val="32"/>
        </w:rPr>
      </w:pPr>
      <w:r>
        <w:rPr>
          <w:rFonts w:ascii="仿宋" w:eastAsia="仿宋" w:hAnsi="仿宋"/>
          <w:szCs w:val="32"/>
        </w:rPr>
        <w:t>7</w:t>
      </w:r>
      <w:r w:rsidR="00511565">
        <w:rPr>
          <w:rFonts w:ascii="仿宋" w:eastAsia="仿宋" w:hAnsi="仿宋"/>
          <w:szCs w:val="32"/>
        </w:rPr>
        <w:t>.</w:t>
      </w:r>
      <w:r w:rsidR="003049FD" w:rsidRPr="00B32542">
        <w:rPr>
          <w:rFonts w:ascii="仿宋" w:eastAsia="仿宋" w:hAnsi="仿宋" w:hint="eastAsia"/>
          <w:szCs w:val="32"/>
        </w:rPr>
        <w:t>《梅州市人民政府办公室关于印发梅州市建筑绿色化发展实施方案的通知》</w:t>
      </w:r>
    </w:p>
    <w:p w14:paraId="05CD444E" w14:textId="3D7CFC2A" w:rsidR="003049FD" w:rsidRPr="00B32542" w:rsidRDefault="00810534" w:rsidP="000C3644">
      <w:pPr>
        <w:ind w:firstLine="640"/>
        <w:rPr>
          <w:rFonts w:ascii="仿宋" w:eastAsia="仿宋" w:hAnsi="仿宋"/>
          <w:szCs w:val="32"/>
        </w:rPr>
      </w:pPr>
      <w:r>
        <w:rPr>
          <w:rFonts w:ascii="仿宋" w:eastAsia="仿宋" w:hAnsi="仿宋" w:hint="eastAsia"/>
          <w:szCs w:val="32"/>
        </w:rPr>
        <w:t>8</w:t>
      </w:r>
      <w:r w:rsidR="00511565">
        <w:rPr>
          <w:rFonts w:ascii="仿宋" w:eastAsia="仿宋" w:hAnsi="仿宋"/>
          <w:szCs w:val="32"/>
        </w:rPr>
        <w:t>.</w:t>
      </w:r>
      <w:r w:rsidR="003049FD" w:rsidRPr="00B32542">
        <w:rPr>
          <w:rFonts w:ascii="仿宋" w:eastAsia="仿宋" w:hAnsi="仿宋" w:hint="eastAsia"/>
          <w:szCs w:val="32"/>
        </w:rPr>
        <w:t>《梅州市国家生态文明先行示范区建设指标任务表》</w:t>
      </w:r>
    </w:p>
    <w:p w14:paraId="2EC224ED" w14:textId="46985958" w:rsidR="003049FD" w:rsidRDefault="00810534" w:rsidP="000C3644">
      <w:pPr>
        <w:ind w:firstLine="640"/>
        <w:rPr>
          <w:rFonts w:ascii="仿宋" w:eastAsia="仿宋" w:hAnsi="仿宋"/>
          <w:szCs w:val="32"/>
        </w:rPr>
      </w:pPr>
      <w:r>
        <w:rPr>
          <w:rFonts w:ascii="仿宋" w:eastAsia="仿宋" w:hAnsi="仿宋" w:hint="eastAsia"/>
          <w:szCs w:val="32"/>
        </w:rPr>
        <w:t>9</w:t>
      </w:r>
      <w:r w:rsidR="00511565">
        <w:rPr>
          <w:rFonts w:ascii="仿宋" w:eastAsia="仿宋" w:hAnsi="仿宋"/>
          <w:szCs w:val="32"/>
        </w:rPr>
        <w:t>.</w:t>
      </w:r>
      <w:r w:rsidR="003049FD" w:rsidRPr="00B32542">
        <w:rPr>
          <w:rFonts w:ascii="仿宋" w:eastAsia="仿宋" w:hAnsi="仿宋" w:hint="eastAsia"/>
          <w:szCs w:val="32"/>
        </w:rPr>
        <w:t>《</w:t>
      </w:r>
      <w:r w:rsidR="00B32542" w:rsidRPr="00B32542">
        <w:rPr>
          <w:rFonts w:ascii="仿宋" w:eastAsia="仿宋" w:hAnsi="仿宋" w:hint="eastAsia"/>
          <w:szCs w:val="32"/>
        </w:rPr>
        <w:t>梅州市绿色建筑</w:t>
      </w:r>
      <w:r w:rsidR="001C448B">
        <w:rPr>
          <w:rFonts w:ascii="仿宋" w:eastAsia="仿宋" w:hAnsi="仿宋" w:hint="eastAsia"/>
          <w:szCs w:val="32"/>
        </w:rPr>
        <w:t>奖励</w:t>
      </w:r>
      <w:r w:rsidR="00B32542" w:rsidRPr="00B32542">
        <w:rPr>
          <w:rFonts w:ascii="仿宋" w:eastAsia="仿宋" w:hAnsi="仿宋" w:hint="eastAsia"/>
          <w:szCs w:val="32"/>
        </w:rPr>
        <w:t>暂行办法</w:t>
      </w:r>
      <w:r w:rsidR="003049FD" w:rsidRPr="00B32542">
        <w:rPr>
          <w:rFonts w:ascii="仿宋" w:eastAsia="仿宋" w:hAnsi="仿宋" w:hint="eastAsia"/>
          <w:szCs w:val="32"/>
        </w:rPr>
        <w:t>》</w:t>
      </w:r>
    </w:p>
    <w:p w14:paraId="690F619A" w14:textId="77777777" w:rsidR="008537E9" w:rsidRPr="008263F9" w:rsidRDefault="00B32542" w:rsidP="00462E64">
      <w:pPr>
        <w:pStyle w:val="a7"/>
        <w:spacing w:line="600" w:lineRule="auto"/>
        <w:ind w:firstLineChars="100" w:firstLine="321"/>
        <w:outlineLvl w:val="1"/>
        <w:rPr>
          <w:b/>
        </w:rPr>
      </w:pPr>
      <w:bookmarkStart w:id="11" w:name="_Toc433961081"/>
      <w:bookmarkStart w:id="12" w:name="_Toc524024510"/>
      <w:bookmarkEnd w:id="8"/>
      <w:r>
        <w:rPr>
          <w:b/>
        </w:rPr>
        <w:t>（</w:t>
      </w:r>
      <w:r>
        <w:rPr>
          <w:rFonts w:hint="eastAsia"/>
          <w:b/>
        </w:rPr>
        <w:t>三</w:t>
      </w:r>
      <w:r w:rsidR="008537E9" w:rsidRPr="008263F9">
        <w:rPr>
          <w:b/>
        </w:rPr>
        <w:t>）指导思想</w:t>
      </w:r>
      <w:bookmarkEnd w:id="11"/>
      <w:bookmarkEnd w:id="12"/>
    </w:p>
    <w:p w14:paraId="0E20320E" w14:textId="1D88E45F" w:rsidR="008537E9" w:rsidRPr="005541A2" w:rsidRDefault="0049194F" w:rsidP="00A01573">
      <w:pPr>
        <w:autoSpaceDE w:val="0"/>
        <w:autoSpaceDN w:val="0"/>
        <w:adjustRightInd w:val="0"/>
        <w:ind w:firstLine="640"/>
        <w:rPr>
          <w:rFonts w:ascii="仿宋" w:eastAsia="仿宋" w:hAnsi="仿宋"/>
          <w:szCs w:val="32"/>
        </w:rPr>
      </w:pPr>
      <w:bookmarkStart w:id="13" w:name="_Toc433961082"/>
      <w:r w:rsidRPr="001C448B">
        <w:rPr>
          <w:rFonts w:ascii="仿宋" w:eastAsia="仿宋" w:hAnsi="仿宋" w:hint="eastAsia"/>
          <w:szCs w:val="32"/>
        </w:rPr>
        <w:t>全面贯彻学习党的十九大</w:t>
      </w:r>
      <w:r w:rsidR="001C448B" w:rsidRPr="001C448B">
        <w:rPr>
          <w:rFonts w:ascii="仿宋" w:eastAsia="仿宋" w:hAnsi="仿宋" w:hint="eastAsia"/>
          <w:szCs w:val="32"/>
        </w:rPr>
        <w:t>精神</w:t>
      </w:r>
      <w:r w:rsidRPr="001C448B">
        <w:rPr>
          <w:rFonts w:ascii="仿宋" w:eastAsia="仿宋" w:hAnsi="仿宋" w:hint="eastAsia"/>
          <w:szCs w:val="32"/>
        </w:rPr>
        <w:t>和习近平总书记系列重要讲话，深入</w:t>
      </w:r>
      <w:r w:rsidR="001C448B" w:rsidRPr="001C448B">
        <w:rPr>
          <w:rFonts w:ascii="仿宋" w:eastAsia="仿宋" w:hAnsi="仿宋" w:hint="eastAsia"/>
          <w:szCs w:val="32"/>
        </w:rPr>
        <w:t>贯彻</w:t>
      </w:r>
      <w:r w:rsidR="00E55145">
        <w:rPr>
          <w:rFonts w:ascii="仿宋" w:eastAsia="仿宋" w:hAnsi="仿宋" w:hint="eastAsia"/>
          <w:szCs w:val="32"/>
        </w:rPr>
        <w:t>落实</w:t>
      </w:r>
      <w:r w:rsidR="00E41CBA" w:rsidRPr="00E41CBA">
        <w:rPr>
          <w:rFonts w:ascii="仿宋" w:eastAsia="仿宋" w:hAnsi="仿宋" w:hint="eastAsia"/>
          <w:szCs w:val="32"/>
        </w:rPr>
        <w:t>关于“创新发展、协调发展、绿色发展、开放发展、共享发展”战略部署，紧抓城镇化、工业化、信息化、农业现代化、绿色化的战略机</w:t>
      </w:r>
      <w:r w:rsidR="00E55145">
        <w:rPr>
          <w:rFonts w:ascii="仿宋" w:eastAsia="仿宋" w:hAnsi="仿宋" w:hint="eastAsia"/>
          <w:szCs w:val="32"/>
        </w:rPr>
        <w:t>遇，</w:t>
      </w:r>
      <w:r w:rsidR="008537E9" w:rsidRPr="005541A2">
        <w:rPr>
          <w:rFonts w:ascii="仿宋" w:eastAsia="仿宋" w:hAnsi="仿宋"/>
          <w:szCs w:val="32"/>
        </w:rPr>
        <w:t>贯彻“适用、经济、绿色、美观”</w:t>
      </w:r>
      <w:r w:rsidR="00E55145">
        <w:rPr>
          <w:rFonts w:ascii="仿宋" w:eastAsia="仿宋" w:hAnsi="仿宋"/>
          <w:szCs w:val="32"/>
        </w:rPr>
        <w:t>的建筑方针，牢固树立尊重自然、</w:t>
      </w:r>
      <w:r w:rsidR="00E55145" w:rsidRPr="000C3644">
        <w:rPr>
          <w:rFonts w:ascii="仿宋" w:eastAsia="仿宋" w:hAnsi="仿宋"/>
          <w:szCs w:val="32"/>
        </w:rPr>
        <w:t>绿色低碳发展理念，构建资源节约型、环境友好型、低碳生态型</w:t>
      </w:r>
      <w:r w:rsidR="00E55145">
        <w:rPr>
          <w:rFonts w:ascii="仿宋" w:eastAsia="仿宋" w:hAnsi="仿宋" w:hint="eastAsia"/>
          <w:szCs w:val="32"/>
        </w:rPr>
        <w:t>社会。</w:t>
      </w:r>
      <w:r w:rsidR="008537E9" w:rsidRPr="005541A2">
        <w:rPr>
          <w:rFonts w:ascii="仿宋" w:eastAsia="仿宋" w:hAnsi="仿宋"/>
          <w:szCs w:val="32"/>
        </w:rPr>
        <w:t>以政策法规为保障，以科技进步为支撑，以机制创新为动力，大力推进新建建筑节能、绿色建筑</w:t>
      </w:r>
      <w:r w:rsidR="001C448B">
        <w:rPr>
          <w:rFonts w:ascii="仿宋" w:eastAsia="仿宋" w:hAnsi="仿宋" w:hint="eastAsia"/>
          <w:szCs w:val="32"/>
        </w:rPr>
        <w:t>发展</w:t>
      </w:r>
      <w:r w:rsidR="008537E9" w:rsidRPr="005541A2">
        <w:rPr>
          <w:rFonts w:ascii="仿宋" w:eastAsia="仿宋" w:hAnsi="仿宋"/>
          <w:szCs w:val="32"/>
        </w:rPr>
        <w:t>、既有建筑节能改造、可再生能源建筑应用等工作，全面提升建筑能源利用效率，提高建筑环境品质，推动住房城乡建设领域绿色化发展。实现“十三五”期间我市建筑节能与绿色建筑发展目标。</w:t>
      </w:r>
    </w:p>
    <w:p w14:paraId="042D0627" w14:textId="77777777" w:rsidR="008537E9" w:rsidRPr="008263F9" w:rsidRDefault="00B32542" w:rsidP="00462E64">
      <w:pPr>
        <w:pStyle w:val="a7"/>
        <w:spacing w:line="600" w:lineRule="auto"/>
        <w:ind w:firstLineChars="100" w:firstLine="321"/>
        <w:outlineLvl w:val="1"/>
        <w:rPr>
          <w:b/>
        </w:rPr>
      </w:pPr>
      <w:bookmarkStart w:id="14" w:name="_Toc524024511"/>
      <w:r>
        <w:rPr>
          <w:b/>
        </w:rPr>
        <w:t>（</w:t>
      </w:r>
      <w:r>
        <w:rPr>
          <w:rFonts w:hint="eastAsia"/>
          <w:b/>
        </w:rPr>
        <w:t>四</w:t>
      </w:r>
      <w:r w:rsidR="008537E9" w:rsidRPr="008263F9">
        <w:rPr>
          <w:b/>
        </w:rPr>
        <w:t>）基本原则</w:t>
      </w:r>
      <w:bookmarkEnd w:id="14"/>
    </w:p>
    <w:bookmarkEnd w:id="13"/>
    <w:p w14:paraId="4E51A916" w14:textId="77777777" w:rsidR="008537E9" w:rsidRPr="005541A2" w:rsidRDefault="008537E9" w:rsidP="00C07258">
      <w:pPr>
        <w:spacing w:line="360" w:lineRule="auto"/>
        <w:ind w:firstLine="643"/>
        <w:rPr>
          <w:rFonts w:ascii="仿宋" w:eastAsia="仿宋" w:hAnsi="仿宋"/>
          <w:b/>
          <w:bCs/>
          <w:szCs w:val="32"/>
        </w:rPr>
      </w:pPr>
      <w:r w:rsidRPr="005541A2">
        <w:rPr>
          <w:rFonts w:ascii="仿宋" w:eastAsia="仿宋" w:hAnsi="仿宋"/>
          <w:b/>
          <w:bCs/>
          <w:szCs w:val="32"/>
        </w:rPr>
        <w:t>1</w:t>
      </w:r>
      <w:r w:rsidR="0049194F">
        <w:rPr>
          <w:rFonts w:ascii="仿宋" w:eastAsia="仿宋" w:hAnsi="仿宋"/>
          <w:b/>
          <w:bCs/>
          <w:szCs w:val="32"/>
        </w:rPr>
        <w:t>、坚持全面推进</w:t>
      </w:r>
    </w:p>
    <w:p w14:paraId="2DD07D32" w14:textId="77777777" w:rsidR="008537E9" w:rsidRPr="005541A2" w:rsidRDefault="008537E9" w:rsidP="008537E9">
      <w:pPr>
        <w:spacing w:line="360" w:lineRule="auto"/>
        <w:ind w:firstLine="640"/>
        <w:rPr>
          <w:rFonts w:ascii="仿宋" w:eastAsia="仿宋" w:hAnsi="仿宋"/>
          <w:szCs w:val="32"/>
        </w:rPr>
      </w:pPr>
      <w:r w:rsidRPr="005541A2">
        <w:rPr>
          <w:rFonts w:ascii="仿宋" w:eastAsia="仿宋" w:hAnsi="仿宋"/>
          <w:szCs w:val="32"/>
        </w:rPr>
        <w:t>将节能及绿色发展理念延伸至建筑全领域、全过程及全产业链，全面推进建筑节能与绿色建筑量质齐升发展，力争</w:t>
      </w:r>
      <w:r w:rsidRPr="005541A2">
        <w:rPr>
          <w:rFonts w:ascii="仿宋" w:eastAsia="仿宋" w:hAnsi="仿宋"/>
          <w:szCs w:val="32"/>
        </w:rPr>
        <w:lastRenderedPageBreak/>
        <w:t>在建筑能效提升、高性能绿色建筑发展、既有建筑节能改造等方面取得新突破。</w:t>
      </w:r>
    </w:p>
    <w:p w14:paraId="325FB697" w14:textId="77777777" w:rsidR="008537E9" w:rsidRPr="005541A2" w:rsidRDefault="008537E9" w:rsidP="00C07258">
      <w:pPr>
        <w:spacing w:line="360" w:lineRule="auto"/>
        <w:ind w:firstLine="643"/>
        <w:rPr>
          <w:rFonts w:ascii="仿宋" w:eastAsia="仿宋" w:hAnsi="仿宋"/>
          <w:b/>
          <w:bCs/>
          <w:szCs w:val="32"/>
        </w:rPr>
      </w:pPr>
      <w:r w:rsidRPr="005541A2">
        <w:rPr>
          <w:rFonts w:ascii="仿宋" w:eastAsia="仿宋" w:hAnsi="仿宋"/>
          <w:b/>
          <w:bCs/>
          <w:szCs w:val="32"/>
        </w:rPr>
        <w:t>2</w:t>
      </w:r>
      <w:r w:rsidR="0049194F">
        <w:rPr>
          <w:rFonts w:ascii="仿宋" w:eastAsia="仿宋" w:hAnsi="仿宋"/>
          <w:b/>
          <w:bCs/>
          <w:szCs w:val="32"/>
        </w:rPr>
        <w:t>、坚持</w:t>
      </w:r>
      <w:r w:rsidR="0049194F">
        <w:rPr>
          <w:rFonts w:ascii="仿宋" w:eastAsia="仿宋" w:hAnsi="仿宋" w:hint="eastAsia"/>
          <w:b/>
          <w:bCs/>
          <w:szCs w:val="32"/>
        </w:rPr>
        <w:t>因地制宜</w:t>
      </w:r>
      <w:r w:rsidR="0049194F">
        <w:rPr>
          <w:rFonts w:ascii="仿宋" w:eastAsia="仿宋" w:hAnsi="仿宋"/>
          <w:b/>
          <w:bCs/>
          <w:szCs w:val="32"/>
        </w:rPr>
        <w:t>，分类指导</w:t>
      </w:r>
    </w:p>
    <w:p w14:paraId="1CEC8704" w14:textId="77777777" w:rsidR="0049194F" w:rsidRPr="0049194F" w:rsidRDefault="0049194F" w:rsidP="0049194F">
      <w:pPr>
        <w:spacing w:line="360" w:lineRule="auto"/>
        <w:ind w:firstLine="640"/>
        <w:rPr>
          <w:rFonts w:ascii="仿宋" w:eastAsia="仿宋" w:hAnsi="仿宋"/>
          <w:szCs w:val="32"/>
        </w:rPr>
      </w:pPr>
      <w:r w:rsidRPr="0049194F">
        <w:rPr>
          <w:rFonts w:ascii="仿宋" w:eastAsia="仿宋" w:hAnsi="仿宋" w:hint="eastAsia"/>
          <w:szCs w:val="32"/>
        </w:rPr>
        <w:t>结合我市经济社会发展水平、资源禀赋、气候条件和建筑特点，建立健全符合我市实际的建筑节能及绿色建筑标准体系、发展规划和技术路线，有针对性地制定有关政策措施。</w:t>
      </w:r>
    </w:p>
    <w:p w14:paraId="390454DC" w14:textId="77777777" w:rsidR="008537E9" w:rsidRPr="005541A2" w:rsidRDefault="008537E9" w:rsidP="00C07258">
      <w:pPr>
        <w:spacing w:line="360" w:lineRule="auto"/>
        <w:ind w:firstLine="643"/>
        <w:rPr>
          <w:rFonts w:ascii="仿宋" w:eastAsia="仿宋" w:hAnsi="仿宋"/>
          <w:b/>
          <w:bCs/>
          <w:szCs w:val="32"/>
        </w:rPr>
      </w:pPr>
      <w:r w:rsidRPr="005541A2">
        <w:rPr>
          <w:rFonts w:ascii="仿宋" w:eastAsia="仿宋" w:hAnsi="仿宋"/>
          <w:b/>
          <w:bCs/>
          <w:szCs w:val="32"/>
        </w:rPr>
        <w:t>3</w:t>
      </w:r>
      <w:r w:rsidR="0049194F">
        <w:rPr>
          <w:rFonts w:ascii="仿宋" w:eastAsia="仿宋" w:hAnsi="仿宋"/>
          <w:b/>
          <w:bCs/>
          <w:szCs w:val="32"/>
        </w:rPr>
        <w:t>、坚持创新发展</w:t>
      </w:r>
    </w:p>
    <w:p w14:paraId="76383C6F" w14:textId="77777777" w:rsidR="008537E9" w:rsidRPr="005541A2" w:rsidRDefault="008537E9" w:rsidP="008537E9">
      <w:pPr>
        <w:spacing w:line="360" w:lineRule="auto"/>
        <w:ind w:firstLine="640"/>
        <w:rPr>
          <w:rFonts w:ascii="仿宋" w:eastAsia="仿宋" w:hAnsi="仿宋"/>
          <w:szCs w:val="32"/>
        </w:rPr>
      </w:pPr>
      <w:r w:rsidRPr="005541A2">
        <w:rPr>
          <w:rFonts w:ascii="仿宋" w:eastAsia="仿宋" w:hAnsi="仿宋"/>
          <w:szCs w:val="32"/>
        </w:rPr>
        <w:t>贯彻节能、节地、节水、节材的集约发展理念，加强标准创新、政策创新、市场体制创新，提升建筑节能与绿色建筑发展水平，提高建筑环境品质。</w:t>
      </w:r>
    </w:p>
    <w:p w14:paraId="66735739" w14:textId="77777777" w:rsidR="008537E9" w:rsidRPr="005541A2" w:rsidRDefault="008537E9" w:rsidP="00C07258">
      <w:pPr>
        <w:spacing w:line="360" w:lineRule="auto"/>
        <w:ind w:firstLine="643"/>
        <w:rPr>
          <w:rFonts w:ascii="仿宋" w:eastAsia="仿宋" w:hAnsi="仿宋"/>
          <w:b/>
          <w:bCs/>
          <w:szCs w:val="32"/>
        </w:rPr>
      </w:pPr>
      <w:r w:rsidRPr="005541A2">
        <w:rPr>
          <w:rFonts w:ascii="仿宋" w:eastAsia="仿宋" w:hAnsi="仿宋"/>
          <w:b/>
          <w:bCs/>
          <w:szCs w:val="32"/>
        </w:rPr>
        <w:t>4、坚持以人为</w:t>
      </w:r>
      <w:r w:rsidR="0049194F">
        <w:rPr>
          <w:rFonts w:ascii="仿宋" w:eastAsia="仿宋" w:hAnsi="仿宋"/>
          <w:b/>
          <w:bCs/>
          <w:szCs w:val="32"/>
        </w:rPr>
        <w:t>本</w:t>
      </w:r>
    </w:p>
    <w:p w14:paraId="71E60AEF" w14:textId="5F43CF0F" w:rsidR="008537E9" w:rsidRPr="005541A2" w:rsidRDefault="008537E9" w:rsidP="008537E9">
      <w:pPr>
        <w:spacing w:line="360" w:lineRule="auto"/>
        <w:ind w:firstLine="640"/>
        <w:rPr>
          <w:rFonts w:ascii="仿宋" w:eastAsia="仿宋" w:hAnsi="仿宋"/>
          <w:szCs w:val="32"/>
        </w:rPr>
      </w:pPr>
      <w:r w:rsidRPr="005541A2">
        <w:rPr>
          <w:rFonts w:ascii="仿宋" w:eastAsia="仿宋" w:hAnsi="仿宋"/>
          <w:szCs w:val="32"/>
        </w:rPr>
        <w:t>提升建筑能源使用效率，改善建筑环境品质，满足社会公众对建筑舒适性、健康性</w:t>
      </w:r>
      <w:r w:rsidR="00B32542">
        <w:rPr>
          <w:rFonts w:ascii="仿宋" w:eastAsia="仿宋" w:hAnsi="仿宋"/>
          <w:szCs w:val="32"/>
        </w:rPr>
        <w:t>日益增长的需求，引导公众养成节约用能习惯，营造发展</w:t>
      </w:r>
      <w:r w:rsidRPr="005541A2">
        <w:rPr>
          <w:rFonts w:ascii="仿宋" w:eastAsia="仿宋" w:hAnsi="仿宋"/>
          <w:szCs w:val="32"/>
        </w:rPr>
        <w:t>绿色建筑的良好氛围。</w:t>
      </w:r>
    </w:p>
    <w:p w14:paraId="213E5BE0" w14:textId="457ADAFD" w:rsidR="008537E9" w:rsidRPr="005541A2" w:rsidRDefault="008537E9" w:rsidP="00C07258">
      <w:pPr>
        <w:ind w:firstLine="643"/>
        <w:rPr>
          <w:rFonts w:ascii="仿宋" w:eastAsia="仿宋" w:hAnsi="仿宋"/>
          <w:b/>
          <w:bCs/>
          <w:szCs w:val="32"/>
        </w:rPr>
      </w:pPr>
      <w:r w:rsidRPr="005541A2">
        <w:rPr>
          <w:rFonts w:ascii="仿宋" w:eastAsia="仿宋" w:hAnsi="仿宋"/>
          <w:b/>
          <w:bCs/>
          <w:szCs w:val="32"/>
        </w:rPr>
        <w:t>5</w:t>
      </w:r>
      <w:r w:rsidR="0049194F">
        <w:rPr>
          <w:rFonts w:ascii="仿宋" w:eastAsia="仿宋" w:hAnsi="仿宋"/>
          <w:b/>
          <w:bCs/>
          <w:szCs w:val="32"/>
        </w:rPr>
        <w:t>、政府引导，市场推动</w:t>
      </w:r>
    </w:p>
    <w:p w14:paraId="70576D53" w14:textId="442BFB4E" w:rsidR="008537E9" w:rsidRPr="005541A2" w:rsidRDefault="001C448B" w:rsidP="008537E9">
      <w:pPr>
        <w:spacing w:line="360" w:lineRule="auto"/>
        <w:ind w:firstLine="640"/>
        <w:rPr>
          <w:rFonts w:ascii="仿宋" w:eastAsia="仿宋" w:hAnsi="仿宋"/>
          <w:szCs w:val="32"/>
        </w:rPr>
      </w:pPr>
      <w:r>
        <w:rPr>
          <w:rFonts w:ascii="仿宋" w:eastAsia="仿宋" w:hAnsi="仿宋"/>
          <w:szCs w:val="32"/>
        </w:rPr>
        <w:t>强化政府</w:t>
      </w:r>
      <w:r w:rsidR="008537E9" w:rsidRPr="005541A2">
        <w:rPr>
          <w:rFonts w:ascii="仿宋" w:eastAsia="仿宋" w:hAnsi="仿宋"/>
          <w:szCs w:val="32"/>
        </w:rPr>
        <w:t>引导、示范和扶持作用，加快政策法规、技术标准、产业支撑、实施能力和社会参与五大体系建设，建立完善绿色建筑约束和推进机制。同时要注重培育建筑节能与绿色建筑服务市场，发展壮大建筑节能与绿色建筑咨询服务机构，激活建筑</w:t>
      </w:r>
      <w:r w:rsidRPr="005541A2">
        <w:rPr>
          <w:rFonts w:ascii="仿宋" w:eastAsia="仿宋" w:hAnsi="仿宋"/>
          <w:szCs w:val="32"/>
        </w:rPr>
        <w:t>节能</w:t>
      </w:r>
      <w:r w:rsidR="008537E9" w:rsidRPr="005541A2">
        <w:rPr>
          <w:rFonts w:ascii="仿宋" w:eastAsia="仿宋" w:hAnsi="仿宋"/>
          <w:szCs w:val="32"/>
        </w:rPr>
        <w:t>、绿色建筑实际需求，调动各方主动参与实施建筑节能与绿色建筑</w:t>
      </w:r>
      <w:r>
        <w:rPr>
          <w:rFonts w:ascii="仿宋" w:eastAsia="仿宋" w:hAnsi="仿宋" w:hint="eastAsia"/>
          <w:szCs w:val="32"/>
        </w:rPr>
        <w:t>发展</w:t>
      </w:r>
      <w:r w:rsidR="008537E9" w:rsidRPr="005541A2">
        <w:rPr>
          <w:rFonts w:ascii="仿宋" w:eastAsia="仿宋" w:hAnsi="仿宋"/>
          <w:szCs w:val="32"/>
        </w:rPr>
        <w:t>工作，促进建筑节能与绿色建筑工作长期可持续发展。</w:t>
      </w:r>
      <w:r>
        <w:rPr>
          <w:rFonts w:ascii="仿宋" w:eastAsia="仿宋" w:hAnsi="仿宋" w:hint="eastAsia"/>
          <w:szCs w:val="32"/>
        </w:rPr>
        <w:t xml:space="preserve"> </w:t>
      </w:r>
    </w:p>
    <w:p w14:paraId="6509F7E5" w14:textId="77777777" w:rsidR="008537E9" w:rsidRPr="008263F9" w:rsidRDefault="00B32542" w:rsidP="00462E64">
      <w:pPr>
        <w:pStyle w:val="a7"/>
        <w:spacing w:line="600" w:lineRule="auto"/>
        <w:ind w:firstLineChars="100" w:firstLine="321"/>
        <w:outlineLvl w:val="1"/>
        <w:rPr>
          <w:b/>
        </w:rPr>
      </w:pPr>
      <w:bookmarkStart w:id="15" w:name="_Toc524024512"/>
      <w:r>
        <w:rPr>
          <w:b/>
        </w:rPr>
        <w:lastRenderedPageBreak/>
        <w:t>（</w:t>
      </w:r>
      <w:r>
        <w:rPr>
          <w:rFonts w:hint="eastAsia"/>
          <w:b/>
        </w:rPr>
        <w:t>五</w:t>
      </w:r>
      <w:r w:rsidR="008537E9" w:rsidRPr="008263F9">
        <w:rPr>
          <w:b/>
        </w:rPr>
        <w:t>）发展目标</w:t>
      </w:r>
      <w:bookmarkEnd w:id="15"/>
    </w:p>
    <w:p w14:paraId="4A77F803" w14:textId="77777777" w:rsidR="008537E9" w:rsidRPr="005541A2" w:rsidRDefault="008537E9" w:rsidP="00C07258">
      <w:pPr>
        <w:spacing w:line="360" w:lineRule="auto"/>
        <w:ind w:firstLine="643"/>
        <w:rPr>
          <w:rFonts w:ascii="仿宋" w:eastAsia="仿宋" w:hAnsi="仿宋"/>
          <w:b/>
          <w:bCs/>
          <w:szCs w:val="32"/>
        </w:rPr>
      </w:pPr>
      <w:r w:rsidRPr="005541A2">
        <w:rPr>
          <w:rFonts w:ascii="仿宋" w:eastAsia="仿宋" w:hAnsi="仿宋"/>
          <w:b/>
          <w:bCs/>
          <w:szCs w:val="32"/>
        </w:rPr>
        <w:t>1、</w:t>
      </w:r>
      <w:r w:rsidRPr="005541A2">
        <w:rPr>
          <w:rFonts w:ascii="仿宋" w:eastAsia="仿宋" w:hAnsi="仿宋" w:hint="eastAsia"/>
          <w:b/>
          <w:bCs/>
          <w:szCs w:val="32"/>
        </w:rPr>
        <w:t>总体</w:t>
      </w:r>
      <w:r w:rsidRPr="005541A2">
        <w:rPr>
          <w:rFonts w:ascii="仿宋" w:eastAsia="仿宋" w:hAnsi="仿宋"/>
          <w:b/>
          <w:bCs/>
          <w:szCs w:val="32"/>
        </w:rPr>
        <w:t>目标</w:t>
      </w:r>
    </w:p>
    <w:p w14:paraId="77727389" w14:textId="474EFA29" w:rsidR="008537E9" w:rsidRPr="005541A2" w:rsidRDefault="008537E9" w:rsidP="008537E9">
      <w:pPr>
        <w:spacing w:line="360" w:lineRule="auto"/>
        <w:ind w:firstLine="640"/>
        <w:rPr>
          <w:rFonts w:ascii="仿宋" w:eastAsia="仿宋" w:hAnsi="仿宋"/>
          <w:szCs w:val="32"/>
        </w:rPr>
      </w:pPr>
      <w:r w:rsidRPr="005541A2">
        <w:rPr>
          <w:rFonts w:ascii="仿宋" w:eastAsia="仿宋" w:hAnsi="仿宋"/>
          <w:szCs w:val="32"/>
        </w:rPr>
        <w:t>抓好城镇新建建筑节能强制性标准的贯彻落实，推动既有建筑节能改造，推广可再生能源建筑应用，切实降低建筑能耗，优化建筑用能结构</w:t>
      </w:r>
      <w:r w:rsidR="001C448B">
        <w:rPr>
          <w:rFonts w:ascii="仿宋" w:eastAsia="仿宋" w:hAnsi="仿宋" w:hint="eastAsia"/>
          <w:szCs w:val="32"/>
        </w:rPr>
        <w:t>。</w:t>
      </w:r>
      <w:r w:rsidRPr="005541A2">
        <w:rPr>
          <w:rFonts w:ascii="仿宋" w:eastAsia="仿宋" w:hAnsi="仿宋"/>
          <w:szCs w:val="32"/>
        </w:rPr>
        <w:t>到2020年末，公共建筑实现能耗定额管理，建筑建造和使用过程的能源资源消耗水平达到省内平均水平。切实提高绿色建筑在新建建筑中的比重，政府投资的公益性建筑、大型公共建筑及保障性住房全面执行绿色建筑标准，到2020年末，绿色建筑占全市城镇新建建筑的比重力争达到</w:t>
      </w:r>
      <w:r w:rsidR="00A3784D">
        <w:rPr>
          <w:rFonts w:ascii="仿宋" w:eastAsia="仿宋" w:hAnsi="仿宋"/>
          <w:szCs w:val="32"/>
        </w:rPr>
        <w:t>60</w:t>
      </w:r>
      <w:r w:rsidRPr="005541A2">
        <w:rPr>
          <w:rFonts w:ascii="仿宋" w:eastAsia="仿宋" w:hAnsi="仿宋"/>
          <w:szCs w:val="32"/>
        </w:rPr>
        <w:t>%以上。</w:t>
      </w:r>
    </w:p>
    <w:p w14:paraId="7CC756E9" w14:textId="77777777" w:rsidR="008537E9" w:rsidRPr="005541A2" w:rsidRDefault="008537E9" w:rsidP="00C07258">
      <w:pPr>
        <w:spacing w:line="360" w:lineRule="auto"/>
        <w:ind w:firstLine="643"/>
        <w:rPr>
          <w:rFonts w:ascii="仿宋" w:eastAsia="仿宋" w:hAnsi="仿宋"/>
          <w:b/>
          <w:bCs/>
          <w:szCs w:val="32"/>
        </w:rPr>
      </w:pPr>
      <w:r w:rsidRPr="005541A2">
        <w:rPr>
          <w:rFonts w:ascii="仿宋" w:eastAsia="仿宋" w:hAnsi="仿宋"/>
          <w:b/>
          <w:bCs/>
          <w:szCs w:val="32"/>
        </w:rPr>
        <w:t>2、</w:t>
      </w:r>
      <w:r w:rsidRPr="005541A2">
        <w:rPr>
          <w:rFonts w:ascii="仿宋" w:eastAsia="仿宋" w:hAnsi="仿宋" w:hint="eastAsia"/>
          <w:b/>
          <w:bCs/>
          <w:szCs w:val="32"/>
        </w:rPr>
        <w:t>具体</w:t>
      </w:r>
      <w:r w:rsidRPr="005541A2">
        <w:rPr>
          <w:rFonts w:ascii="仿宋" w:eastAsia="仿宋" w:hAnsi="仿宋"/>
          <w:b/>
          <w:bCs/>
          <w:szCs w:val="32"/>
        </w:rPr>
        <w:t>目标</w:t>
      </w:r>
    </w:p>
    <w:p w14:paraId="065E2A80" w14:textId="60B4161F" w:rsidR="008537E9" w:rsidRPr="000C3644" w:rsidRDefault="008537E9" w:rsidP="000C3644">
      <w:pPr>
        <w:ind w:firstLine="640"/>
        <w:rPr>
          <w:rFonts w:ascii="仿宋" w:eastAsia="仿宋" w:hAnsi="仿宋"/>
          <w:szCs w:val="32"/>
        </w:rPr>
      </w:pPr>
      <w:r w:rsidRPr="005541A2">
        <w:rPr>
          <w:rFonts w:ascii="仿宋" w:eastAsia="仿宋" w:hAnsi="仿宋" w:hint="eastAsia"/>
          <w:szCs w:val="32"/>
        </w:rPr>
        <w:t>2016-2020年</w:t>
      </w:r>
      <w:r w:rsidRPr="005541A2">
        <w:rPr>
          <w:rFonts w:ascii="仿宋" w:eastAsia="仿宋" w:hAnsi="仿宋"/>
          <w:szCs w:val="32"/>
        </w:rPr>
        <w:t>，</w:t>
      </w:r>
      <w:r w:rsidR="001C448B" w:rsidRPr="000C3644">
        <w:rPr>
          <w:rFonts w:ascii="仿宋" w:eastAsia="仿宋" w:hAnsi="仿宋" w:hint="eastAsia"/>
          <w:szCs w:val="32"/>
        </w:rPr>
        <w:t>基本</w:t>
      </w:r>
      <w:r w:rsidRPr="000C3644">
        <w:rPr>
          <w:rFonts w:ascii="仿宋" w:eastAsia="仿宋" w:hAnsi="仿宋"/>
          <w:szCs w:val="32"/>
        </w:rPr>
        <w:t>实现民用建筑能耗总量与</w:t>
      </w:r>
      <w:r w:rsidRPr="000C3644">
        <w:rPr>
          <w:rFonts w:ascii="仿宋" w:eastAsia="仿宋" w:hAnsi="仿宋" w:hint="eastAsia"/>
          <w:szCs w:val="32"/>
        </w:rPr>
        <w:t>碳</w:t>
      </w:r>
      <w:r w:rsidRPr="000C3644">
        <w:rPr>
          <w:rFonts w:ascii="仿宋" w:eastAsia="仿宋" w:hAnsi="仿宋"/>
          <w:szCs w:val="32"/>
        </w:rPr>
        <w:t>排放总量控制目标，确定新建建筑节能、既有建筑绿色化改造、</w:t>
      </w:r>
      <w:r w:rsidR="00040975" w:rsidRPr="000C3644">
        <w:rPr>
          <w:rFonts w:ascii="仿宋" w:eastAsia="仿宋" w:hAnsi="仿宋" w:hint="eastAsia"/>
          <w:szCs w:val="32"/>
        </w:rPr>
        <w:t>保障性</w:t>
      </w:r>
      <w:r w:rsidR="00040975" w:rsidRPr="000C3644">
        <w:rPr>
          <w:rFonts w:ascii="仿宋" w:eastAsia="仿宋" w:hAnsi="仿宋"/>
          <w:szCs w:val="32"/>
        </w:rPr>
        <w:t>住房建设项目、</w:t>
      </w:r>
      <w:r w:rsidR="00040975" w:rsidRPr="000C3644">
        <w:rPr>
          <w:rFonts w:ascii="仿宋" w:eastAsia="仿宋" w:hAnsi="仿宋" w:hint="eastAsia"/>
          <w:szCs w:val="32"/>
        </w:rPr>
        <w:t>可再生能源建筑规模化应用</w:t>
      </w:r>
      <w:r w:rsidRPr="000C3644">
        <w:rPr>
          <w:rFonts w:ascii="仿宋" w:eastAsia="仿宋" w:hAnsi="仿宋" w:hint="eastAsia"/>
          <w:szCs w:val="32"/>
        </w:rPr>
        <w:t>、</w:t>
      </w:r>
      <w:r w:rsidR="00040975" w:rsidRPr="000C3644">
        <w:rPr>
          <w:rFonts w:ascii="仿宋" w:eastAsia="仿宋" w:hAnsi="仿宋"/>
          <w:szCs w:val="32"/>
        </w:rPr>
        <w:t>绿色生态园区与生态城区</w:t>
      </w:r>
      <w:r w:rsidR="00040975" w:rsidRPr="000C3644">
        <w:rPr>
          <w:rFonts w:ascii="仿宋" w:eastAsia="仿宋" w:hAnsi="仿宋" w:hint="eastAsia"/>
          <w:szCs w:val="32"/>
        </w:rPr>
        <w:t>、</w:t>
      </w:r>
      <w:r w:rsidR="004E31E4" w:rsidRPr="000C3644">
        <w:rPr>
          <w:rFonts w:ascii="仿宋" w:eastAsia="仿宋" w:hAnsi="仿宋" w:hint="eastAsia"/>
          <w:szCs w:val="32"/>
        </w:rPr>
        <w:t>开展“禁实限粘”、装配式建筑发展等专项工作</w:t>
      </w:r>
      <w:r w:rsidRPr="000C3644">
        <w:rPr>
          <w:rFonts w:ascii="仿宋" w:eastAsia="仿宋" w:hAnsi="仿宋"/>
          <w:szCs w:val="32"/>
        </w:rPr>
        <w:t>，明确各专项具体工作目标，从而实现“十三五”期间建筑领域节能减排目标。</w:t>
      </w:r>
      <w:r w:rsidR="004E31E4" w:rsidRPr="000C3644">
        <w:rPr>
          <w:rFonts w:ascii="仿宋" w:eastAsia="仿宋" w:hAnsi="仿宋" w:hint="eastAsia"/>
          <w:szCs w:val="32"/>
        </w:rPr>
        <w:t xml:space="preserve"> </w:t>
      </w:r>
    </w:p>
    <w:p w14:paraId="65911BBB" w14:textId="77777777" w:rsidR="008537E9" w:rsidRDefault="008537E9" w:rsidP="008537E9">
      <w:pPr>
        <w:pStyle w:val="ListParagraph1"/>
        <w:adjustRightInd w:val="0"/>
        <w:snapToGrid w:val="0"/>
        <w:ind w:firstLine="640"/>
        <w:jc w:val="center"/>
        <w:textAlignment w:val="baseline"/>
        <w:rPr>
          <w:rFonts w:ascii="仿宋" w:eastAsia="仿宋" w:hAnsi="仿宋"/>
          <w:sz w:val="32"/>
          <w:szCs w:val="32"/>
        </w:rPr>
      </w:pPr>
      <w:r w:rsidRPr="005541A2">
        <w:rPr>
          <w:rFonts w:ascii="仿宋" w:eastAsia="仿宋" w:hAnsi="仿宋" w:hint="eastAsia"/>
          <w:sz w:val="32"/>
          <w:szCs w:val="32"/>
        </w:rPr>
        <w:t>梅州市</w:t>
      </w:r>
      <w:r w:rsidRPr="005541A2">
        <w:rPr>
          <w:rFonts w:ascii="仿宋" w:eastAsia="仿宋" w:hAnsi="仿宋"/>
          <w:sz w:val="32"/>
          <w:szCs w:val="32"/>
        </w:rPr>
        <w:t>“十三五”期间建筑领域节能减排目标</w:t>
      </w:r>
    </w:p>
    <w:tbl>
      <w:tblPr>
        <w:tblW w:w="82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1588"/>
        <w:gridCol w:w="5954"/>
      </w:tblGrid>
      <w:tr w:rsidR="0049194F" w14:paraId="046FB937" w14:textId="77777777" w:rsidTr="00656703">
        <w:trPr>
          <w:trHeight w:val="764"/>
        </w:trPr>
        <w:tc>
          <w:tcPr>
            <w:tcW w:w="675" w:type="dxa"/>
            <w:vAlign w:val="center"/>
          </w:tcPr>
          <w:p w14:paraId="0AE1CDB9" w14:textId="77777777" w:rsidR="0049194F" w:rsidRPr="00004840" w:rsidRDefault="0049194F" w:rsidP="00EB0E7B">
            <w:pPr>
              <w:spacing w:line="360" w:lineRule="auto"/>
              <w:ind w:firstLineChars="0" w:firstLine="0"/>
              <w:rPr>
                <w:rFonts w:ascii="宋体" w:hAnsi="宋体" w:cs="宋体"/>
                <w:b/>
                <w:bCs/>
                <w:sz w:val="28"/>
                <w:szCs w:val="28"/>
              </w:rPr>
            </w:pPr>
            <w:r w:rsidRPr="00004840">
              <w:rPr>
                <w:rFonts w:ascii="宋体" w:hAnsi="宋体" w:cs="宋体" w:hint="eastAsia"/>
                <w:b/>
                <w:bCs/>
                <w:sz w:val="28"/>
                <w:szCs w:val="28"/>
              </w:rPr>
              <w:t>序号</w:t>
            </w:r>
          </w:p>
        </w:tc>
        <w:tc>
          <w:tcPr>
            <w:tcW w:w="1588" w:type="dxa"/>
            <w:vAlign w:val="center"/>
          </w:tcPr>
          <w:p w14:paraId="139DDE31" w14:textId="77777777" w:rsidR="0049194F" w:rsidRPr="00004840" w:rsidRDefault="0049194F" w:rsidP="00EB0E7B">
            <w:pPr>
              <w:spacing w:line="360" w:lineRule="auto"/>
              <w:ind w:firstLineChars="0" w:firstLine="0"/>
              <w:rPr>
                <w:rFonts w:ascii="宋体" w:hAnsi="宋体" w:cs="宋体"/>
                <w:b/>
                <w:bCs/>
                <w:sz w:val="28"/>
                <w:szCs w:val="28"/>
              </w:rPr>
            </w:pPr>
            <w:r w:rsidRPr="00004840">
              <w:rPr>
                <w:rFonts w:ascii="宋体" w:hAnsi="宋体" w:cs="宋体" w:hint="eastAsia"/>
                <w:b/>
                <w:bCs/>
                <w:sz w:val="28"/>
                <w:szCs w:val="28"/>
              </w:rPr>
              <w:t>项目内容</w:t>
            </w:r>
          </w:p>
        </w:tc>
        <w:tc>
          <w:tcPr>
            <w:tcW w:w="5954" w:type="dxa"/>
            <w:vAlign w:val="center"/>
          </w:tcPr>
          <w:p w14:paraId="2A61C92E" w14:textId="77777777" w:rsidR="0049194F" w:rsidRPr="00004840" w:rsidRDefault="0049194F" w:rsidP="002A27EC">
            <w:pPr>
              <w:spacing w:line="360" w:lineRule="auto"/>
              <w:ind w:firstLine="562"/>
              <w:jc w:val="center"/>
              <w:rPr>
                <w:rFonts w:ascii="宋体" w:hAnsi="宋体" w:cs="宋体"/>
                <w:b/>
                <w:bCs/>
                <w:sz w:val="28"/>
                <w:szCs w:val="28"/>
              </w:rPr>
            </w:pPr>
            <w:r w:rsidRPr="00004840">
              <w:rPr>
                <w:rFonts w:ascii="宋体" w:hAnsi="宋体" w:cs="宋体" w:hint="eastAsia"/>
                <w:b/>
                <w:bCs/>
                <w:sz w:val="28"/>
                <w:szCs w:val="28"/>
              </w:rPr>
              <w:t>2020</w:t>
            </w:r>
            <w:r w:rsidRPr="00004840">
              <w:rPr>
                <w:rFonts w:ascii="宋体" w:hAnsi="宋体" w:cs="宋体" w:hint="eastAsia"/>
                <w:b/>
                <w:bCs/>
                <w:sz w:val="28"/>
                <w:szCs w:val="28"/>
              </w:rPr>
              <w:t>年</w:t>
            </w:r>
          </w:p>
        </w:tc>
      </w:tr>
      <w:tr w:rsidR="0049194F" w14:paraId="14AC96E5" w14:textId="77777777" w:rsidTr="00656703">
        <w:tc>
          <w:tcPr>
            <w:tcW w:w="675" w:type="dxa"/>
            <w:vAlign w:val="center"/>
          </w:tcPr>
          <w:p w14:paraId="4D211BBE" w14:textId="77777777" w:rsidR="0049194F" w:rsidRPr="00004840" w:rsidRDefault="0049194F" w:rsidP="00EB0E7B">
            <w:pPr>
              <w:spacing w:line="360" w:lineRule="auto"/>
              <w:ind w:firstLineChars="0" w:firstLine="0"/>
              <w:rPr>
                <w:rFonts w:ascii="宋体" w:hAnsi="宋体" w:cs="宋体"/>
                <w:sz w:val="28"/>
                <w:szCs w:val="28"/>
              </w:rPr>
            </w:pPr>
            <w:r w:rsidRPr="00004840">
              <w:rPr>
                <w:rFonts w:ascii="宋体" w:hAnsi="宋体" w:cs="宋体" w:hint="eastAsia"/>
                <w:sz w:val="28"/>
                <w:szCs w:val="28"/>
              </w:rPr>
              <w:t>1</w:t>
            </w:r>
          </w:p>
        </w:tc>
        <w:tc>
          <w:tcPr>
            <w:tcW w:w="1588" w:type="dxa"/>
            <w:vAlign w:val="center"/>
          </w:tcPr>
          <w:p w14:paraId="092A44E0" w14:textId="7E041782" w:rsidR="001C448B" w:rsidRDefault="0049194F" w:rsidP="00EB0E7B">
            <w:pPr>
              <w:spacing w:line="360" w:lineRule="auto"/>
              <w:ind w:firstLineChars="0" w:firstLine="0"/>
              <w:rPr>
                <w:rFonts w:ascii="宋体" w:hAnsi="宋体" w:cs="宋体"/>
                <w:sz w:val="28"/>
                <w:szCs w:val="28"/>
              </w:rPr>
            </w:pPr>
            <w:r w:rsidRPr="00004840">
              <w:rPr>
                <w:rFonts w:ascii="宋体" w:hAnsi="宋体" w:cs="宋体" w:hint="eastAsia"/>
                <w:sz w:val="28"/>
                <w:szCs w:val="28"/>
              </w:rPr>
              <w:t>新</w:t>
            </w:r>
            <w:r w:rsidR="001C448B">
              <w:rPr>
                <w:rFonts w:ascii="宋体" w:hAnsi="宋体" w:cs="宋体" w:hint="eastAsia"/>
                <w:sz w:val="28"/>
                <w:szCs w:val="28"/>
              </w:rPr>
              <w:t xml:space="preserve">    </w:t>
            </w:r>
            <w:r w:rsidRPr="00004840">
              <w:rPr>
                <w:rFonts w:ascii="宋体" w:hAnsi="宋体" w:cs="宋体" w:hint="eastAsia"/>
                <w:sz w:val="28"/>
                <w:szCs w:val="28"/>
              </w:rPr>
              <w:t>建</w:t>
            </w:r>
          </w:p>
          <w:p w14:paraId="0A321AAC" w14:textId="35A109DC" w:rsidR="0049194F" w:rsidRPr="00004840" w:rsidRDefault="0049194F" w:rsidP="00EB0E7B">
            <w:pPr>
              <w:spacing w:line="360" w:lineRule="auto"/>
              <w:ind w:firstLineChars="0" w:firstLine="0"/>
              <w:rPr>
                <w:rFonts w:ascii="宋体" w:hAnsi="宋体" w:cs="宋体"/>
                <w:sz w:val="28"/>
                <w:szCs w:val="28"/>
              </w:rPr>
            </w:pPr>
            <w:r w:rsidRPr="00004840">
              <w:rPr>
                <w:rFonts w:ascii="宋体" w:hAnsi="宋体" w:cs="宋体" w:hint="eastAsia"/>
                <w:sz w:val="28"/>
                <w:szCs w:val="28"/>
              </w:rPr>
              <w:t>节能建筑</w:t>
            </w:r>
          </w:p>
        </w:tc>
        <w:tc>
          <w:tcPr>
            <w:tcW w:w="5954" w:type="dxa"/>
            <w:vAlign w:val="center"/>
          </w:tcPr>
          <w:p w14:paraId="3F35F95F" w14:textId="77777777" w:rsidR="0049194F" w:rsidRPr="00004840" w:rsidRDefault="0049194F" w:rsidP="00EB0E7B">
            <w:pPr>
              <w:spacing w:line="360" w:lineRule="auto"/>
              <w:ind w:firstLineChars="0" w:firstLine="0"/>
              <w:rPr>
                <w:rFonts w:ascii="宋体" w:hAnsi="宋体" w:cs="宋体"/>
                <w:sz w:val="28"/>
                <w:szCs w:val="28"/>
              </w:rPr>
            </w:pPr>
            <w:r w:rsidRPr="00004840">
              <w:rPr>
                <w:rFonts w:ascii="宋体" w:hAnsi="宋体" w:cs="宋体" w:hint="eastAsia"/>
                <w:sz w:val="28"/>
                <w:szCs w:val="28"/>
              </w:rPr>
              <w:t>城镇新建建筑能效水平比</w:t>
            </w:r>
            <w:r w:rsidRPr="00004840">
              <w:rPr>
                <w:rFonts w:ascii="宋体" w:hAnsi="宋体" w:cs="宋体" w:hint="eastAsia"/>
                <w:sz w:val="28"/>
                <w:szCs w:val="28"/>
              </w:rPr>
              <w:t>2015</w:t>
            </w:r>
            <w:r w:rsidRPr="00004840">
              <w:rPr>
                <w:rFonts w:ascii="宋体" w:hAnsi="宋体" w:cs="宋体" w:hint="eastAsia"/>
                <w:sz w:val="28"/>
                <w:szCs w:val="28"/>
              </w:rPr>
              <w:t>年提升</w:t>
            </w:r>
            <w:r w:rsidRPr="00004840">
              <w:rPr>
                <w:rFonts w:ascii="宋体" w:hAnsi="宋体" w:cs="宋体" w:hint="eastAsia"/>
                <w:sz w:val="28"/>
                <w:szCs w:val="28"/>
              </w:rPr>
              <w:t>20%</w:t>
            </w:r>
            <w:r w:rsidRPr="00004840">
              <w:rPr>
                <w:rFonts w:ascii="宋体" w:hAnsi="宋体" w:cs="宋体" w:hint="eastAsia"/>
                <w:sz w:val="28"/>
                <w:szCs w:val="28"/>
              </w:rPr>
              <w:t>。</w:t>
            </w:r>
          </w:p>
        </w:tc>
      </w:tr>
      <w:tr w:rsidR="0049194F" w14:paraId="7244D7FF" w14:textId="77777777" w:rsidTr="00656703">
        <w:tc>
          <w:tcPr>
            <w:tcW w:w="675" w:type="dxa"/>
            <w:vAlign w:val="center"/>
          </w:tcPr>
          <w:p w14:paraId="3C257974" w14:textId="77777777" w:rsidR="0049194F" w:rsidRPr="00004840" w:rsidRDefault="0049194F" w:rsidP="00EB0E7B">
            <w:pPr>
              <w:spacing w:line="360" w:lineRule="auto"/>
              <w:ind w:firstLineChars="0" w:firstLine="0"/>
              <w:rPr>
                <w:rFonts w:ascii="宋体" w:hAnsi="宋体" w:cs="宋体"/>
                <w:sz w:val="28"/>
                <w:szCs w:val="28"/>
              </w:rPr>
            </w:pPr>
            <w:r w:rsidRPr="00004840">
              <w:rPr>
                <w:rFonts w:ascii="宋体" w:hAnsi="宋体" w:cs="宋体" w:hint="eastAsia"/>
                <w:sz w:val="28"/>
                <w:szCs w:val="28"/>
              </w:rPr>
              <w:lastRenderedPageBreak/>
              <w:t>2</w:t>
            </w:r>
          </w:p>
        </w:tc>
        <w:tc>
          <w:tcPr>
            <w:tcW w:w="1588" w:type="dxa"/>
            <w:vAlign w:val="center"/>
          </w:tcPr>
          <w:p w14:paraId="6B69EA21" w14:textId="3505F4DD" w:rsidR="00EA61F0" w:rsidRDefault="00EA61F0" w:rsidP="00EB0E7B">
            <w:pPr>
              <w:spacing w:line="360" w:lineRule="auto"/>
              <w:ind w:firstLineChars="0" w:firstLine="0"/>
              <w:rPr>
                <w:rFonts w:ascii="宋体" w:hAnsi="宋体" w:cs="宋体"/>
                <w:sz w:val="28"/>
                <w:szCs w:val="28"/>
              </w:rPr>
            </w:pPr>
            <w:r>
              <w:rPr>
                <w:rFonts w:ascii="宋体" w:hAnsi="宋体" w:cs="宋体" w:hint="eastAsia"/>
                <w:sz w:val="28"/>
                <w:szCs w:val="28"/>
              </w:rPr>
              <w:t>新</w:t>
            </w:r>
            <w:r>
              <w:rPr>
                <w:rFonts w:ascii="宋体" w:hAnsi="宋体" w:cs="宋体" w:hint="eastAsia"/>
                <w:sz w:val="28"/>
                <w:szCs w:val="28"/>
              </w:rPr>
              <w:t xml:space="preserve">    </w:t>
            </w:r>
            <w:r>
              <w:rPr>
                <w:rFonts w:ascii="宋体" w:hAnsi="宋体" w:cs="宋体" w:hint="eastAsia"/>
                <w:sz w:val="28"/>
                <w:szCs w:val="28"/>
              </w:rPr>
              <w:t>建</w:t>
            </w:r>
          </w:p>
          <w:p w14:paraId="04B11BB4" w14:textId="5947DD69" w:rsidR="0049194F" w:rsidRPr="00004840" w:rsidRDefault="0049194F" w:rsidP="00EB0E7B">
            <w:pPr>
              <w:spacing w:line="360" w:lineRule="auto"/>
              <w:ind w:firstLineChars="0" w:firstLine="0"/>
              <w:rPr>
                <w:rFonts w:ascii="宋体" w:hAnsi="宋体" w:cs="宋体"/>
                <w:sz w:val="28"/>
                <w:szCs w:val="28"/>
              </w:rPr>
            </w:pPr>
            <w:r w:rsidRPr="00004840">
              <w:rPr>
                <w:rFonts w:ascii="宋体" w:hAnsi="宋体" w:cs="宋体" w:hint="eastAsia"/>
                <w:sz w:val="28"/>
                <w:szCs w:val="28"/>
              </w:rPr>
              <w:t>绿色建筑</w:t>
            </w:r>
          </w:p>
        </w:tc>
        <w:tc>
          <w:tcPr>
            <w:tcW w:w="5954" w:type="dxa"/>
            <w:vAlign w:val="center"/>
          </w:tcPr>
          <w:p w14:paraId="19808396" w14:textId="47F9A4CC" w:rsidR="0049194F" w:rsidRPr="00004840" w:rsidRDefault="00883D00" w:rsidP="006D6682">
            <w:pPr>
              <w:spacing w:line="360" w:lineRule="auto"/>
              <w:ind w:firstLineChars="0" w:firstLine="0"/>
              <w:rPr>
                <w:rFonts w:ascii="宋体" w:hAnsi="宋体" w:cs="宋体"/>
                <w:sz w:val="28"/>
                <w:szCs w:val="28"/>
              </w:rPr>
            </w:pPr>
            <w:r>
              <w:rPr>
                <w:rFonts w:ascii="宋体" w:hAnsi="宋体" w:cs="宋体" w:hint="eastAsia"/>
                <w:sz w:val="28"/>
                <w:szCs w:val="28"/>
              </w:rPr>
              <w:t>城镇新建绿色</w:t>
            </w:r>
            <w:r w:rsidR="0049194F" w:rsidRPr="00004840">
              <w:rPr>
                <w:rFonts w:ascii="宋体" w:hAnsi="宋体" w:cs="宋体" w:hint="eastAsia"/>
                <w:sz w:val="28"/>
                <w:szCs w:val="28"/>
              </w:rPr>
              <w:t>建筑全面执行</w:t>
            </w:r>
            <w:proofErr w:type="gramStart"/>
            <w:r w:rsidR="0049194F" w:rsidRPr="00004840">
              <w:rPr>
                <w:rFonts w:ascii="宋体" w:hAnsi="宋体" w:cs="宋体" w:hint="eastAsia"/>
                <w:sz w:val="28"/>
                <w:szCs w:val="28"/>
              </w:rPr>
              <w:t>一</w:t>
            </w:r>
            <w:proofErr w:type="gramEnd"/>
            <w:r w:rsidR="0049194F" w:rsidRPr="00004840">
              <w:rPr>
                <w:rFonts w:ascii="宋体" w:hAnsi="宋体" w:cs="宋体" w:hint="eastAsia"/>
                <w:sz w:val="28"/>
                <w:szCs w:val="28"/>
              </w:rPr>
              <w:t>星级及以上绿色建筑标准，</w:t>
            </w:r>
            <w:r w:rsidR="00791FBC">
              <w:rPr>
                <w:rFonts w:ascii="宋体" w:hAnsi="宋体" w:cs="宋体" w:hint="eastAsia"/>
                <w:sz w:val="28"/>
                <w:szCs w:val="28"/>
              </w:rPr>
              <w:t>新增</w:t>
            </w:r>
            <w:r w:rsidR="00791FBC">
              <w:rPr>
                <w:rFonts w:ascii="宋体" w:hAnsi="宋体" w:cs="宋体"/>
                <w:sz w:val="28"/>
                <w:szCs w:val="28"/>
              </w:rPr>
              <w:t>绿色建筑</w:t>
            </w:r>
            <w:r w:rsidR="006D6682" w:rsidRPr="006D6682">
              <w:rPr>
                <w:rFonts w:ascii="宋体" w:hAnsi="宋体" w:cs="宋体" w:hint="eastAsia"/>
                <w:sz w:val="28"/>
                <w:szCs w:val="28"/>
              </w:rPr>
              <w:t>350</w:t>
            </w:r>
            <w:r w:rsidR="00791FBC">
              <w:rPr>
                <w:rFonts w:ascii="宋体" w:hAnsi="宋体" w:cs="宋体" w:hint="eastAsia"/>
                <w:sz w:val="28"/>
                <w:szCs w:val="28"/>
              </w:rPr>
              <w:t>万</w:t>
            </w:r>
            <w:r w:rsidR="00791FBC" w:rsidRPr="00250250">
              <w:rPr>
                <w:rFonts w:ascii="仿宋" w:eastAsia="仿宋" w:hAnsi="仿宋" w:hint="eastAsia"/>
                <w:szCs w:val="32"/>
              </w:rPr>
              <w:t>㎡</w:t>
            </w:r>
            <w:r w:rsidR="00791FBC">
              <w:rPr>
                <w:rFonts w:ascii="仿宋" w:eastAsia="仿宋" w:hAnsi="仿宋" w:hint="eastAsia"/>
                <w:szCs w:val="32"/>
              </w:rPr>
              <w:t>，</w:t>
            </w:r>
            <w:r w:rsidR="0049194F" w:rsidRPr="00004840">
              <w:rPr>
                <w:rFonts w:ascii="宋体" w:hAnsi="宋体" w:cs="宋体" w:hint="eastAsia"/>
                <w:sz w:val="28"/>
                <w:szCs w:val="28"/>
              </w:rPr>
              <w:t>推进运行阶段绿色建筑工作的逐步开展。</w:t>
            </w:r>
          </w:p>
        </w:tc>
      </w:tr>
      <w:tr w:rsidR="0049194F" w14:paraId="55B2D0D5" w14:textId="77777777" w:rsidTr="00656703">
        <w:tc>
          <w:tcPr>
            <w:tcW w:w="675" w:type="dxa"/>
            <w:vMerge w:val="restart"/>
            <w:vAlign w:val="center"/>
          </w:tcPr>
          <w:p w14:paraId="561F4EEA" w14:textId="77777777" w:rsidR="0049194F" w:rsidRPr="00004840" w:rsidRDefault="0049194F" w:rsidP="00EB0E7B">
            <w:pPr>
              <w:spacing w:line="360" w:lineRule="auto"/>
              <w:ind w:firstLineChars="0" w:firstLine="0"/>
              <w:rPr>
                <w:rFonts w:ascii="宋体" w:hAnsi="宋体" w:cs="宋体"/>
                <w:sz w:val="28"/>
                <w:szCs w:val="28"/>
              </w:rPr>
            </w:pPr>
            <w:r w:rsidRPr="00004840">
              <w:rPr>
                <w:rFonts w:ascii="宋体" w:hAnsi="宋体" w:cs="宋体" w:hint="eastAsia"/>
                <w:sz w:val="28"/>
                <w:szCs w:val="28"/>
              </w:rPr>
              <w:t>3</w:t>
            </w:r>
          </w:p>
          <w:p w14:paraId="0A235BD3" w14:textId="77777777" w:rsidR="0049194F" w:rsidRPr="00004840" w:rsidRDefault="0049194F" w:rsidP="00EB0E7B">
            <w:pPr>
              <w:spacing w:line="360" w:lineRule="auto"/>
              <w:ind w:firstLine="560"/>
              <w:rPr>
                <w:rFonts w:ascii="宋体" w:hAnsi="宋体" w:cs="宋体"/>
                <w:sz w:val="28"/>
                <w:szCs w:val="28"/>
              </w:rPr>
            </w:pPr>
          </w:p>
        </w:tc>
        <w:tc>
          <w:tcPr>
            <w:tcW w:w="1588" w:type="dxa"/>
            <w:vMerge w:val="restart"/>
            <w:vAlign w:val="center"/>
          </w:tcPr>
          <w:p w14:paraId="098667F3" w14:textId="77777777" w:rsidR="0049194F" w:rsidRPr="00004840" w:rsidRDefault="0049194F" w:rsidP="00EB0E7B">
            <w:pPr>
              <w:spacing w:line="360" w:lineRule="auto"/>
              <w:ind w:firstLineChars="0" w:firstLine="0"/>
              <w:rPr>
                <w:rFonts w:ascii="宋体" w:hAnsi="宋体" w:cs="宋体"/>
                <w:sz w:val="28"/>
                <w:szCs w:val="28"/>
              </w:rPr>
            </w:pPr>
            <w:r w:rsidRPr="00004840">
              <w:rPr>
                <w:rFonts w:ascii="宋体" w:hAnsi="宋体" w:cs="宋体" w:hint="eastAsia"/>
                <w:sz w:val="28"/>
                <w:szCs w:val="28"/>
              </w:rPr>
              <w:t>绿色建材</w:t>
            </w:r>
          </w:p>
        </w:tc>
        <w:tc>
          <w:tcPr>
            <w:tcW w:w="5954" w:type="dxa"/>
            <w:vAlign w:val="center"/>
          </w:tcPr>
          <w:p w14:paraId="044E94E5" w14:textId="77777777" w:rsidR="0049194F" w:rsidRPr="00004840" w:rsidRDefault="0049194F" w:rsidP="00EB0E7B">
            <w:pPr>
              <w:spacing w:line="360" w:lineRule="auto"/>
              <w:ind w:firstLineChars="0" w:firstLine="0"/>
              <w:rPr>
                <w:rFonts w:ascii="宋体" w:hAnsi="宋体" w:cs="宋体"/>
                <w:sz w:val="28"/>
                <w:szCs w:val="28"/>
              </w:rPr>
            </w:pPr>
            <w:r w:rsidRPr="00004840">
              <w:rPr>
                <w:rFonts w:ascii="宋体" w:hAnsi="宋体" w:cs="宋体" w:hint="eastAsia"/>
                <w:sz w:val="28"/>
                <w:szCs w:val="28"/>
              </w:rPr>
              <w:t>全面执行“禁实限粘”，严格禁止使用实心粘土砖。</w:t>
            </w:r>
          </w:p>
        </w:tc>
      </w:tr>
      <w:tr w:rsidR="0049194F" w14:paraId="4B62A286" w14:textId="77777777" w:rsidTr="00656703">
        <w:tc>
          <w:tcPr>
            <w:tcW w:w="675" w:type="dxa"/>
            <w:vMerge/>
            <w:vAlign w:val="center"/>
          </w:tcPr>
          <w:p w14:paraId="48026BB2" w14:textId="77777777" w:rsidR="0049194F" w:rsidRPr="00004840" w:rsidRDefault="0049194F" w:rsidP="00EB0E7B">
            <w:pPr>
              <w:spacing w:line="360" w:lineRule="auto"/>
              <w:ind w:firstLine="560"/>
              <w:rPr>
                <w:rFonts w:ascii="宋体" w:hAnsi="宋体" w:cs="宋体"/>
                <w:sz w:val="28"/>
                <w:szCs w:val="28"/>
              </w:rPr>
            </w:pPr>
          </w:p>
        </w:tc>
        <w:tc>
          <w:tcPr>
            <w:tcW w:w="1588" w:type="dxa"/>
            <w:vMerge/>
            <w:vAlign w:val="center"/>
          </w:tcPr>
          <w:p w14:paraId="1FEA7038" w14:textId="77777777" w:rsidR="0049194F" w:rsidRPr="00004840" w:rsidRDefault="0049194F" w:rsidP="00EB0E7B">
            <w:pPr>
              <w:spacing w:line="360" w:lineRule="auto"/>
              <w:ind w:firstLine="560"/>
              <w:rPr>
                <w:rFonts w:ascii="宋体" w:hAnsi="宋体" w:cs="宋体"/>
                <w:sz w:val="28"/>
                <w:szCs w:val="28"/>
              </w:rPr>
            </w:pPr>
          </w:p>
        </w:tc>
        <w:tc>
          <w:tcPr>
            <w:tcW w:w="5954" w:type="dxa"/>
            <w:vAlign w:val="center"/>
          </w:tcPr>
          <w:p w14:paraId="7FDFE50A" w14:textId="77777777" w:rsidR="0049194F" w:rsidRPr="00EA61F0" w:rsidRDefault="0049194F" w:rsidP="00EB0E7B">
            <w:pPr>
              <w:spacing w:line="360" w:lineRule="auto"/>
              <w:ind w:firstLineChars="0" w:firstLine="0"/>
              <w:rPr>
                <w:rFonts w:ascii="宋体" w:hAnsi="宋体" w:cs="宋体"/>
                <w:sz w:val="28"/>
                <w:szCs w:val="28"/>
              </w:rPr>
            </w:pPr>
            <w:r w:rsidRPr="00EA61F0">
              <w:rPr>
                <w:rFonts w:ascii="宋体" w:hAnsi="宋体" w:cs="宋体" w:hint="eastAsia"/>
                <w:sz w:val="28"/>
                <w:szCs w:val="28"/>
              </w:rPr>
              <w:t>绿色建材在新建建筑中的应用比例达到</w:t>
            </w:r>
            <w:r w:rsidRPr="00EA61F0">
              <w:rPr>
                <w:rFonts w:ascii="宋体" w:hAnsi="宋体" w:cs="宋体" w:hint="eastAsia"/>
                <w:sz w:val="28"/>
                <w:szCs w:val="28"/>
              </w:rPr>
              <w:t>50%</w:t>
            </w:r>
            <w:r w:rsidRPr="00EA61F0">
              <w:rPr>
                <w:rFonts w:ascii="宋体" w:hAnsi="宋体" w:cs="宋体" w:hint="eastAsia"/>
                <w:sz w:val="28"/>
                <w:szCs w:val="28"/>
              </w:rPr>
              <w:t>，在试点示范工程中的应用比例达到</w:t>
            </w:r>
            <w:r w:rsidRPr="00EA61F0">
              <w:rPr>
                <w:rFonts w:ascii="宋体" w:hAnsi="宋体" w:cs="宋体" w:hint="eastAsia"/>
                <w:sz w:val="28"/>
                <w:szCs w:val="28"/>
              </w:rPr>
              <w:t>80%</w:t>
            </w:r>
            <w:r w:rsidRPr="00EA61F0">
              <w:rPr>
                <w:rFonts w:ascii="宋体" w:hAnsi="宋体" w:cs="宋体" w:hint="eastAsia"/>
                <w:sz w:val="28"/>
                <w:szCs w:val="28"/>
              </w:rPr>
              <w:t>。</w:t>
            </w:r>
          </w:p>
        </w:tc>
      </w:tr>
      <w:tr w:rsidR="0049194F" w14:paraId="04CC17EF" w14:textId="77777777" w:rsidTr="00656703">
        <w:tc>
          <w:tcPr>
            <w:tcW w:w="675" w:type="dxa"/>
            <w:vMerge/>
            <w:vAlign w:val="center"/>
          </w:tcPr>
          <w:p w14:paraId="2201CC1E" w14:textId="77777777" w:rsidR="0049194F" w:rsidRPr="00004840" w:rsidRDefault="0049194F" w:rsidP="00EB0E7B">
            <w:pPr>
              <w:spacing w:line="360" w:lineRule="auto"/>
              <w:ind w:firstLine="560"/>
              <w:rPr>
                <w:rFonts w:ascii="宋体" w:hAnsi="宋体" w:cs="宋体"/>
                <w:sz w:val="28"/>
                <w:szCs w:val="28"/>
              </w:rPr>
            </w:pPr>
          </w:p>
        </w:tc>
        <w:tc>
          <w:tcPr>
            <w:tcW w:w="1588" w:type="dxa"/>
            <w:vMerge/>
            <w:vAlign w:val="center"/>
          </w:tcPr>
          <w:p w14:paraId="3A0061C8" w14:textId="77777777" w:rsidR="0049194F" w:rsidRPr="00004840" w:rsidRDefault="0049194F" w:rsidP="00EB0E7B">
            <w:pPr>
              <w:spacing w:line="360" w:lineRule="auto"/>
              <w:ind w:firstLine="560"/>
              <w:rPr>
                <w:rFonts w:ascii="宋体" w:hAnsi="宋体" w:cs="宋体"/>
                <w:sz w:val="28"/>
                <w:szCs w:val="28"/>
              </w:rPr>
            </w:pPr>
          </w:p>
        </w:tc>
        <w:tc>
          <w:tcPr>
            <w:tcW w:w="5954" w:type="dxa"/>
            <w:vAlign w:val="center"/>
          </w:tcPr>
          <w:p w14:paraId="3BB4090D" w14:textId="77777777" w:rsidR="0049194F" w:rsidRPr="00004840" w:rsidRDefault="0049194F" w:rsidP="00EB0E7B">
            <w:pPr>
              <w:spacing w:line="360" w:lineRule="auto"/>
              <w:ind w:firstLineChars="0" w:firstLine="0"/>
              <w:rPr>
                <w:rFonts w:ascii="宋体" w:hAnsi="宋体" w:cs="宋体"/>
                <w:sz w:val="28"/>
                <w:szCs w:val="28"/>
              </w:rPr>
            </w:pPr>
            <w:r w:rsidRPr="00004840">
              <w:rPr>
                <w:rFonts w:ascii="宋体" w:hAnsi="宋体" w:cs="宋体" w:hint="eastAsia"/>
                <w:sz w:val="28"/>
                <w:szCs w:val="28"/>
              </w:rPr>
              <w:t>进一步推动绿色建筑、装备</w:t>
            </w:r>
            <w:proofErr w:type="gramStart"/>
            <w:r w:rsidRPr="00004840">
              <w:rPr>
                <w:rFonts w:ascii="宋体" w:hAnsi="宋体" w:cs="宋体" w:hint="eastAsia"/>
                <w:sz w:val="28"/>
                <w:szCs w:val="28"/>
              </w:rPr>
              <w:t>试建筑</w:t>
            </w:r>
            <w:proofErr w:type="gramEnd"/>
            <w:r w:rsidRPr="00004840">
              <w:rPr>
                <w:rFonts w:ascii="宋体" w:hAnsi="宋体" w:cs="宋体" w:hint="eastAsia"/>
                <w:sz w:val="28"/>
                <w:szCs w:val="28"/>
              </w:rPr>
              <w:t>的发展；着重推广预拌混凝土在全市乡镇的应用以及高性能混凝土在梅州城区的应用，促进各县（市、区）城区使用预拌砂浆。</w:t>
            </w:r>
          </w:p>
        </w:tc>
      </w:tr>
      <w:tr w:rsidR="0049194F" w14:paraId="536717A0" w14:textId="77777777" w:rsidTr="00656703">
        <w:tc>
          <w:tcPr>
            <w:tcW w:w="675" w:type="dxa"/>
            <w:vAlign w:val="center"/>
          </w:tcPr>
          <w:p w14:paraId="24BEE7FE" w14:textId="77777777" w:rsidR="0049194F" w:rsidRPr="00004840" w:rsidRDefault="0049194F" w:rsidP="00EB0E7B">
            <w:pPr>
              <w:spacing w:line="360" w:lineRule="auto"/>
              <w:ind w:firstLineChars="0" w:firstLine="0"/>
              <w:rPr>
                <w:rFonts w:ascii="宋体" w:hAnsi="宋体" w:cs="宋体"/>
                <w:sz w:val="28"/>
                <w:szCs w:val="28"/>
              </w:rPr>
            </w:pPr>
            <w:r w:rsidRPr="00004840">
              <w:rPr>
                <w:rFonts w:ascii="宋体" w:hAnsi="宋体" w:cs="宋体" w:hint="eastAsia"/>
                <w:sz w:val="28"/>
                <w:szCs w:val="28"/>
              </w:rPr>
              <w:t>4</w:t>
            </w:r>
          </w:p>
        </w:tc>
        <w:tc>
          <w:tcPr>
            <w:tcW w:w="1588" w:type="dxa"/>
            <w:vAlign w:val="center"/>
          </w:tcPr>
          <w:p w14:paraId="4AD6CFA4" w14:textId="176344DE" w:rsidR="0049194F" w:rsidRPr="00004840" w:rsidRDefault="00EA61F0" w:rsidP="00EB0E7B">
            <w:pPr>
              <w:spacing w:line="360" w:lineRule="auto"/>
              <w:ind w:firstLineChars="0" w:firstLine="0"/>
              <w:rPr>
                <w:rFonts w:ascii="宋体" w:hAnsi="宋体" w:cs="宋体"/>
                <w:sz w:val="28"/>
                <w:szCs w:val="28"/>
              </w:rPr>
            </w:pPr>
            <w:r>
              <w:rPr>
                <w:rFonts w:ascii="宋体" w:hAnsi="宋体" w:cs="宋体" w:hint="eastAsia"/>
                <w:sz w:val="28"/>
                <w:szCs w:val="28"/>
              </w:rPr>
              <w:t>既有建筑</w:t>
            </w:r>
            <w:r w:rsidR="0049194F" w:rsidRPr="00004840">
              <w:rPr>
                <w:rFonts w:ascii="宋体" w:hAnsi="宋体" w:cs="宋体" w:hint="eastAsia"/>
                <w:sz w:val="28"/>
                <w:szCs w:val="28"/>
              </w:rPr>
              <w:t>节能改造</w:t>
            </w:r>
          </w:p>
        </w:tc>
        <w:tc>
          <w:tcPr>
            <w:tcW w:w="5954" w:type="dxa"/>
            <w:vAlign w:val="center"/>
          </w:tcPr>
          <w:p w14:paraId="2DE8B4A6" w14:textId="7F7161BC" w:rsidR="0049194F" w:rsidRPr="00004840" w:rsidRDefault="0049194F" w:rsidP="00563437">
            <w:pPr>
              <w:spacing w:line="360" w:lineRule="auto"/>
              <w:ind w:firstLineChars="0" w:firstLine="0"/>
              <w:rPr>
                <w:rFonts w:ascii="宋体" w:hAnsi="宋体" w:cs="宋体"/>
                <w:sz w:val="28"/>
                <w:szCs w:val="28"/>
              </w:rPr>
            </w:pPr>
            <w:r w:rsidRPr="00004840">
              <w:rPr>
                <w:rFonts w:ascii="宋体" w:hAnsi="宋体" w:cs="宋体" w:hint="eastAsia"/>
                <w:sz w:val="28"/>
                <w:szCs w:val="28"/>
              </w:rPr>
              <w:t>继续做好国家机关办公建筑和大型公共建筑能耗统计和公示工作，开展公共建筑能耗诊断活动，制定既有建筑节能改造计划，稳步推进既有建筑节能改造。</w:t>
            </w:r>
            <w:r w:rsidR="00A3784D">
              <w:rPr>
                <w:rFonts w:ascii="宋体" w:hAnsi="宋体" w:cs="宋体" w:hint="eastAsia"/>
                <w:sz w:val="28"/>
                <w:szCs w:val="28"/>
              </w:rPr>
              <w:t>“十三五”期间，</w:t>
            </w:r>
            <w:r w:rsidR="00A3784D">
              <w:rPr>
                <w:rFonts w:ascii="宋体" w:hAnsi="宋体" w:cs="宋体"/>
                <w:sz w:val="28"/>
                <w:szCs w:val="28"/>
              </w:rPr>
              <w:t>完成既有建筑节能改造面</w:t>
            </w:r>
            <w:r w:rsidR="00A3784D" w:rsidRPr="00563437">
              <w:rPr>
                <w:rFonts w:ascii="宋体" w:hAnsi="宋体" w:cs="宋体"/>
                <w:sz w:val="28"/>
                <w:szCs w:val="28"/>
              </w:rPr>
              <w:t>积</w:t>
            </w:r>
            <w:r w:rsidR="00563437" w:rsidRPr="00563437">
              <w:rPr>
                <w:rFonts w:ascii="宋体" w:hAnsi="宋体" w:cs="宋体" w:hint="eastAsia"/>
                <w:sz w:val="28"/>
                <w:szCs w:val="28"/>
              </w:rPr>
              <w:t>2</w:t>
            </w:r>
            <w:r w:rsidR="00A3784D" w:rsidRPr="00563437">
              <w:rPr>
                <w:rFonts w:ascii="宋体" w:hAnsi="宋体" w:cs="宋体" w:hint="eastAsia"/>
                <w:sz w:val="28"/>
                <w:szCs w:val="28"/>
              </w:rPr>
              <w:t>万</w:t>
            </w:r>
            <w:r w:rsidR="00A3784D" w:rsidRPr="00563437">
              <w:rPr>
                <w:rFonts w:ascii="仿宋" w:eastAsia="仿宋" w:hAnsi="仿宋" w:hint="eastAsia"/>
                <w:szCs w:val="32"/>
              </w:rPr>
              <w:t>㎡。</w:t>
            </w:r>
          </w:p>
        </w:tc>
      </w:tr>
      <w:tr w:rsidR="00A3784D" w14:paraId="431B9CCD" w14:textId="77777777" w:rsidTr="00656703">
        <w:tc>
          <w:tcPr>
            <w:tcW w:w="675" w:type="dxa"/>
            <w:vAlign w:val="center"/>
          </w:tcPr>
          <w:p w14:paraId="35022E5E" w14:textId="77777777" w:rsidR="00A3784D" w:rsidRPr="00004840" w:rsidRDefault="00A3784D" w:rsidP="00EB0E7B">
            <w:pPr>
              <w:spacing w:line="360" w:lineRule="auto"/>
              <w:ind w:firstLineChars="0" w:firstLine="0"/>
              <w:rPr>
                <w:rFonts w:ascii="宋体" w:hAnsi="宋体" w:cs="宋体"/>
                <w:sz w:val="28"/>
                <w:szCs w:val="28"/>
              </w:rPr>
            </w:pPr>
            <w:r>
              <w:rPr>
                <w:rFonts w:ascii="宋体" w:hAnsi="宋体" w:cs="宋体" w:hint="eastAsia"/>
                <w:sz w:val="28"/>
                <w:szCs w:val="28"/>
              </w:rPr>
              <w:t>5</w:t>
            </w:r>
          </w:p>
        </w:tc>
        <w:tc>
          <w:tcPr>
            <w:tcW w:w="1588" w:type="dxa"/>
            <w:vAlign w:val="center"/>
          </w:tcPr>
          <w:p w14:paraId="2FB98C70" w14:textId="77777777" w:rsidR="00A3784D" w:rsidRPr="00004840" w:rsidRDefault="00A3784D" w:rsidP="00EB0E7B">
            <w:pPr>
              <w:spacing w:line="360" w:lineRule="auto"/>
              <w:ind w:firstLineChars="0" w:firstLine="0"/>
              <w:rPr>
                <w:rFonts w:ascii="宋体" w:hAnsi="宋体" w:cs="宋体"/>
                <w:sz w:val="28"/>
                <w:szCs w:val="28"/>
              </w:rPr>
            </w:pPr>
            <w:r>
              <w:rPr>
                <w:rFonts w:ascii="宋体" w:hAnsi="宋体" w:cs="宋体" w:hint="eastAsia"/>
                <w:sz w:val="28"/>
                <w:szCs w:val="28"/>
              </w:rPr>
              <w:t>可再生</w:t>
            </w:r>
            <w:r>
              <w:rPr>
                <w:rFonts w:ascii="宋体" w:hAnsi="宋体" w:cs="宋体"/>
                <w:sz w:val="28"/>
                <w:szCs w:val="28"/>
              </w:rPr>
              <w:t>能源</w:t>
            </w:r>
            <w:r>
              <w:rPr>
                <w:rFonts w:ascii="宋体" w:hAnsi="宋体" w:cs="宋体" w:hint="eastAsia"/>
                <w:sz w:val="28"/>
                <w:szCs w:val="28"/>
              </w:rPr>
              <w:t>建筑</w:t>
            </w:r>
            <w:r>
              <w:rPr>
                <w:rFonts w:ascii="宋体" w:hAnsi="宋体" w:cs="宋体"/>
                <w:sz w:val="28"/>
                <w:szCs w:val="28"/>
              </w:rPr>
              <w:t>应用</w:t>
            </w:r>
          </w:p>
        </w:tc>
        <w:tc>
          <w:tcPr>
            <w:tcW w:w="5954" w:type="dxa"/>
            <w:vAlign w:val="center"/>
          </w:tcPr>
          <w:p w14:paraId="7C4D78AE" w14:textId="67D2D02F" w:rsidR="00A3784D" w:rsidRPr="00004840" w:rsidRDefault="00D94275" w:rsidP="00563437">
            <w:pPr>
              <w:spacing w:line="360" w:lineRule="auto"/>
              <w:ind w:firstLineChars="0" w:firstLine="0"/>
              <w:rPr>
                <w:rFonts w:ascii="宋体" w:hAnsi="宋体" w:cs="宋体"/>
                <w:sz w:val="28"/>
                <w:szCs w:val="28"/>
              </w:rPr>
            </w:pPr>
            <w:r w:rsidRPr="00B403F1">
              <w:rPr>
                <w:rFonts w:ascii="宋体" w:hAnsi="宋体" w:cs="宋体" w:hint="eastAsia"/>
                <w:sz w:val="28"/>
                <w:szCs w:val="28"/>
              </w:rPr>
              <w:t>“十三五”期间，新增太阳能光热应用面积</w:t>
            </w:r>
            <w:r w:rsidR="00563437">
              <w:rPr>
                <w:rFonts w:ascii="宋体" w:hAnsi="宋体" w:cs="宋体" w:hint="eastAsia"/>
                <w:sz w:val="28"/>
                <w:szCs w:val="28"/>
              </w:rPr>
              <w:t>（</w:t>
            </w:r>
            <w:r w:rsidR="00563437" w:rsidRPr="00563437">
              <w:rPr>
                <w:rFonts w:ascii="宋体" w:hAnsi="宋体" w:cs="宋体" w:hint="eastAsia"/>
                <w:sz w:val="28"/>
                <w:szCs w:val="28"/>
              </w:rPr>
              <w:t>集热面积）</w:t>
            </w:r>
            <w:r w:rsidR="00B403F1" w:rsidRPr="00563437">
              <w:rPr>
                <w:rFonts w:ascii="宋体" w:hAnsi="宋体" w:cs="宋体" w:hint="eastAsia"/>
                <w:sz w:val="28"/>
                <w:szCs w:val="28"/>
              </w:rPr>
              <w:t>30</w:t>
            </w:r>
            <w:r w:rsidRPr="00563437">
              <w:rPr>
                <w:rFonts w:ascii="宋体" w:hAnsi="宋体" w:cs="宋体" w:hint="eastAsia"/>
                <w:sz w:val="28"/>
                <w:szCs w:val="28"/>
              </w:rPr>
              <w:t>万平方米</w:t>
            </w:r>
            <w:r w:rsidR="00B403F1" w:rsidRPr="00563437">
              <w:rPr>
                <w:rFonts w:ascii="宋体" w:hAnsi="宋体" w:cs="宋体" w:hint="eastAsia"/>
                <w:sz w:val="28"/>
                <w:szCs w:val="28"/>
              </w:rPr>
              <w:t>。</w:t>
            </w:r>
          </w:p>
        </w:tc>
      </w:tr>
    </w:tbl>
    <w:p w14:paraId="16028763" w14:textId="77777777" w:rsidR="00EC6717" w:rsidRDefault="008537E9" w:rsidP="00462E64">
      <w:pPr>
        <w:pStyle w:val="a7"/>
        <w:spacing w:line="720" w:lineRule="auto"/>
        <w:ind w:firstLineChars="150" w:firstLine="482"/>
        <w:outlineLvl w:val="0"/>
        <w:rPr>
          <w:rFonts w:ascii="黑体" w:eastAsia="黑体" w:hAnsi="黑体"/>
          <w:b/>
        </w:rPr>
      </w:pPr>
      <w:bookmarkStart w:id="16" w:name="_Toc524024513"/>
      <w:r w:rsidRPr="00501518">
        <w:rPr>
          <w:rFonts w:ascii="黑体" w:eastAsia="黑体" w:hAnsi="黑体"/>
          <w:b/>
        </w:rPr>
        <w:t>三、重点工作任务</w:t>
      </w:r>
      <w:bookmarkEnd w:id="16"/>
    </w:p>
    <w:p w14:paraId="7A1092FA" w14:textId="77777777" w:rsidR="008537E9" w:rsidRPr="00EC6717" w:rsidRDefault="008537E9" w:rsidP="00462E64">
      <w:pPr>
        <w:pStyle w:val="a7"/>
        <w:spacing w:line="600" w:lineRule="auto"/>
        <w:ind w:firstLineChars="100" w:firstLine="321"/>
        <w:outlineLvl w:val="1"/>
        <w:rPr>
          <w:b/>
        </w:rPr>
      </w:pPr>
      <w:bookmarkStart w:id="17" w:name="_Toc524024514"/>
      <w:r w:rsidRPr="00EC6717">
        <w:rPr>
          <w:b/>
        </w:rPr>
        <w:t>（一）</w:t>
      </w:r>
      <w:r w:rsidRPr="00EC6717">
        <w:rPr>
          <w:rFonts w:hint="eastAsia"/>
          <w:b/>
        </w:rPr>
        <w:t>推进</w:t>
      </w:r>
      <w:r w:rsidRPr="00EC6717">
        <w:rPr>
          <w:b/>
        </w:rPr>
        <w:t>绿色建筑规模化发展</w:t>
      </w:r>
      <w:bookmarkEnd w:id="17"/>
    </w:p>
    <w:p w14:paraId="68E3773E" w14:textId="77777777" w:rsidR="0085234B" w:rsidRPr="0085234B" w:rsidRDefault="0085234B" w:rsidP="001A2D62">
      <w:pPr>
        <w:pStyle w:val="Default"/>
        <w:ind w:firstLine="640"/>
        <w:jc w:val="both"/>
        <w:rPr>
          <w:rFonts w:ascii="仿宋" w:eastAsia="仿宋" w:hAnsi="仿宋" w:cs="Times New Roman"/>
          <w:b/>
          <w:color w:val="auto"/>
          <w:kern w:val="2"/>
          <w:sz w:val="32"/>
          <w:szCs w:val="32"/>
        </w:rPr>
      </w:pPr>
      <w:r w:rsidRPr="0085234B">
        <w:rPr>
          <w:rFonts w:ascii="仿宋" w:eastAsia="仿宋" w:hAnsi="仿宋" w:cs="Times New Roman" w:hint="eastAsia"/>
          <w:b/>
          <w:color w:val="auto"/>
          <w:kern w:val="2"/>
          <w:sz w:val="32"/>
          <w:szCs w:val="32"/>
        </w:rPr>
        <w:lastRenderedPageBreak/>
        <w:t>1、实施</w:t>
      </w:r>
      <w:r w:rsidRPr="0085234B">
        <w:rPr>
          <w:rFonts w:ascii="仿宋" w:eastAsia="仿宋" w:hAnsi="仿宋" w:cs="Times New Roman"/>
          <w:b/>
          <w:color w:val="auto"/>
          <w:kern w:val="2"/>
          <w:sz w:val="32"/>
          <w:szCs w:val="32"/>
        </w:rPr>
        <w:t>重点推进和</w:t>
      </w:r>
      <w:proofErr w:type="gramStart"/>
      <w:r w:rsidRPr="0085234B">
        <w:rPr>
          <w:rFonts w:ascii="仿宋" w:eastAsia="仿宋" w:hAnsi="仿宋" w:cs="Times New Roman"/>
          <w:b/>
          <w:color w:val="auto"/>
          <w:kern w:val="2"/>
          <w:sz w:val="32"/>
          <w:szCs w:val="32"/>
        </w:rPr>
        <w:t>全面引导</w:t>
      </w:r>
      <w:proofErr w:type="gramEnd"/>
      <w:r w:rsidRPr="0085234B">
        <w:rPr>
          <w:rFonts w:ascii="仿宋" w:eastAsia="仿宋" w:hAnsi="仿宋" w:cs="Times New Roman"/>
          <w:b/>
          <w:color w:val="auto"/>
          <w:kern w:val="2"/>
          <w:sz w:val="32"/>
          <w:szCs w:val="32"/>
        </w:rPr>
        <w:t>相结合的发展策略</w:t>
      </w:r>
    </w:p>
    <w:p w14:paraId="796275D6" w14:textId="77777777" w:rsidR="008537E9" w:rsidRPr="005541A2" w:rsidRDefault="00BA429A" w:rsidP="000C3644">
      <w:pPr>
        <w:ind w:firstLine="640"/>
        <w:rPr>
          <w:rFonts w:ascii="仿宋" w:eastAsia="仿宋" w:hAnsi="仿宋"/>
          <w:szCs w:val="32"/>
        </w:rPr>
      </w:pPr>
      <w:r>
        <w:rPr>
          <w:rFonts w:ascii="仿宋" w:eastAsia="仿宋" w:hAnsi="仿宋" w:hint="eastAsia"/>
          <w:szCs w:val="32"/>
        </w:rPr>
        <w:t>“十三五”期间</w:t>
      </w:r>
      <w:r>
        <w:rPr>
          <w:rFonts w:ascii="仿宋" w:eastAsia="仿宋" w:hAnsi="仿宋"/>
          <w:szCs w:val="32"/>
        </w:rPr>
        <w:t>，</w:t>
      </w:r>
      <w:r w:rsidR="008537E9" w:rsidRPr="005541A2">
        <w:rPr>
          <w:rFonts w:ascii="仿宋" w:eastAsia="仿宋" w:hAnsi="仿宋"/>
          <w:szCs w:val="32"/>
        </w:rPr>
        <w:t>我市城区[含各县（市、区）县城]下列新建民用建筑项目</w:t>
      </w:r>
      <w:r>
        <w:rPr>
          <w:rFonts w:ascii="仿宋" w:eastAsia="仿宋" w:hAnsi="仿宋" w:hint="eastAsia"/>
          <w:szCs w:val="32"/>
        </w:rPr>
        <w:t>、</w:t>
      </w:r>
      <w:r>
        <w:rPr>
          <w:rFonts w:ascii="仿宋" w:eastAsia="仿宋" w:hAnsi="仿宋"/>
          <w:szCs w:val="32"/>
        </w:rPr>
        <w:t>新建</w:t>
      </w:r>
      <w:r>
        <w:rPr>
          <w:rFonts w:ascii="仿宋" w:eastAsia="仿宋" w:hAnsi="仿宋" w:hint="eastAsia"/>
          <w:szCs w:val="32"/>
        </w:rPr>
        <w:t>大型</w:t>
      </w:r>
      <w:r>
        <w:rPr>
          <w:rFonts w:ascii="仿宋" w:eastAsia="仿宋" w:hAnsi="仿宋"/>
          <w:szCs w:val="32"/>
        </w:rPr>
        <w:t>公共建筑、政府投资项目、保障性住房等</w:t>
      </w:r>
      <w:r w:rsidR="008537E9" w:rsidRPr="005541A2">
        <w:rPr>
          <w:rFonts w:ascii="仿宋" w:eastAsia="仿宋" w:hAnsi="仿宋"/>
          <w:szCs w:val="32"/>
        </w:rPr>
        <w:t>应当</w:t>
      </w:r>
      <w:r>
        <w:rPr>
          <w:rFonts w:ascii="仿宋" w:eastAsia="仿宋" w:hAnsi="仿宋" w:hint="eastAsia"/>
          <w:szCs w:val="32"/>
        </w:rPr>
        <w:t>全面</w:t>
      </w:r>
      <w:r w:rsidR="008537E9" w:rsidRPr="005541A2">
        <w:rPr>
          <w:rFonts w:ascii="仿宋" w:eastAsia="仿宋" w:hAnsi="仿宋"/>
          <w:szCs w:val="32"/>
        </w:rPr>
        <w:t>按照绿色建筑标准进行规划建设：</w:t>
      </w:r>
    </w:p>
    <w:p w14:paraId="514F9DA9" w14:textId="77777777" w:rsidR="008537E9" w:rsidRPr="005541A2" w:rsidRDefault="008537E9" w:rsidP="000C3644">
      <w:pPr>
        <w:ind w:firstLine="640"/>
        <w:rPr>
          <w:rFonts w:ascii="仿宋" w:eastAsia="仿宋" w:hAnsi="仿宋"/>
          <w:szCs w:val="32"/>
        </w:rPr>
      </w:pPr>
      <w:r w:rsidRPr="005541A2">
        <w:rPr>
          <w:rFonts w:ascii="仿宋" w:eastAsia="仿宋" w:hAnsi="仿宋"/>
          <w:szCs w:val="32"/>
        </w:rPr>
        <w:t>1、政府投资或国有资金占主导的项目；</w:t>
      </w:r>
    </w:p>
    <w:p w14:paraId="76602D3D" w14:textId="77777777" w:rsidR="008537E9" w:rsidRPr="005541A2" w:rsidRDefault="008537E9" w:rsidP="000C3644">
      <w:pPr>
        <w:ind w:firstLine="640"/>
        <w:rPr>
          <w:rFonts w:ascii="仿宋" w:eastAsia="仿宋" w:hAnsi="仿宋"/>
          <w:szCs w:val="32"/>
        </w:rPr>
      </w:pPr>
      <w:r w:rsidRPr="005541A2">
        <w:rPr>
          <w:rFonts w:ascii="仿宋" w:eastAsia="仿宋" w:hAnsi="仿宋"/>
          <w:szCs w:val="32"/>
        </w:rPr>
        <w:t>2、保障性住房建设项目；</w:t>
      </w:r>
    </w:p>
    <w:p w14:paraId="62B47CFC" w14:textId="77777777" w:rsidR="008537E9" w:rsidRPr="005541A2" w:rsidRDefault="008537E9" w:rsidP="000C3644">
      <w:pPr>
        <w:ind w:firstLine="640"/>
        <w:rPr>
          <w:rFonts w:ascii="仿宋" w:eastAsia="仿宋" w:hAnsi="仿宋"/>
          <w:szCs w:val="32"/>
        </w:rPr>
      </w:pPr>
      <w:r w:rsidRPr="005541A2">
        <w:rPr>
          <w:rFonts w:ascii="仿宋" w:eastAsia="仿宋" w:hAnsi="仿宋"/>
          <w:szCs w:val="32"/>
        </w:rPr>
        <w:t>3、单体建筑面积在2</w:t>
      </w:r>
      <w:r w:rsidR="001A2D62">
        <w:rPr>
          <w:rFonts w:ascii="仿宋" w:eastAsia="仿宋" w:hAnsi="仿宋"/>
          <w:szCs w:val="32"/>
        </w:rPr>
        <w:t>万平方米及以上的大型公共</w:t>
      </w:r>
      <w:r w:rsidR="00A64A4F">
        <w:rPr>
          <w:rFonts w:ascii="仿宋" w:eastAsia="仿宋" w:hAnsi="仿宋" w:hint="eastAsia"/>
          <w:szCs w:val="32"/>
        </w:rPr>
        <w:t>建筑</w:t>
      </w:r>
      <w:r w:rsidRPr="005541A2">
        <w:rPr>
          <w:rFonts w:ascii="仿宋" w:eastAsia="仿宋" w:hAnsi="仿宋"/>
          <w:szCs w:val="32"/>
        </w:rPr>
        <w:t>；</w:t>
      </w:r>
    </w:p>
    <w:p w14:paraId="412BCB41" w14:textId="77777777" w:rsidR="008537E9" w:rsidRPr="005541A2" w:rsidRDefault="008537E9" w:rsidP="000C3644">
      <w:pPr>
        <w:ind w:firstLine="640"/>
        <w:rPr>
          <w:rFonts w:ascii="仿宋" w:eastAsia="仿宋" w:hAnsi="仿宋"/>
          <w:szCs w:val="32"/>
        </w:rPr>
      </w:pPr>
      <w:r w:rsidRPr="005541A2">
        <w:rPr>
          <w:rFonts w:ascii="仿宋" w:eastAsia="仿宋" w:hAnsi="仿宋"/>
          <w:szCs w:val="32"/>
        </w:rPr>
        <w:t>4、建筑面积5万平方米及以上的住宅小区（分期建设的以小区总建筑面积计算）；</w:t>
      </w:r>
    </w:p>
    <w:p w14:paraId="4821522E" w14:textId="77777777" w:rsidR="008537E9" w:rsidRPr="005541A2" w:rsidRDefault="008537E9" w:rsidP="000C3644">
      <w:pPr>
        <w:ind w:firstLine="640"/>
        <w:rPr>
          <w:rFonts w:ascii="仿宋" w:eastAsia="仿宋" w:hAnsi="仿宋"/>
          <w:szCs w:val="32"/>
        </w:rPr>
      </w:pPr>
      <w:r w:rsidRPr="005541A2">
        <w:rPr>
          <w:rFonts w:ascii="仿宋" w:eastAsia="仿宋" w:hAnsi="仿宋"/>
          <w:szCs w:val="32"/>
        </w:rPr>
        <w:t>5、嘉应新区起步区（江南新城梅坎铁路以北地区、梅县区新城）范围内的新建项目。</w:t>
      </w:r>
    </w:p>
    <w:p w14:paraId="415A992F" w14:textId="5655C706" w:rsidR="000528E2" w:rsidRDefault="008537E9" w:rsidP="000C3644">
      <w:pPr>
        <w:ind w:firstLine="640"/>
        <w:rPr>
          <w:rFonts w:ascii="仿宋" w:eastAsia="仿宋" w:hAnsi="仿宋"/>
          <w:szCs w:val="32"/>
        </w:rPr>
      </w:pPr>
      <w:r w:rsidRPr="005541A2">
        <w:rPr>
          <w:rFonts w:ascii="仿宋" w:eastAsia="仿宋" w:hAnsi="仿宋"/>
          <w:szCs w:val="32"/>
        </w:rPr>
        <w:t>上述范围的建设项目必须达到现行《绿色建筑评价标准》（GB/T50378—2014）规定的</w:t>
      </w:r>
      <w:proofErr w:type="gramStart"/>
      <w:r w:rsidRPr="005541A2">
        <w:rPr>
          <w:rFonts w:ascii="仿宋" w:eastAsia="仿宋" w:hAnsi="仿宋"/>
          <w:szCs w:val="32"/>
        </w:rPr>
        <w:t>一</w:t>
      </w:r>
      <w:proofErr w:type="gramEnd"/>
      <w:r w:rsidRPr="005541A2">
        <w:rPr>
          <w:rFonts w:ascii="仿宋" w:eastAsia="仿宋" w:hAnsi="仿宋"/>
          <w:szCs w:val="32"/>
        </w:rPr>
        <w:t>星级及以上或现行《广东省绿色建筑评价标准》（DBJ/T15—83—2017）规定的一星B级及以上</w:t>
      </w:r>
      <w:r w:rsidRPr="005541A2">
        <w:rPr>
          <w:rFonts w:ascii="仿宋" w:eastAsia="仿宋" w:hAnsi="仿宋" w:hint="eastAsia"/>
          <w:szCs w:val="32"/>
        </w:rPr>
        <w:t>。</w:t>
      </w:r>
      <w:r w:rsidR="001A2D62" w:rsidRPr="001A2D62">
        <w:rPr>
          <w:rFonts w:ascii="仿宋" w:eastAsia="仿宋" w:hAnsi="仿宋"/>
          <w:szCs w:val="32"/>
        </w:rPr>
        <w:t>鼓励上述范围以外的其他建设项目按照绿色建筑标准进行规划建设。</w:t>
      </w:r>
    </w:p>
    <w:p w14:paraId="4BB37E2F" w14:textId="0FCAD0C0" w:rsidR="000528E2" w:rsidRDefault="000528E2" w:rsidP="00C07258">
      <w:pPr>
        <w:pStyle w:val="Default"/>
        <w:ind w:firstLineChars="200" w:firstLine="643"/>
        <w:jc w:val="both"/>
        <w:rPr>
          <w:rFonts w:ascii="仿宋" w:eastAsia="仿宋" w:hAnsi="仿宋" w:cs="Times New Roman"/>
          <w:b/>
          <w:color w:val="auto"/>
          <w:kern w:val="2"/>
          <w:sz w:val="32"/>
          <w:szCs w:val="32"/>
        </w:rPr>
      </w:pPr>
      <w:r w:rsidRPr="000528E2">
        <w:rPr>
          <w:rFonts w:ascii="仿宋" w:eastAsia="仿宋" w:hAnsi="仿宋" w:cs="Times New Roman" w:hint="eastAsia"/>
          <w:b/>
          <w:color w:val="auto"/>
          <w:kern w:val="2"/>
          <w:sz w:val="32"/>
          <w:szCs w:val="32"/>
        </w:rPr>
        <w:t>2、</w:t>
      </w:r>
      <w:r w:rsidRPr="000528E2">
        <w:rPr>
          <w:rFonts w:ascii="仿宋" w:eastAsia="仿宋" w:hAnsi="仿宋" w:cs="Times New Roman"/>
          <w:b/>
          <w:color w:val="auto"/>
          <w:kern w:val="2"/>
          <w:sz w:val="32"/>
          <w:szCs w:val="32"/>
        </w:rPr>
        <w:t>严格执行新建建筑节能</w:t>
      </w:r>
      <w:r w:rsidR="00EA61F0">
        <w:rPr>
          <w:rFonts w:ascii="仿宋" w:eastAsia="仿宋" w:hAnsi="仿宋" w:cs="Times New Roman" w:hint="eastAsia"/>
          <w:b/>
          <w:color w:val="auto"/>
          <w:kern w:val="2"/>
          <w:sz w:val="32"/>
          <w:szCs w:val="32"/>
        </w:rPr>
        <w:t>监管</w:t>
      </w:r>
      <w:r w:rsidRPr="000528E2">
        <w:rPr>
          <w:rFonts w:ascii="仿宋" w:eastAsia="仿宋" w:hAnsi="仿宋" w:cs="Times New Roman"/>
          <w:b/>
          <w:color w:val="auto"/>
          <w:kern w:val="2"/>
          <w:sz w:val="32"/>
          <w:szCs w:val="32"/>
        </w:rPr>
        <w:t>措施</w:t>
      </w:r>
    </w:p>
    <w:p w14:paraId="3FFCB04F" w14:textId="6D62F920" w:rsidR="000528E2" w:rsidRPr="000528E2" w:rsidRDefault="000528E2" w:rsidP="00971C88">
      <w:pPr>
        <w:pStyle w:val="Default"/>
        <w:ind w:firstLine="640"/>
        <w:jc w:val="both"/>
        <w:rPr>
          <w:rFonts w:ascii="仿宋" w:eastAsia="仿宋" w:hAnsi="仿宋" w:cs="Times New Roman"/>
          <w:color w:val="auto"/>
          <w:kern w:val="2"/>
          <w:sz w:val="32"/>
          <w:szCs w:val="32"/>
        </w:rPr>
      </w:pPr>
      <w:r w:rsidRPr="000528E2">
        <w:rPr>
          <w:rFonts w:ascii="仿宋" w:eastAsia="仿宋" w:hAnsi="仿宋" w:cs="Times New Roman" w:hint="eastAsia"/>
          <w:color w:val="auto"/>
          <w:kern w:val="2"/>
          <w:sz w:val="32"/>
          <w:szCs w:val="32"/>
        </w:rPr>
        <w:t>完善新建建筑在规划、设计、施工、竣工验收等环节的节能监管措施，强化工程建设各方主体建筑节能责任，确保节能标准执行到位。重点提高县级建筑节能监管水平，加强对施工图设计文件的节能技术指标、措施、构造等内容的审查，加强对进入施工现场的建筑节能材料、部品、产品质量</w:t>
      </w:r>
      <w:r w:rsidRPr="000528E2">
        <w:rPr>
          <w:rFonts w:ascii="仿宋" w:eastAsia="仿宋" w:hAnsi="仿宋" w:cs="Times New Roman" w:hint="eastAsia"/>
          <w:color w:val="auto"/>
          <w:kern w:val="2"/>
          <w:sz w:val="32"/>
          <w:szCs w:val="32"/>
        </w:rPr>
        <w:lastRenderedPageBreak/>
        <w:t>监督，</w:t>
      </w:r>
      <w:r w:rsidR="00EA61F0">
        <w:rPr>
          <w:rFonts w:ascii="仿宋" w:eastAsia="仿宋" w:hAnsi="仿宋" w:cs="Times New Roman" w:hint="eastAsia"/>
          <w:color w:val="auto"/>
          <w:kern w:val="2"/>
          <w:sz w:val="32"/>
          <w:szCs w:val="32"/>
        </w:rPr>
        <w:t>进一步</w:t>
      </w:r>
      <w:r w:rsidRPr="000528E2">
        <w:rPr>
          <w:rFonts w:ascii="仿宋" w:eastAsia="仿宋" w:hAnsi="仿宋" w:cs="Times New Roman" w:hint="eastAsia"/>
          <w:color w:val="auto"/>
          <w:kern w:val="2"/>
          <w:sz w:val="32"/>
          <w:szCs w:val="32"/>
        </w:rPr>
        <w:t>落实建筑节能工程验收规定。探索建立企业为主体、金融保险机构参与的建筑节能工程施工质量保险制度。对超高超限公共建筑项目，实行节能专项论证制度。</w:t>
      </w:r>
    </w:p>
    <w:p w14:paraId="5C049B5E" w14:textId="77777777" w:rsidR="00971C88" w:rsidRDefault="000528E2" w:rsidP="00971C88">
      <w:pPr>
        <w:pStyle w:val="Default"/>
        <w:ind w:firstLine="640"/>
        <w:jc w:val="both"/>
        <w:rPr>
          <w:rFonts w:ascii="仿宋" w:eastAsia="仿宋" w:hAnsi="仿宋" w:cs="Times New Roman"/>
          <w:b/>
          <w:color w:val="auto"/>
          <w:kern w:val="2"/>
          <w:sz w:val="32"/>
          <w:szCs w:val="32"/>
        </w:rPr>
      </w:pPr>
      <w:r>
        <w:rPr>
          <w:rFonts w:ascii="仿宋" w:eastAsia="仿宋" w:hAnsi="仿宋" w:cs="Times New Roman" w:hint="eastAsia"/>
          <w:b/>
          <w:color w:val="auto"/>
          <w:kern w:val="2"/>
          <w:sz w:val="32"/>
          <w:szCs w:val="32"/>
        </w:rPr>
        <w:t>3</w:t>
      </w:r>
      <w:r w:rsidR="00971C88" w:rsidRPr="00971C88">
        <w:rPr>
          <w:rFonts w:ascii="仿宋" w:eastAsia="仿宋" w:hAnsi="仿宋" w:cs="Times New Roman" w:hint="eastAsia"/>
          <w:b/>
          <w:color w:val="auto"/>
          <w:kern w:val="2"/>
          <w:sz w:val="32"/>
          <w:szCs w:val="32"/>
        </w:rPr>
        <w:t>、</w:t>
      </w:r>
      <w:r w:rsidR="00971C88" w:rsidRPr="00971C88">
        <w:rPr>
          <w:rFonts w:ascii="仿宋" w:eastAsia="仿宋" w:hAnsi="仿宋" w:cs="Times New Roman"/>
          <w:b/>
          <w:color w:val="auto"/>
          <w:kern w:val="2"/>
          <w:sz w:val="32"/>
          <w:szCs w:val="32"/>
        </w:rPr>
        <w:t>提高新建建筑节能水平</w:t>
      </w:r>
    </w:p>
    <w:p w14:paraId="37C948BB" w14:textId="77777777" w:rsidR="00971C88" w:rsidRPr="00971C88" w:rsidRDefault="00971C88" w:rsidP="00971C88">
      <w:pPr>
        <w:pStyle w:val="Default"/>
        <w:ind w:firstLine="640"/>
        <w:jc w:val="both"/>
        <w:rPr>
          <w:rFonts w:ascii="仿宋" w:eastAsia="仿宋" w:hAnsi="仿宋" w:cs="Times New Roman"/>
          <w:color w:val="auto"/>
          <w:kern w:val="2"/>
          <w:sz w:val="32"/>
          <w:szCs w:val="32"/>
        </w:rPr>
      </w:pPr>
      <w:r w:rsidRPr="00971C88">
        <w:rPr>
          <w:rFonts w:ascii="仿宋" w:eastAsia="仿宋" w:hAnsi="仿宋" w:cs="Times New Roman" w:hint="eastAsia"/>
          <w:color w:val="auto"/>
          <w:kern w:val="2"/>
          <w:sz w:val="32"/>
          <w:szCs w:val="32"/>
        </w:rPr>
        <w:t>总结提炼规划、设计、施工、运行维护等环节共性关键技术，推动城镇新建民用建筑实施更高水平的节能强制性标准，特别是提高建筑门窗等关键部位的节能性能要求。积极推广被动优先的建筑设计理念，引导应用自然通风、天然采光、遮阳隔热等技术措施。推动国家机关办公建筑和大型公共建筑等重点建筑实施建筑能效测评标识。</w:t>
      </w:r>
    </w:p>
    <w:p w14:paraId="3FF7F0C5" w14:textId="77777777" w:rsidR="0085234B" w:rsidRPr="007F2EEB" w:rsidRDefault="000528E2" w:rsidP="001A2D62">
      <w:pPr>
        <w:pStyle w:val="Default"/>
        <w:ind w:firstLine="640"/>
        <w:jc w:val="both"/>
        <w:rPr>
          <w:rFonts w:ascii="仿宋" w:eastAsia="仿宋" w:hAnsi="仿宋" w:cs="Times New Roman"/>
          <w:b/>
          <w:color w:val="auto"/>
          <w:kern w:val="2"/>
          <w:sz w:val="32"/>
          <w:szCs w:val="32"/>
        </w:rPr>
      </w:pPr>
      <w:r w:rsidRPr="007F2EEB">
        <w:rPr>
          <w:rFonts w:ascii="仿宋" w:eastAsia="仿宋" w:hAnsi="仿宋" w:cs="Times New Roman" w:hint="eastAsia"/>
          <w:b/>
          <w:color w:val="auto"/>
          <w:kern w:val="2"/>
          <w:sz w:val="32"/>
          <w:szCs w:val="32"/>
        </w:rPr>
        <w:t>4</w:t>
      </w:r>
      <w:r w:rsidR="0085234B" w:rsidRPr="007F2EEB">
        <w:rPr>
          <w:rFonts w:ascii="仿宋" w:eastAsia="仿宋" w:hAnsi="仿宋" w:cs="Times New Roman" w:hint="eastAsia"/>
          <w:b/>
          <w:color w:val="auto"/>
          <w:kern w:val="2"/>
          <w:sz w:val="32"/>
          <w:szCs w:val="32"/>
        </w:rPr>
        <w:t>、</w:t>
      </w:r>
      <w:r w:rsidR="00BD7C36" w:rsidRPr="007F2EEB">
        <w:rPr>
          <w:rFonts w:ascii="仿宋" w:eastAsia="仿宋" w:hAnsi="仿宋" w:cs="Times New Roman" w:hint="eastAsia"/>
          <w:b/>
          <w:color w:val="auto"/>
          <w:kern w:val="2"/>
          <w:sz w:val="32"/>
          <w:szCs w:val="32"/>
        </w:rPr>
        <w:t>完善</w:t>
      </w:r>
      <w:r w:rsidRPr="007F2EEB">
        <w:rPr>
          <w:rFonts w:ascii="仿宋" w:eastAsia="仿宋" w:hAnsi="仿宋" w:cs="Times New Roman" w:hint="eastAsia"/>
          <w:b/>
          <w:color w:val="auto"/>
          <w:kern w:val="2"/>
          <w:sz w:val="32"/>
          <w:szCs w:val="32"/>
        </w:rPr>
        <w:t>绿色</w:t>
      </w:r>
      <w:r w:rsidR="00250250" w:rsidRPr="007F2EEB">
        <w:rPr>
          <w:rFonts w:ascii="仿宋" w:eastAsia="仿宋" w:hAnsi="仿宋" w:cs="Times New Roman"/>
          <w:b/>
          <w:color w:val="auto"/>
          <w:kern w:val="2"/>
          <w:sz w:val="32"/>
          <w:szCs w:val="32"/>
        </w:rPr>
        <w:t>建筑</w:t>
      </w:r>
      <w:r w:rsidR="00101529" w:rsidRPr="007F2EEB">
        <w:rPr>
          <w:rFonts w:ascii="仿宋" w:eastAsia="仿宋" w:hAnsi="仿宋" w:cs="Times New Roman" w:hint="eastAsia"/>
          <w:b/>
          <w:color w:val="auto"/>
          <w:kern w:val="2"/>
          <w:sz w:val="32"/>
          <w:szCs w:val="32"/>
        </w:rPr>
        <w:t>标准体系</w:t>
      </w:r>
      <w:r w:rsidR="00101529" w:rsidRPr="007F2EEB">
        <w:rPr>
          <w:rFonts w:ascii="仿宋" w:eastAsia="仿宋" w:hAnsi="仿宋" w:cs="Times New Roman"/>
          <w:b/>
          <w:color w:val="auto"/>
          <w:kern w:val="2"/>
          <w:sz w:val="32"/>
          <w:szCs w:val="32"/>
        </w:rPr>
        <w:t>建设</w:t>
      </w:r>
    </w:p>
    <w:p w14:paraId="25DC904E" w14:textId="74445E61" w:rsidR="0085234B" w:rsidRPr="007F2EEB" w:rsidRDefault="007F2EEB" w:rsidP="007F2EEB">
      <w:pPr>
        <w:pStyle w:val="Default"/>
        <w:ind w:firstLine="640"/>
        <w:jc w:val="both"/>
        <w:rPr>
          <w:rFonts w:ascii="仿宋" w:eastAsia="仿宋" w:hAnsi="仿宋" w:cs="Times New Roman"/>
          <w:b/>
          <w:color w:val="7030A0"/>
          <w:kern w:val="2"/>
          <w:sz w:val="32"/>
          <w:szCs w:val="32"/>
        </w:rPr>
      </w:pPr>
      <w:r w:rsidRPr="007F2EEB">
        <w:rPr>
          <w:rFonts w:ascii="仿宋" w:eastAsia="仿宋" w:hAnsi="仿宋" w:cs="Times New Roman" w:hint="eastAsia"/>
          <w:color w:val="auto"/>
          <w:kern w:val="2"/>
          <w:sz w:val="32"/>
          <w:szCs w:val="32"/>
        </w:rPr>
        <w:t>各市、县住房城乡建设主管部门要制定绿色建筑发展工作规划，明确绿色建筑发展目标、发展任务和发展要求。</w:t>
      </w:r>
      <w:r w:rsidR="006D6682" w:rsidRPr="006D6682">
        <w:rPr>
          <w:rFonts w:ascii="仿宋" w:eastAsia="仿宋" w:hAnsi="仿宋" w:cs="Times New Roman" w:hint="eastAsia"/>
          <w:color w:val="auto"/>
          <w:kern w:val="2"/>
          <w:sz w:val="32"/>
          <w:szCs w:val="32"/>
        </w:rPr>
        <w:t>城乡规划主管部门</w:t>
      </w:r>
      <w:r w:rsidRPr="007F2EEB">
        <w:rPr>
          <w:rFonts w:ascii="仿宋" w:eastAsia="仿宋" w:hAnsi="仿宋" w:cs="Times New Roman" w:hint="eastAsia"/>
          <w:color w:val="auto"/>
          <w:kern w:val="2"/>
          <w:sz w:val="32"/>
          <w:szCs w:val="32"/>
        </w:rPr>
        <w:t>在编制城乡规划时，应强调城市建筑群的规划要有利于自然通风和减轻热岛效应，充分考虑绿色建筑发展有关要求，加强与本地区绿色建筑发展工作规划的衔接。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17"/>
      </w:tblGrid>
      <w:tr w:rsidR="006021C2" w14:paraId="17C5E439" w14:textId="77777777" w:rsidTr="00656703">
        <w:tc>
          <w:tcPr>
            <w:tcW w:w="8217" w:type="dxa"/>
          </w:tcPr>
          <w:p w14:paraId="1998D8E7" w14:textId="77777777" w:rsidR="006021C2" w:rsidRDefault="006021C2" w:rsidP="00A64A4F">
            <w:pPr>
              <w:ind w:firstLine="560"/>
              <w:rPr>
                <w:rFonts w:ascii="黑体" w:eastAsia="黑体" w:hAnsi="黑体" w:cs="仿宋_GB2312"/>
                <w:sz w:val="28"/>
                <w:szCs w:val="28"/>
              </w:rPr>
            </w:pPr>
            <w:r>
              <w:rPr>
                <w:rFonts w:ascii="黑体" w:eastAsia="黑体" w:hAnsi="黑体" w:cs="仿宋_GB2312" w:hint="eastAsia"/>
                <w:sz w:val="28"/>
                <w:szCs w:val="28"/>
              </w:rPr>
              <w:t>专栏</w:t>
            </w:r>
            <w:r>
              <w:rPr>
                <w:rFonts w:ascii="黑体" w:eastAsia="黑体" w:hAnsi="黑体" w:cs="仿宋_GB2312"/>
                <w:sz w:val="28"/>
                <w:szCs w:val="28"/>
              </w:rPr>
              <w:t xml:space="preserve">1 </w:t>
            </w:r>
            <w:r>
              <w:rPr>
                <w:rFonts w:ascii="黑体" w:eastAsia="黑体" w:hAnsi="黑体" w:cs="仿宋_GB2312" w:hint="eastAsia"/>
                <w:sz w:val="28"/>
                <w:szCs w:val="28"/>
              </w:rPr>
              <w:t>绿色建筑规模化工作重点</w:t>
            </w:r>
          </w:p>
        </w:tc>
      </w:tr>
      <w:tr w:rsidR="006021C2" w14:paraId="660AE3C1" w14:textId="77777777" w:rsidTr="00656703">
        <w:tc>
          <w:tcPr>
            <w:tcW w:w="8217" w:type="dxa"/>
          </w:tcPr>
          <w:p w14:paraId="1DD10B11" w14:textId="78A9CEDE" w:rsidR="006021C2" w:rsidRPr="006021C2" w:rsidRDefault="006021C2" w:rsidP="00181D8C">
            <w:pPr>
              <w:spacing w:line="540" w:lineRule="exact"/>
              <w:ind w:firstLine="560"/>
              <w:rPr>
                <w:rFonts w:ascii="仿宋" w:eastAsia="仿宋" w:hAnsi="仿宋" w:cs="仿宋_GB2312"/>
                <w:sz w:val="28"/>
                <w:szCs w:val="28"/>
              </w:rPr>
            </w:pPr>
            <w:r w:rsidRPr="006021C2">
              <w:rPr>
                <w:rFonts w:ascii="仿宋" w:eastAsia="仿宋" w:hAnsi="仿宋" w:cs="仿宋_GB2312" w:hint="eastAsia"/>
                <w:sz w:val="28"/>
                <w:szCs w:val="28"/>
              </w:rPr>
              <w:t>1.重点</w:t>
            </w:r>
            <w:r w:rsidRPr="006021C2">
              <w:rPr>
                <w:rFonts w:ascii="仿宋" w:eastAsia="仿宋" w:hAnsi="仿宋" w:cs="仿宋_GB2312"/>
                <w:sz w:val="28"/>
                <w:szCs w:val="28"/>
              </w:rPr>
              <w:t>推进新建民用建筑项目</w:t>
            </w:r>
            <w:r w:rsidRPr="006021C2">
              <w:rPr>
                <w:rFonts w:ascii="仿宋" w:eastAsia="仿宋" w:hAnsi="仿宋" w:cs="仿宋_GB2312" w:hint="eastAsia"/>
                <w:sz w:val="28"/>
                <w:szCs w:val="28"/>
              </w:rPr>
              <w:t>、</w:t>
            </w:r>
            <w:r w:rsidRPr="006021C2">
              <w:rPr>
                <w:rFonts w:ascii="仿宋" w:eastAsia="仿宋" w:hAnsi="仿宋" w:cs="仿宋_GB2312"/>
                <w:sz w:val="28"/>
                <w:szCs w:val="28"/>
              </w:rPr>
              <w:t>新建</w:t>
            </w:r>
            <w:r w:rsidRPr="006021C2">
              <w:rPr>
                <w:rFonts w:ascii="仿宋" w:eastAsia="仿宋" w:hAnsi="仿宋" w:cs="仿宋_GB2312" w:hint="eastAsia"/>
                <w:sz w:val="28"/>
                <w:szCs w:val="28"/>
              </w:rPr>
              <w:t>大型</w:t>
            </w:r>
            <w:r w:rsidRPr="006021C2">
              <w:rPr>
                <w:rFonts w:ascii="仿宋" w:eastAsia="仿宋" w:hAnsi="仿宋" w:cs="仿宋_GB2312"/>
                <w:sz w:val="28"/>
                <w:szCs w:val="28"/>
              </w:rPr>
              <w:t>公共建筑、政府投资项目、保障性住房</w:t>
            </w:r>
            <w:r w:rsidRPr="006021C2">
              <w:rPr>
                <w:rFonts w:ascii="仿宋" w:eastAsia="仿宋" w:hAnsi="仿宋" w:cs="仿宋_GB2312" w:hint="eastAsia"/>
                <w:sz w:val="28"/>
                <w:szCs w:val="28"/>
              </w:rPr>
              <w:t>等</w:t>
            </w:r>
            <w:r w:rsidRPr="006021C2">
              <w:rPr>
                <w:rFonts w:ascii="仿宋" w:eastAsia="仿宋" w:hAnsi="仿宋" w:cs="仿宋_GB2312"/>
                <w:sz w:val="28"/>
                <w:szCs w:val="28"/>
              </w:rPr>
              <w:t>建筑</w:t>
            </w:r>
            <w:r w:rsidRPr="006021C2">
              <w:rPr>
                <w:rFonts w:ascii="仿宋" w:eastAsia="仿宋" w:hAnsi="仿宋" w:cs="仿宋_GB2312" w:hint="eastAsia"/>
                <w:sz w:val="28"/>
                <w:szCs w:val="28"/>
              </w:rPr>
              <w:t>绿</w:t>
            </w:r>
            <w:r w:rsidR="007F2EEB">
              <w:rPr>
                <w:rFonts w:ascii="仿宋" w:eastAsia="仿宋" w:hAnsi="仿宋" w:cs="仿宋_GB2312" w:hint="eastAsia"/>
                <w:sz w:val="28"/>
                <w:szCs w:val="28"/>
              </w:rPr>
              <w:t>色</w:t>
            </w:r>
            <w:r w:rsidRPr="006021C2">
              <w:rPr>
                <w:rFonts w:ascii="仿宋" w:eastAsia="仿宋" w:hAnsi="仿宋" w:cs="仿宋_GB2312" w:hint="eastAsia"/>
                <w:sz w:val="28"/>
                <w:szCs w:val="28"/>
              </w:rPr>
              <w:t>化</w:t>
            </w:r>
            <w:r w:rsidRPr="006021C2">
              <w:rPr>
                <w:rFonts w:ascii="仿宋" w:eastAsia="仿宋" w:hAnsi="仿宋" w:cs="仿宋_GB2312"/>
                <w:sz w:val="28"/>
                <w:szCs w:val="28"/>
              </w:rPr>
              <w:t>规模化发展</w:t>
            </w:r>
            <w:r w:rsidRPr="006021C2">
              <w:rPr>
                <w:rFonts w:ascii="仿宋" w:eastAsia="仿宋" w:hAnsi="仿宋" w:cs="仿宋_GB2312" w:hint="eastAsia"/>
                <w:sz w:val="28"/>
                <w:szCs w:val="28"/>
              </w:rPr>
              <w:t>。</w:t>
            </w:r>
          </w:p>
          <w:p w14:paraId="77A25307" w14:textId="77777777" w:rsidR="006021C2" w:rsidRDefault="006021C2" w:rsidP="00181D8C">
            <w:pPr>
              <w:spacing w:line="540" w:lineRule="exact"/>
              <w:ind w:firstLine="560"/>
              <w:rPr>
                <w:rFonts w:ascii="仿宋" w:eastAsia="仿宋" w:hAnsi="仿宋" w:cs="仿宋_GB2312"/>
                <w:sz w:val="28"/>
                <w:szCs w:val="28"/>
              </w:rPr>
            </w:pPr>
            <w:r w:rsidRPr="006021C2">
              <w:rPr>
                <w:rFonts w:ascii="仿宋" w:eastAsia="仿宋" w:hAnsi="仿宋" w:cs="仿宋_GB2312" w:hint="eastAsia"/>
                <w:sz w:val="28"/>
                <w:szCs w:val="28"/>
              </w:rPr>
              <w:t>2.</w:t>
            </w:r>
            <w:r>
              <w:rPr>
                <w:rFonts w:ascii="仿宋" w:eastAsia="仿宋" w:hAnsi="仿宋" w:cs="仿宋_GB2312" w:hint="eastAsia"/>
                <w:sz w:val="28"/>
                <w:szCs w:val="28"/>
              </w:rPr>
              <w:t>严格执行建筑</w:t>
            </w:r>
            <w:r>
              <w:rPr>
                <w:rFonts w:ascii="仿宋" w:eastAsia="仿宋" w:hAnsi="仿宋" w:cs="仿宋_GB2312"/>
                <w:sz w:val="28"/>
                <w:szCs w:val="28"/>
              </w:rPr>
              <w:t>节能监督</w:t>
            </w:r>
            <w:r>
              <w:rPr>
                <w:rFonts w:ascii="仿宋" w:eastAsia="仿宋" w:hAnsi="仿宋" w:cs="仿宋_GB2312" w:hint="eastAsia"/>
                <w:sz w:val="28"/>
                <w:szCs w:val="28"/>
              </w:rPr>
              <w:t>，探索</w:t>
            </w:r>
            <w:r>
              <w:rPr>
                <w:rFonts w:ascii="仿宋" w:eastAsia="仿宋" w:hAnsi="仿宋" w:cs="仿宋_GB2312"/>
                <w:sz w:val="28"/>
                <w:szCs w:val="28"/>
              </w:rPr>
              <w:t>建筑</w:t>
            </w:r>
            <w:r w:rsidR="00F412D0">
              <w:rPr>
                <w:rFonts w:ascii="仿宋" w:eastAsia="仿宋" w:hAnsi="仿宋" w:cs="仿宋_GB2312" w:hint="eastAsia"/>
                <w:sz w:val="28"/>
                <w:szCs w:val="28"/>
              </w:rPr>
              <w:t>施工</w:t>
            </w:r>
            <w:r w:rsidR="00F412D0">
              <w:rPr>
                <w:rFonts w:ascii="仿宋" w:eastAsia="仿宋" w:hAnsi="仿宋" w:cs="仿宋_GB2312"/>
                <w:sz w:val="28"/>
                <w:szCs w:val="28"/>
              </w:rPr>
              <w:t>、</w:t>
            </w:r>
            <w:r w:rsidR="00C53FFA">
              <w:rPr>
                <w:rFonts w:ascii="仿宋" w:eastAsia="仿宋" w:hAnsi="仿宋" w:cs="仿宋_GB2312" w:hint="eastAsia"/>
                <w:sz w:val="28"/>
                <w:szCs w:val="28"/>
              </w:rPr>
              <w:t>验收</w:t>
            </w:r>
            <w:r w:rsidR="00F412D0">
              <w:rPr>
                <w:rFonts w:ascii="仿宋" w:eastAsia="仿宋" w:hAnsi="仿宋" w:cs="仿宋_GB2312"/>
                <w:sz w:val="28"/>
                <w:szCs w:val="28"/>
              </w:rPr>
              <w:t>等</w:t>
            </w:r>
            <w:r w:rsidR="00C53FFA">
              <w:rPr>
                <w:rFonts w:ascii="仿宋" w:eastAsia="仿宋" w:hAnsi="仿宋" w:cs="仿宋_GB2312" w:hint="eastAsia"/>
                <w:sz w:val="28"/>
                <w:szCs w:val="28"/>
              </w:rPr>
              <w:t>监督</w:t>
            </w:r>
            <w:r w:rsidR="00F412D0">
              <w:rPr>
                <w:rFonts w:ascii="仿宋" w:eastAsia="仿宋" w:hAnsi="仿宋" w:cs="仿宋_GB2312"/>
                <w:sz w:val="28"/>
                <w:szCs w:val="28"/>
              </w:rPr>
              <w:t>制度</w:t>
            </w:r>
            <w:r w:rsidR="00C53FFA">
              <w:rPr>
                <w:rFonts w:ascii="仿宋" w:eastAsia="仿宋" w:hAnsi="仿宋" w:cs="仿宋_GB2312" w:hint="eastAsia"/>
                <w:sz w:val="28"/>
                <w:szCs w:val="28"/>
              </w:rPr>
              <w:t>建设</w:t>
            </w:r>
            <w:r w:rsidRPr="006021C2">
              <w:rPr>
                <w:rFonts w:ascii="仿宋" w:eastAsia="仿宋" w:hAnsi="仿宋" w:cs="仿宋_GB2312" w:hint="eastAsia"/>
                <w:sz w:val="28"/>
                <w:szCs w:val="28"/>
              </w:rPr>
              <w:t>。</w:t>
            </w:r>
          </w:p>
          <w:p w14:paraId="38E28B68" w14:textId="3634B2BA" w:rsidR="00F412D0" w:rsidRPr="00E00996" w:rsidRDefault="00F412D0" w:rsidP="00181D8C">
            <w:pPr>
              <w:spacing w:line="540" w:lineRule="exact"/>
              <w:ind w:firstLine="560"/>
              <w:rPr>
                <w:rFonts w:ascii="仿宋" w:eastAsia="仿宋" w:hAnsi="仿宋" w:cs="仿宋_GB2312"/>
                <w:sz w:val="28"/>
                <w:szCs w:val="28"/>
              </w:rPr>
            </w:pPr>
            <w:r>
              <w:rPr>
                <w:rFonts w:ascii="仿宋" w:eastAsia="仿宋" w:hAnsi="仿宋" w:cs="仿宋_GB2312" w:hint="eastAsia"/>
                <w:sz w:val="28"/>
                <w:szCs w:val="28"/>
              </w:rPr>
              <w:t>3、</w:t>
            </w:r>
            <w:r w:rsidRPr="00E00996">
              <w:rPr>
                <w:rFonts w:ascii="仿宋" w:eastAsia="仿宋" w:hAnsi="仿宋" w:cs="仿宋_GB2312" w:hint="eastAsia"/>
                <w:sz w:val="28"/>
                <w:szCs w:val="28"/>
              </w:rPr>
              <w:t>提升新建建筑能效水平，推动建设1~2个以上有岭南特色的超低能耗建筑项目。</w:t>
            </w:r>
          </w:p>
        </w:tc>
      </w:tr>
    </w:tbl>
    <w:p w14:paraId="4AD04E2F" w14:textId="77777777" w:rsidR="004A5C11" w:rsidRPr="00250250" w:rsidRDefault="008537E9" w:rsidP="00462E64">
      <w:pPr>
        <w:pStyle w:val="a7"/>
        <w:spacing w:line="600" w:lineRule="auto"/>
        <w:ind w:firstLineChars="150" w:firstLine="482"/>
        <w:outlineLvl w:val="1"/>
        <w:rPr>
          <w:b/>
        </w:rPr>
      </w:pPr>
      <w:bookmarkStart w:id="18" w:name="_Toc524024515"/>
      <w:r w:rsidRPr="00EC6717">
        <w:rPr>
          <w:b/>
        </w:rPr>
        <w:lastRenderedPageBreak/>
        <w:t>（二）</w:t>
      </w:r>
      <w:r w:rsidR="00250250">
        <w:rPr>
          <w:rFonts w:hint="eastAsia"/>
          <w:b/>
        </w:rPr>
        <w:t>全面</w:t>
      </w:r>
      <w:r w:rsidR="00250250">
        <w:rPr>
          <w:b/>
        </w:rPr>
        <w:t>实施</w:t>
      </w:r>
      <w:r w:rsidR="005A1708">
        <w:rPr>
          <w:rFonts w:hint="eastAsia"/>
          <w:b/>
        </w:rPr>
        <w:t>绿色建筑质量提升</w:t>
      </w:r>
      <w:r w:rsidR="00250250" w:rsidRPr="00250250">
        <w:rPr>
          <w:rFonts w:hint="eastAsia"/>
          <w:b/>
        </w:rPr>
        <w:t>行动</w:t>
      </w:r>
      <w:bookmarkEnd w:id="18"/>
    </w:p>
    <w:p w14:paraId="34545092" w14:textId="77777777" w:rsidR="000E63ED" w:rsidRDefault="00250250" w:rsidP="00336DFA">
      <w:pPr>
        <w:pStyle w:val="Default"/>
        <w:ind w:firstLine="640"/>
        <w:jc w:val="both"/>
        <w:rPr>
          <w:rFonts w:ascii="仿宋" w:eastAsia="仿宋" w:hAnsi="仿宋" w:cs="Times New Roman"/>
          <w:b/>
          <w:color w:val="auto"/>
          <w:kern w:val="2"/>
          <w:sz w:val="32"/>
          <w:szCs w:val="32"/>
        </w:rPr>
      </w:pPr>
      <w:r w:rsidRPr="00250250">
        <w:rPr>
          <w:rFonts w:ascii="仿宋" w:eastAsia="仿宋" w:hAnsi="仿宋" w:cs="Times New Roman" w:hint="eastAsia"/>
          <w:b/>
          <w:color w:val="auto"/>
          <w:kern w:val="2"/>
          <w:sz w:val="32"/>
          <w:szCs w:val="32"/>
        </w:rPr>
        <w:t>1</w:t>
      </w:r>
      <w:r w:rsidR="000E63ED" w:rsidRPr="00250250">
        <w:rPr>
          <w:rFonts w:ascii="仿宋" w:eastAsia="仿宋" w:hAnsi="仿宋" w:cs="Times New Roman" w:hint="eastAsia"/>
          <w:b/>
          <w:color w:val="auto"/>
          <w:kern w:val="2"/>
          <w:sz w:val="32"/>
          <w:szCs w:val="32"/>
        </w:rPr>
        <w:t>、</w:t>
      </w:r>
      <w:r w:rsidRPr="00250250">
        <w:rPr>
          <w:rFonts w:ascii="仿宋" w:eastAsia="仿宋" w:hAnsi="仿宋" w:cs="Times New Roman" w:hint="eastAsia"/>
          <w:b/>
          <w:color w:val="auto"/>
          <w:kern w:val="2"/>
          <w:sz w:val="32"/>
          <w:szCs w:val="32"/>
        </w:rPr>
        <w:t>全面</w:t>
      </w:r>
      <w:r w:rsidRPr="00250250">
        <w:rPr>
          <w:rFonts w:ascii="仿宋" w:eastAsia="仿宋" w:hAnsi="仿宋" w:cs="Times New Roman"/>
          <w:b/>
          <w:color w:val="auto"/>
          <w:kern w:val="2"/>
          <w:sz w:val="32"/>
          <w:szCs w:val="32"/>
        </w:rPr>
        <w:t>实施绿色建筑行动</w:t>
      </w:r>
    </w:p>
    <w:p w14:paraId="21A3AF4F" w14:textId="4F18F033" w:rsidR="00250250" w:rsidRPr="00250250" w:rsidRDefault="00250250" w:rsidP="00250250">
      <w:pPr>
        <w:pStyle w:val="Default"/>
        <w:ind w:firstLine="640"/>
        <w:jc w:val="both"/>
        <w:rPr>
          <w:rFonts w:ascii="仿宋" w:eastAsia="仿宋" w:hAnsi="仿宋" w:cs="Times New Roman"/>
          <w:color w:val="auto"/>
          <w:kern w:val="2"/>
          <w:sz w:val="32"/>
          <w:szCs w:val="32"/>
        </w:rPr>
      </w:pPr>
      <w:r w:rsidRPr="00250250">
        <w:rPr>
          <w:rFonts w:ascii="仿宋" w:eastAsia="仿宋" w:hAnsi="仿宋" w:cs="Times New Roman"/>
          <w:color w:val="auto"/>
          <w:kern w:val="2"/>
          <w:sz w:val="32"/>
          <w:szCs w:val="32"/>
        </w:rPr>
        <w:t>2020</w:t>
      </w:r>
      <w:r w:rsidR="00883D00">
        <w:rPr>
          <w:rFonts w:ascii="仿宋" w:eastAsia="仿宋" w:hAnsi="仿宋" w:cs="Times New Roman" w:hint="eastAsia"/>
          <w:color w:val="auto"/>
          <w:kern w:val="2"/>
          <w:sz w:val="32"/>
          <w:szCs w:val="32"/>
        </w:rPr>
        <w:t>年前我市城镇新建绿色</w:t>
      </w:r>
      <w:r w:rsidRPr="00250250">
        <w:rPr>
          <w:rFonts w:ascii="仿宋" w:eastAsia="仿宋" w:hAnsi="仿宋" w:cs="Times New Roman" w:hint="eastAsia"/>
          <w:color w:val="auto"/>
          <w:kern w:val="2"/>
          <w:sz w:val="32"/>
          <w:szCs w:val="32"/>
        </w:rPr>
        <w:t>建筑全面执行</w:t>
      </w:r>
      <w:proofErr w:type="gramStart"/>
      <w:r w:rsidRPr="00250250">
        <w:rPr>
          <w:rFonts w:ascii="仿宋" w:eastAsia="仿宋" w:hAnsi="仿宋" w:cs="Times New Roman" w:hint="eastAsia"/>
          <w:color w:val="auto"/>
          <w:kern w:val="2"/>
          <w:sz w:val="32"/>
          <w:szCs w:val="32"/>
        </w:rPr>
        <w:t>一</w:t>
      </w:r>
      <w:proofErr w:type="gramEnd"/>
      <w:r w:rsidRPr="00250250">
        <w:rPr>
          <w:rFonts w:ascii="仿宋" w:eastAsia="仿宋" w:hAnsi="仿宋" w:cs="Times New Roman" w:hint="eastAsia"/>
          <w:color w:val="auto"/>
          <w:kern w:val="2"/>
          <w:sz w:val="32"/>
          <w:szCs w:val="32"/>
        </w:rPr>
        <w:t>星级及以上绿色建筑标准。根据实际编制建设地块规划条件，落实</w:t>
      </w:r>
      <w:proofErr w:type="gramStart"/>
      <w:r w:rsidRPr="00250250">
        <w:rPr>
          <w:rFonts w:ascii="仿宋" w:eastAsia="仿宋" w:hAnsi="仿宋" w:cs="Times New Roman" w:hint="eastAsia"/>
          <w:color w:val="auto"/>
          <w:kern w:val="2"/>
          <w:sz w:val="32"/>
          <w:szCs w:val="32"/>
        </w:rPr>
        <w:t>一</w:t>
      </w:r>
      <w:proofErr w:type="gramEnd"/>
      <w:r w:rsidRPr="00250250">
        <w:rPr>
          <w:rFonts w:ascii="仿宋" w:eastAsia="仿宋" w:hAnsi="仿宋" w:cs="Times New Roman" w:hint="eastAsia"/>
          <w:color w:val="auto"/>
          <w:kern w:val="2"/>
          <w:sz w:val="32"/>
          <w:szCs w:val="32"/>
        </w:rPr>
        <w:t>星级及以上绿色建筑的管控目标，推动各地分区递进发展绿色建筑。支持有条件的地区在政府投资公益性建筑、大型公共建筑、绿色生态城区及重点功能区中，提升高性能绿色建筑建设比例。鼓励高校、医院创建“绿色校园”、“绿色医院”，推动绿色工业建筑建设。</w:t>
      </w:r>
    </w:p>
    <w:p w14:paraId="1F891B01" w14:textId="77777777" w:rsidR="00336DFA" w:rsidRDefault="00250250" w:rsidP="00336DFA">
      <w:pPr>
        <w:pStyle w:val="Default"/>
        <w:ind w:firstLine="640"/>
        <w:jc w:val="both"/>
        <w:rPr>
          <w:rFonts w:ascii="仿宋" w:eastAsia="仿宋" w:hAnsi="仿宋" w:cs="Times New Roman"/>
          <w:b/>
          <w:color w:val="auto"/>
          <w:kern w:val="2"/>
          <w:sz w:val="32"/>
          <w:szCs w:val="32"/>
        </w:rPr>
      </w:pPr>
      <w:r>
        <w:rPr>
          <w:rFonts w:ascii="仿宋" w:eastAsia="仿宋" w:hAnsi="仿宋" w:cs="Times New Roman" w:hint="eastAsia"/>
          <w:b/>
          <w:color w:val="auto"/>
          <w:kern w:val="2"/>
          <w:sz w:val="32"/>
          <w:szCs w:val="32"/>
        </w:rPr>
        <w:t>2</w:t>
      </w:r>
      <w:r w:rsidR="00336DFA" w:rsidRPr="00336DFA">
        <w:rPr>
          <w:rFonts w:ascii="仿宋" w:eastAsia="仿宋" w:hAnsi="仿宋" w:cs="Times New Roman" w:hint="eastAsia"/>
          <w:b/>
          <w:color w:val="auto"/>
          <w:kern w:val="2"/>
          <w:sz w:val="32"/>
          <w:szCs w:val="32"/>
        </w:rPr>
        <w:t>、完善</w:t>
      </w:r>
      <w:r w:rsidR="00336DFA" w:rsidRPr="00336DFA">
        <w:rPr>
          <w:rFonts w:ascii="仿宋" w:eastAsia="仿宋" w:hAnsi="仿宋" w:cs="Times New Roman"/>
          <w:b/>
          <w:color w:val="auto"/>
          <w:kern w:val="2"/>
          <w:sz w:val="32"/>
          <w:szCs w:val="32"/>
        </w:rPr>
        <w:t>绿色建筑</w:t>
      </w:r>
      <w:r>
        <w:rPr>
          <w:rFonts w:ascii="仿宋" w:eastAsia="仿宋" w:hAnsi="仿宋" w:cs="Times New Roman" w:hint="eastAsia"/>
          <w:b/>
          <w:color w:val="auto"/>
          <w:kern w:val="2"/>
          <w:sz w:val="32"/>
          <w:szCs w:val="32"/>
        </w:rPr>
        <w:t>全过程</w:t>
      </w:r>
      <w:r w:rsidR="000528E2">
        <w:rPr>
          <w:rFonts w:ascii="仿宋" w:eastAsia="仿宋" w:hAnsi="仿宋" w:cs="Times New Roman" w:hint="eastAsia"/>
          <w:b/>
          <w:color w:val="auto"/>
          <w:kern w:val="2"/>
          <w:sz w:val="32"/>
          <w:szCs w:val="32"/>
        </w:rPr>
        <w:t>质量</w:t>
      </w:r>
      <w:r w:rsidR="000528E2">
        <w:rPr>
          <w:rFonts w:ascii="仿宋" w:eastAsia="仿宋" w:hAnsi="仿宋" w:cs="Times New Roman"/>
          <w:b/>
          <w:color w:val="auto"/>
          <w:kern w:val="2"/>
          <w:sz w:val="32"/>
          <w:szCs w:val="32"/>
        </w:rPr>
        <w:t>提升行动</w:t>
      </w:r>
    </w:p>
    <w:p w14:paraId="69DDBCC5" w14:textId="6F563DEC" w:rsidR="00250250" w:rsidRDefault="00250250" w:rsidP="00BD7C36">
      <w:pPr>
        <w:pStyle w:val="a7"/>
        <w:spacing w:line="660" w:lineRule="exact"/>
        <w:ind w:firstLine="640"/>
        <w:rPr>
          <w:rFonts w:ascii="仿宋" w:eastAsia="仿宋" w:hAnsi="仿宋"/>
          <w:szCs w:val="32"/>
        </w:rPr>
      </w:pPr>
      <w:r w:rsidRPr="00250250">
        <w:rPr>
          <w:rFonts w:ascii="仿宋" w:eastAsia="仿宋" w:hAnsi="仿宋" w:hint="eastAsia"/>
          <w:szCs w:val="32"/>
        </w:rPr>
        <w:t>提高施工图审查机构的绿色建筑设计审查能力，强化建筑工程质量监督站等监管机构的工作责任，加强绿色建筑建设全过程监管，督促工程建设各方主体落实绿色建筑建设相关要求。逐步开展运行阶段绿色建筑</w:t>
      </w:r>
      <w:r w:rsidR="00563437">
        <w:rPr>
          <w:rFonts w:ascii="仿宋" w:eastAsia="仿宋" w:hAnsi="仿宋" w:hint="eastAsia"/>
          <w:szCs w:val="32"/>
        </w:rPr>
        <w:t>工作</w:t>
      </w:r>
      <w:r w:rsidRPr="00250250">
        <w:rPr>
          <w:rFonts w:ascii="仿宋" w:eastAsia="仿宋" w:hAnsi="仿宋" w:hint="eastAsia"/>
          <w:szCs w:val="32"/>
        </w:rPr>
        <w:t>，对绿色建筑运行标识项目择优给予资金支持。加强绿色建筑运营管理，确保各项绿色建筑技术措施发挥实际效果，加强绿色建筑评价标识项目质量事中事后监管。</w:t>
      </w:r>
    </w:p>
    <w:p w14:paraId="7A9FAF60" w14:textId="77777777" w:rsidR="004A5C11" w:rsidRPr="004A5C11" w:rsidRDefault="00250250" w:rsidP="00C07258">
      <w:pPr>
        <w:pStyle w:val="a7"/>
        <w:spacing w:line="660" w:lineRule="exact"/>
        <w:ind w:firstLine="643"/>
        <w:rPr>
          <w:rFonts w:ascii="仿宋" w:eastAsia="仿宋" w:hAnsi="仿宋"/>
          <w:b/>
          <w:szCs w:val="32"/>
        </w:rPr>
      </w:pPr>
      <w:r>
        <w:rPr>
          <w:rFonts w:ascii="仿宋" w:eastAsia="仿宋" w:hAnsi="仿宋"/>
          <w:b/>
          <w:szCs w:val="32"/>
        </w:rPr>
        <w:t>3</w:t>
      </w:r>
      <w:r w:rsidR="00971C88">
        <w:rPr>
          <w:rFonts w:ascii="仿宋" w:eastAsia="仿宋" w:hAnsi="仿宋" w:hint="eastAsia"/>
          <w:b/>
          <w:szCs w:val="32"/>
        </w:rPr>
        <w:t>、</w:t>
      </w:r>
      <w:r w:rsidR="00971C88">
        <w:rPr>
          <w:rFonts w:ascii="仿宋" w:eastAsia="仿宋" w:hAnsi="仿宋"/>
          <w:b/>
          <w:szCs w:val="32"/>
        </w:rPr>
        <w:t>健全</w:t>
      </w:r>
      <w:r w:rsidR="004A5C11">
        <w:rPr>
          <w:rFonts w:ascii="仿宋" w:eastAsia="仿宋" w:hAnsi="仿宋"/>
          <w:b/>
          <w:szCs w:val="32"/>
        </w:rPr>
        <w:t>绿色建筑</w:t>
      </w:r>
      <w:r w:rsidR="00101529">
        <w:rPr>
          <w:rFonts w:ascii="仿宋" w:eastAsia="仿宋" w:hAnsi="仿宋" w:hint="eastAsia"/>
          <w:b/>
          <w:szCs w:val="32"/>
        </w:rPr>
        <w:t>质量</w:t>
      </w:r>
      <w:r w:rsidR="00101529">
        <w:rPr>
          <w:rFonts w:ascii="仿宋" w:eastAsia="仿宋" w:hAnsi="仿宋"/>
          <w:b/>
          <w:szCs w:val="32"/>
        </w:rPr>
        <w:t>保障</w:t>
      </w:r>
      <w:r w:rsidR="000E63ED">
        <w:rPr>
          <w:rFonts w:ascii="仿宋" w:eastAsia="仿宋" w:hAnsi="仿宋"/>
          <w:b/>
          <w:szCs w:val="32"/>
        </w:rPr>
        <w:t>体系</w:t>
      </w:r>
      <w:r w:rsidR="00101529">
        <w:rPr>
          <w:rFonts w:ascii="仿宋" w:eastAsia="仿宋" w:hAnsi="仿宋" w:hint="eastAsia"/>
          <w:b/>
          <w:szCs w:val="32"/>
        </w:rPr>
        <w:t>建设</w:t>
      </w:r>
      <w:r w:rsidR="00336DFA">
        <w:rPr>
          <w:rFonts w:ascii="仿宋" w:eastAsia="仿宋" w:hAnsi="仿宋" w:hint="eastAsia"/>
          <w:b/>
          <w:szCs w:val="32"/>
        </w:rPr>
        <w:t>，</w:t>
      </w:r>
      <w:r w:rsidR="00971C88">
        <w:rPr>
          <w:rFonts w:ascii="仿宋" w:eastAsia="仿宋" w:hAnsi="仿宋"/>
          <w:b/>
          <w:szCs w:val="32"/>
        </w:rPr>
        <w:t>引导</w:t>
      </w:r>
      <w:r w:rsidR="00336DFA">
        <w:rPr>
          <w:rFonts w:ascii="仿宋" w:eastAsia="仿宋" w:hAnsi="仿宋"/>
          <w:b/>
          <w:szCs w:val="32"/>
        </w:rPr>
        <w:t>高</w:t>
      </w:r>
      <w:r w:rsidR="00336DFA">
        <w:rPr>
          <w:rFonts w:ascii="仿宋" w:eastAsia="仿宋" w:hAnsi="仿宋" w:hint="eastAsia"/>
          <w:b/>
          <w:szCs w:val="32"/>
        </w:rPr>
        <w:t>水平绿色</w:t>
      </w:r>
      <w:r w:rsidR="00336DFA">
        <w:rPr>
          <w:rFonts w:ascii="仿宋" w:eastAsia="仿宋" w:hAnsi="仿宋"/>
          <w:b/>
          <w:szCs w:val="32"/>
        </w:rPr>
        <w:t>建筑建设</w:t>
      </w:r>
    </w:p>
    <w:p w14:paraId="5B17DF99" w14:textId="6260DCEC" w:rsidR="008537E9" w:rsidRDefault="008537E9" w:rsidP="000C3644">
      <w:pPr>
        <w:ind w:firstLine="640"/>
        <w:rPr>
          <w:rFonts w:ascii="仿宋" w:eastAsia="仿宋" w:hAnsi="仿宋"/>
          <w:szCs w:val="32"/>
        </w:rPr>
      </w:pPr>
      <w:r w:rsidRPr="005541A2">
        <w:rPr>
          <w:rFonts w:ascii="仿宋" w:eastAsia="仿宋" w:hAnsi="仿宋"/>
          <w:szCs w:val="32"/>
        </w:rPr>
        <w:t>完善财政激励措施，鼓励绿色建筑在节约资源、保护环境等技术应用和管理方面进行性能提高和创新，发展高性能</w:t>
      </w:r>
      <w:r w:rsidRPr="005541A2">
        <w:rPr>
          <w:rFonts w:ascii="仿宋" w:eastAsia="仿宋" w:hAnsi="仿宋"/>
          <w:szCs w:val="32"/>
        </w:rPr>
        <w:lastRenderedPageBreak/>
        <w:t>绿色建筑。倡导绿色建筑精细化设计，提高具有岭南特色的绿色建筑设计水平，促进绿色建筑新技术、新产品应用，推动绿色建筑技术进步，提升绿色建筑综合效益。</w:t>
      </w:r>
    </w:p>
    <w:p w14:paraId="390841B2" w14:textId="77777777" w:rsidR="0000320F" w:rsidRPr="0000320F" w:rsidRDefault="0000320F" w:rsidP="000C3644">
      <w:pPr>
        <w:ind w:firstLine="640"/>
        <w:rPr>
          <w:rFonts w:ascii="仿宋" w:eastAsia="仿宋" w:hAnsi="仿宋"/>
          <w:szCs w:val="3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17"/>
      </w:tblGrid>
      <w:tr w:rsidR="00F412D0" w14:paraId="4EBC4F40" w14:textId="77777777" w:rsidTr="00656703">
        <w:tc>
          <w:tcPr>
            <w:tcW w:w="8217" w:type="dxa"/>
          </w:tcPr>
          <w:p w14:paraId="3DE9D5D0" w14:textId="77777777" w:rsidR="00F412D0" w:rsidRDefault="00F412D0" w:rsidP="00E00996">
            <w:pPr>
              <w:ind w:firstLine="560"/>
              <w:rPr>
                <w:rFonts w:ascii="黑体" w:eastAsia="黑体" w:hAnsi="黑体" w:cs="仿宋_GB2312"/>
                <w:sz w:val="28"/>
                <w:szCs w:val="28"/>
              </w:rPr>
            </w:pPr>
            <w:r>
              <w:rPr>
                <w:rFonts w:ascii="黑体" w:eastAsia="黑体" w:hAnsi="黑体" w:cs="仿宋_GB2312" w:hint="eastAsia"/>
                <w:sz w:val="28"/>
                <w:szCs w:val="28"/>
              </w:rPr>
              <w:t>专栏</w:t>
            </w:r>
            <w:r>
              <w:rPr>
                <w:rFonts w:ascii="黑体" w:eastAsia="黑体" w:hAnsi="黑体" w:cs="仿宋_GB2312"/>
                <w:sz w:val="28"/>
                <w:szCs w:val="28"/>
              </w:rPr>
              <w:t xml:space="preserve">2 </w:t>
            </w:r>
            <w:r>
              <w:rPr>
                <w:rFonts w:ascii="黑体" w:eastAsia="黑体" w:hAnsi="黑体" w:cs="仿宋_GB2312" w:hint="eastAsia"/>
                <w:sz w:val="28"/>
                <w:szCs w:val="28"/>
              </w:rPr>
              <w:t>绿色建筑工作重点</w:t>
            </w:r>
          </w:p>
        </w:tc>
      </w:tr>
      <w:tr w:rsidR="00F412D0" w14:paraId="5D9364C4" w14:textId="77777777" w:rsidTr="00656703">
        <w:tc>
          <w:tcPr>
            <w:tcW w:w="8217" w:type="dxa"/>
          </w:tcPr>
          <w:p w14:paraId="2939170E" w14:textId="77777777" w:rsidR="00F412D0" w:rsidRPr="006021C2" w:rsidRDefault="00F412D0" w:rsidP="00E00996">
            <w:pPr>
              <w:ind w:firstLine="560"/>
              <w:rPr>
                <w:rFonts w:ascii="仿宋" w:eastAsia="仿宋" w:hAnsi="仿宋" w:cs="仿宋_GB2312"/>
                <w:sz w:val="28"/>
                <w:szCs w:val="28"/>
              </w:rPr>
            </w:pPr>
            <w:r w:rsidRPr="006021C2">
              <w:rPr>
                <w:rFonts w:ascii="仿宋" w:eastAsia="仿宋" w:hAnsi="仿宋" w:cs="仿宋_GB2312" w:hint="eastAsia"/>
                <w:sz w:val="28"/>
                <w:szCs w:val="28"/>
              </w:rPr>
              <w:t>1.</w:t>
            </w:r>
            <w:r>
              <w:rPr>
                <w:rFonts w:hint="eastAsia"/>
              </w:rPr>
              <w:t xml:space="preserve"> </w:t>
            </w:r>
            <w:r w:rsidRPr="00F412D0">
              <w:rPr>
                <w:rFonts w:ascii="仿宋" w:eastAsia="仿宋" w:hAnsi="仿宋" w:cs="仿宋_GB2312" w:hint="eastAsia"/>
                <w:sz w:val="28"/>
                <w:szCs w:val="28"/>
              </w:rPr>
              <w:t>2020年前我市城镇新建民用建筑全面执行</w:t>
            </w:r>
            <w:proofErr w:type="gramStart"/>
            <w:r w:rsidRPr="00F412D0">
              <w:rPr>
                <w:rFonts w:ascii="仿宋" w:eastAsia="仿宋" w:hAnsi="仿宋" w:cs="仿宋_GB2312" w:hint="eastAsia"/>
                <w:sz w:val="28"/>
                <w:szCs w:val="28"/>
              </w:rPr>
              <w:t>一</w:t>
            </w:r>
            <w:proofErr w:type="gramEnd"/>
            <w:r w:rsidRPr="00F412D0">
              <w:rPr>
                <w:rFonts w:ascii="仿宋" w:eastAsia="仿宋" w:hAnsi="仿宋" w:cs="仿宋_GB2312" w:hint="eastAsia"/>
                <w:sz w:val="28"/>
                <w:szCs w:val="28"/>
              </w:rPr>
              <w:t>星级及以上绿色建筑标准。</w:t>
            </w:r>
          </w:p>
          <w:p w14:paraId="0E362E89" w14:textId="77777777" w:rsidR="00F412D0" w:rsidRDefault="00F412D0" w:rsidP="00E00996">
            <w:pPr>
              <w:ind w:firstLine="560"/>
              <w:rPr>
                <w:rFonts w:ascii="仿宋" w:eastAsia="仿宋" w:hAnsi="仿宋" w:cs="仿宋_GB2312"/>
                <w:sz w:val="28"/>
                <w:szCs w:val="28"/>
              </w:rPr>
            </w:pPr>
            <w:r w:rsidRPr="006021C2">
              <w:rPr>
                <w:rFonts w:ascii="仿宋" w:eastAsia="仿宋" w:hAnsi="仿宋" w:cs="仿宋_GB2312" w:hint="eastAsia"/>
                <w:sz w:val="28"/>
                <w:szCs w:val="28"/>
              </w:rPr>
              <w:t>2.</w:t>
            </w:r>
            <w:r>
              <w:rPr>
                <w:rFonts w:hint="eastAsia"/>
              </w:rPr>
              <w:t xml:space="preserve"> </w:t>
            </w:r>
            <w:r w:rsidRPr="00F412D0">
              <w:rPr>
                <w:rFonts w:ascii="仿宋" w:eastAsia="仿宋" w:hAnsi="仿宋" w:cs="仿宋_GB2312" w:hint="eastAsia"/>
                <w:sz w:val="28"/>
                <w:szCs w:val="28"/>
              </w:rPr>
              <w:t>加强绿色建筑建设全过程</w:t>
            </w:r>
            <w:r>
              <w:rPr>
                <w:rFonts w:ascii="仿宋" w:eastAsia="仿宋" w:hAnsi="仿宋" w:cs="仿宋_GB2312" w:hint="eastAsia"/>
                <w:sz w:val="28"/>
                <w:szCs w:val="28"/>
              </w:rPr>
              <w:t>及</w:t>
            </w:r>
            <w:r w:rsidRPr="00F412D0">
              <w:rPr>
                <w:rFonts w:ascii="仿宋" w:eastAsia="仿宋" w:hAnsi="仿宋" w:cs="仿宋_GB2312" w:hint="eastAsia"/>
                <w:sz w:val="28"/>
                <w:szCs w:val="28"/>
              </w:rPr>
              <w:t>绿色建筑评价标识项目质量事中事后监管</w:t>
            </w:r>
            <w:r>
              <w:rPr>
                <w:rFonts w:ascii="仿宋" w:eastAsia="仿宋" w:hAnsi="仿宋" w:cs="仿宋_GB2312" w:hint="eastAsia"/>
                <w:sz w:val="28"/>
                <w:szCs w:val="28"/>
              </w:rPr>
              <w:t>措施</w:t>
            </w:r>
            <w:r w:rsidRPr="006021C2">
              <w:rPr>
                <w:rFonts w:ascii="仿宋" w:eastAsia="仿宋" w:hAnsi="仿宋" w:cs="仿宋_GB2312" w:hint="eastAsia"/>
                <w:sz w:val="28"/>
                <w:szCs w:val="28"/>
              </w:rPr>
              <w:t>。</w:t>
            </w:r>
          </w:p>
          <w:p w14:paraId="4FA3E4F5" w14:textId="77777777" w:rsidR="00F412D0" w:rsidRPr="00F412D0" w:rsidRDefault="00F412D0" w:rsidP="00E00996">
            <w:pPr>
              <w:ind w:firstLine="560"/>
              <w:rPr>
                <w:rFonts w:ascii="仿宋_GB2312" w:hAnsi="仿宋_GB2312" w:cs="仿宋_GB2312"/>
                <w:sz w:val="28"/>
                <w:szCs w:val="28"/>
              </w:rPr>
            </w:pPr>
            <w:r>
              <w:rPr>
                <w:rFonts w:ascii="仿宋_GB2312" w:hAnsi="仿宋_GB2312" w:cs="仿宋_GB2312"/>
                <w:sz w:val="28"/>
                <w:szCs w:val="28"/>
              </w:rPr>
              <w:t>3</w:t>
            </w:r>
            <w:r>
              <w:rPr>
                <w:rFonts w:ascii="仿宋_GB2312" w:hAnsi="仿宋_GB2312" w:cs="仿宋_GB2312" w:hint="eastAsia"/>
                <w:sz w:val="28"/>
                <w:szCs w:val="28"/>
              </w:rPr>
              <w:t>、健全</w:t>
            </w:r>
            <w:r>
              <w:rPr>
                <w:rFonts w:ascii="仿宋_GB2312" w:hAnsi="仿宋_GB2312" w:cs="仿宋_GB2312"/>
                <w:sz w:val="28"/>
                <w:szCs w:val="28"/>
              </w:rPr>
              <w:t>绿色建筑</w:t>
            </w:r>
            <w:r>
              <w:rPr>
                <w:rFonts w:ascii="仿宋_GB2312" w:hAnsi="仿宋_GB2312" w:cs="仿宋_GB2312" w:hint="eastAsia"/>
                <w:sz w:val="28"/>
                <w:szCs w:val="28"/>
              </w:rPr>
              <w:t>激励</w:t>
            </w:r>
            <w:r>
              <w:rPr>
                <w:rFonts w:ascii="仿宋_GB2312" w:hAnsi="仿宋_GB2312" w:cs="仿宋_GB2312"/>
                <w:sz w:val="28"/>
                <w:szCs w:val="28"/>
              </w:rPr>
              <w:t>、财政等</w:t>
            </w:r>
            <w:r>
              <w:rPr>
                <w:rFonts w:ascii="仿宋_GB2312" w:hAnsi="仿宋_GB2312" w:cs="仿宋_GB2312" w:hint="eastAsia"/>
                <w:sz w:val="28"/>
                <w:szCs w:val="28"/>
              </w:rPr>
              <w:t>保障</w:t>
            </w:r>
            <w:r>
              <w:rPr>
                <w:rFonts w:ascii="仿宋_GB2312" w:hAnsi="仿宋_GB2312" w:cs="仿宋_GB2312"/>
                <w:sz w:val="28"/>
                <w:szCs w:val="28"/>
              </w:rPr>
              <w:t>体系建设，</w:t>
            </w:r>
            <w:r>
              <w:rPr>
                <w:rFonts w:ascii="仿宋_GB2312" w:hAnsi="仿宋_GB2312" w:cs="仿宋_GB2312" w:hint="eastAsia"/>
                <w:sz w:val="28"/>
                <w:szCs w:val="28"/>
              </w:rPr>
              <w:t>提高</w:t>
            </w:r>
            <w:r w:rsidRPr="00F412D0">
              <w:rPr>
                <w:rFonts w:ascii="仿宋" w:eastAsia="仿宋" w:hAnsi="仿宋" w:cs="仿宋_GB2312"/>
                <w:sz w:val="28"/>
                <w:szCs w:val="28"/>
              </w:rPr>
              <w:t>具有岭南特色的绿色建筑设计水平</w:t>
            </w:r>
            <w:r>
              <w:rPr>
                <w:rFonts w:ascii="仿宋" w:eastAsia="仿宋" w:hAnsi="仿宋" w:cs="仿宋_GB2312" w:hint="eastAsia"/>
                <w:sz w:val="28"/>
                <w:szCs w:val="28"/>
              </w:rPr>
              <w:t>。</w:t>
            </w:r>
          </w:p>
        </w:tc>
      </w:tr>
    </w:tbl>
    <w:p w14:paraId="7A8DA444" w14:textId="77777777" w:rsidR="008537E9" w:rsidRDefault="008537E9" w:rsidP="00462E64">
      <w:pPr>
        <w:pStyle w:val="a7"/>
        <w:spacing w:line="600" w:lineRule="auto"/>
        <w:ind w:firstLineChars="100" w:firstLine="321"/>
        <w:outlineLvl w:val="1"/>
        <w:rPr>
          <w:b/>
        </w:rPr>
      </w:pPr>
      <w:bookmarkStart w:id="19" w:name="_Toc524024516"/>
      <w:r w:rsidRPr="00EC6717">
        <w:rPr>
          <w:b/>
        </w:rPr>
        <w:t>（</w:t>
      </w:r>
      <w:r w:rsidRPr="00EC6717">
        <w:rPr>
          <w:rFonts w:hint="eastAsia"/>
          <w:b/>
        </w:rPr>
        <w:t>三</w:t>
      </w:r>
      <w:r w:rsidRPr="00EC6717">
        <w:rPr>
          <w:b/>
        </w:rPr>
        <w:t>）</w:t>
      </w:r>
      <w:r w:rsidRPr="00EC6717">
        <w:rPr>
          <w:rFonts w:hint="eastAsia"/>
          <w:b/>
        </w:rPr>
        <w:t>积极</w:t>
      </w:r>
      <w:r w:rsidRPr="00EC6717">
        <w:rPr>
          <w:b/>
        </w:rPr>
        <w:t>引导绿色生态城区建设</w:t>
      </w:r>
      <w:bookmarkEnd w:id="19"/>
    </w:p>
    <w:p w14:paraId="26E3C894" w14:textId="5A97A6DC" w:rsidR="001524DD" w:rsidRDefault="001524DD" w:rsidP="00C07258">
      <w:pPr>
        <w:ind w:firstLine="643"/>
        <w:rPr>
          <w:rFonts w:ascii="仿宋" w:eastAsia="仿宋" w:hAnsi="仿宋"/>
          <w:b/>
          <w:szCs w:val="32"/>
        </w:rPr>
      </w:pPr>
      <w:r w:rsidRPr="0046731D">
        <w:rPr>
          <w:rFonts w:ascii="仿宋" w:eastAsia="仿宋" w:hAnsi="仿宋" w:hint="eastAsia"/>
          <w:b/>
          <w:szCs w:val="32"/>
        </w:rPr>
        <w:t>1、</w:t>
      </w:r>
      <w:r w:rsidR="00563437">
        <w:rPr>
          <w:rFonts w:ascii="仿宋" w:eastAsia="仿宋" w:hAnsi="仿宋" w:hint="eastAsia"/>
          <w:b/>
          <w:szCs w:val="32"/>
        </w:rPr>
        <w:t>推动</w:t>
      </w:r>
      <w:r w:rsidRPr="0046731D">
        <w:rPr>
          <w:rFonts w:ascii="仿宋" w:eastAsia="仿宋" w:hAnsi="仿宋"/>
          <w:b/>
          <w:szCs w:val="32"/>
        </w:rPr>
        <w:t>绿色生态园区建设</w:t>
      </w:r>
    </w:p>
    <w:p w14:paraId="0B92A39F" w14:textId="3C626040" w:rsidR="001524DD" w:rsidRPr="000C3644" w:rsidRDefault="001524DD" w:rsidP="000C3644">
      <w:pPr>
        <w:ind w:firstLine="640"/>
        <w:rPr>
          <w:rFonts w:ascii="仿宋" w:eastAsia="仿宋" w:hAnsi="仿宋"/>
          <w:szCs w:val="32"/>
        </w:rPr>
      </w:pPr>
      <w:r w:rsidRPr="000C3644">
        <w:rPr>
          <w:rFonts w:ascii="仿宋" w:eastAsia="仿宋" w:hAnsi="仿宋"/>
          <w:szCs w:val="32"/>
        </w:rPr>
        <w:t>基于“十二五”期间绿色生态园区基础研究和试点建设情况，总结</w:t>
      </w:r>
      <w:r w:rsidRPr="000C3644">
        <w:rPr>
          <w:rFonts w:ascii="仿宋" w:eastAsia="仿宋" w:hAnsi="仿宋" w:hint="eastAsia"/>
          <w:szCs w:val="32"/>
        </w:rPr>
        <w:t>其他</w:t>
      </w:r>
      <w:r w:rsidRPr="000C3644">
        <w:rPr>
          <w:rFonts w:ascii="仿宋" w:eastAsia="仿宋" w:hAnsi="仿宋"/>
          <w:szCs w:val="32"/>
        </w:rPr>
        <w:t>城市相关建设经验。</w:t>
      </w:r>
      <w:r w:rsidR="00563437" w:rsidRPr="000C3644">
        <w:rPr>
          <w:rFonts w:ascii="仿宋" w:eastAsia="仿宋" w:hAnsi="仿宋" w:hint="eastAsia"/>
          <w:szCs w:val="32"/>
        </w:rPr>
        <w:t>逐步推动</w:t>
      </w:r>
      <w:r w:rsidRPr="000C3644">
        <w:rPr>
          <w:rFonts w:ascii="仿宋" w:eastAsia="仿宋" w:hAnsi="仿宋"/>
          <w:szCs w:val="32"/>
        </w:rPr>
        <w:t>绿色生态园区建设。</w:t>
      </w:r>
      <w:r w:rsidRPr="009B1E8C">
        <w:rPr>
          <w:rFonts w:ascii="仿宋" w:eastAsia="仿宋" w:hAnsi="仿宋"/>
          <w:szCs w:val="32"/>
        </w:rPr>
        <w:t>绿色生态城区的绿色建筑等级按照专项规划执行。</w:t>
      </w:r>
    </w:p>
    <w:p w14:paraId="139BB3AD" w14:textId="77777777" w:rsidR="001524DD" w:rsidRPr="001524DD" w:rsidRDefault="001524DD" w:rsidP="00C07258">
      <w:pPr>
        <w:ind w:firstLine="643"/>
        <w:rPr>
          <w:rFonts w:ascii="仿宋" w:eastAsia="仿宋" w:hAnsi="仿宋"/>
          <w:b/>
          <w:szCs w:val="32"/>
        </w:rPr>
      </w:pPr>
      <w:r>
        <w:rPr>
          <w:rFonts w:ascii="仿宋" w:eastAsia="仿宋" w:hAnsi="仿宋"/>
          <w:b/>
          <w:szCs w:val="32"/>
        </w:rPr>
        <w:t>2</w:t>
      </w:r>
      <w:r>
        <w:rPr>
          <w:rFonts w:ascii="仿宋" w:eastAsia="仿宋" w:hAnsi="仿宋" w:hint="eastAsia"/>
          <w:b/>
          <w:szCs w:val="32"/>
        </w:rPr>
        <w:t>、开展</w:t>
      </w:r>
      <w:r>
        <w:rPr>
          <w:rFonts w:ascii="仿宋" w:eastAsia="仿宋" w:hAnsi="仿宋"/>
          <w:b/>
          <w:szCs w:val="32"/>
        </w:rPr>
        <w:t>生态城区示范</w:t>
      </w:r>
    </w:p>
    <w:p w14:paraId="5748AE11" w14:textId="4235250C" w:rsidR="008537E9" w:rsidRDefault="001B4A3C" w:rsidP="008537E9">
      <w:pPr>
        <w:ind w:firstLine="640"/>
        <w:rPr>
          <w:rFonts w:ascii="仿宋" w:eastAsia="仿宋" w:hAnsi="仿宋"/>
          <w:szCs w:val="32"/>
        </w:rPr>
      </w:pPr>
      <w:r w:rsidRPr="001B4A3C">
        <w:rPr>
          <w:rFonts w:ascii="仿宋" w:eastAsia="仿宋" w:hAnsi="仿宋" w:hint="eastAsia"/>
          <w:szCs w:val="32"/>
        </w:rPr>
        <w:t>鼓励城市新区按照绿色、生态、低碳理念进行规划设计，充分体现资源节约环境保护的要求，集中连片发展绿色建筑。</w:t>
      </w:r>
      <w:r w:rsidR="008537E9" w:rsidRPr="00563437">
        <w:rPr>
          <w:rFonts w:ascii="仿宋" w:eastAsia="仿宋" w:hAnsi="仿宋"/>
          <w:szCs w:val="32"/>
        </w:rPr>
        <w:t>在嘉应新区规划建设不小于3平方公里的绿色生态城区</w:t>
      </w:r>
      <w:r w:rsidR="008537E9" w:rsidRPr="005541A2">
        <w:rPr>
          <w:rFonts w:ascii="仿宋" w:eastAsia="仿宋" w:hAnsi="仿宋"/>
          <w:szCs w:val="32"/>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17"/>
      </w:tblGrid>
      <w:tr w:rsidR="00F412D0" w14:paraId="3C166E34" w14:textId="77777777" w:rsidTr="00656703">
        <w:tc>
          <w:tcPr>
            <w:tcW w:w="8217" w:type="dxa"/>
          </w:tcPr>
          <w:p w14:paraId="1A4AA130" w14:textId="77777777" w:rsidR="00F412D0" w:rsidRDefault="00F412D0" w:rsidP="00E00996">
            <w:pPr>
              <w:ind w:firstLine="560"/>
              <w:rPr>
                <w:rFonts w:ascii="黑体" w:eastAsia="黑体" w:hAnsi="黑体" w:cs="仿宋_GB2312"/>
                <w:sz w:val="28"/>
                <w:szCs w:val="28"/>
              </w:rPr>
            </w:pPr>
            <w:r>
              <w:rPr>
                <w:rFonts w:ascii="黑体" w:eastAsia="黑体" w:hAnsi="黑体" w:cs="仿宋_GB2312" w:hint="eastAsia"/>
                <w:sz w:val="28"/>
                <w:szCs w:val="28"/>
              </w:rPr>
              <w:t>专栏</w:t>
            </w:r>
            <w:r>
              <w:rPr>
                <w:rFonts w:ascii="黑体" w:eastAsia="黑体" w:hAnsi="黑体" w:cs="仿宋_GB2312"/>
                <w:sz w:val="28"/>
                <w:szCs w:val="28"/>
              </w:rPr>
              <w:t xml:space="preserve">3 </w:t>
            </w:r>
            <w:r>
              <w:rPr>
                <w:rFonts w:ascii="黑体" w:eastAsia="黑体" w:hAnsi="黑体" w:cs="仿宋_GB2312" w:hint="eastAsia"/>
                <w:sz w:val="28"/>
                <w:szCs w:val="28"/>
              </w:rPr>
              <w:t>绿色</w:t>
            </w:r>
            <w:r>
              <w:rPr>
                <w:rFonts w:ascii="黑体" w:eastAsia="黑体" w:hAnsi="黑体" w:cs="仿宋_GB2312"/>
                <w:sz w:val="28"/>
                <w:szCs w:val="28"/>
              </w:rPr>
              <w:t>生态城区建设</w:t>
            </w:r>
            <w:r>
              <w:rPr>
                <w:rFonts w:ascii="黑体" w:eastAsia="黑体" w:hAnsi="黑体" w:cs="仿宋_GB2312" w:hint="eastAsia"/>
                <w:sz w:val="28"/>
                <w:szCs w:val="28"/>
              </w:rPr>
              <w:t>工作重点</w:t>
            </w:r>
          </w:p>
        </w:tc>
      </w:tr>
      <w:tr w:rsidR="00F412D0" w14:paraId="4E6305AB" w14:textId="77777777" w:rsidTr="00656703">
        <w:tc>
          <w:tcPr>
            <w:tcW w:w="8217" w:type="dxa"/>
          </w:tcPr>
          <w:p w14:paraId="438E8A78" w14:textId="6D99D960" w:rsidR="00F412D0" w:rsidRPr="00F412D0" w:rsidRDefault="00F412D0" w:rsidP="00E00996">
            <w:pPr>
              <w:ind w:firstLine="560"/>
              <w:rPr>
                <w:rFonts w:ascii="仿宋" w:eastAsia="仿宋" w:hAnsi="仿宋" w:cs="仿宋_GB2312"/>
                <w:sz w:val="28"/>
                <w:szCs w:val="28"/>
              </w:rPr>
            </w:pPr>
            <w:r w:rsidRPr="006021C2">
              <w:rPr>
                <w:rFonts w:ascii="仿宋" w:eastAsia="仿宋" w:hAnsi="仿宋" w:cs="仿宋_GB2312" w:hint="eastAsia"/>
                <w:sz w:val="28"/>
                <w:szCs w:val="28"/>
              </w:rPr>
              <w:t>1.</w:t>
            </w:r>
            <w:r w:rsidR="001524DD">
              <w:rPr>
                <w:rFonts w:ascii="仿宋_GB2312" w:hAnsi="仿宋_GB2312" w:cs="仿宋_GB2312"/>
                <w:sz w:val="28"/>
                <w:szCs w:val="28"/>
              </w:rPr>
              <w:t>全面推进绿色生态</w:t>
            </w:r>
            <w:r w:rsidR="001524DD">
              <w:rPr>
                <w:rFonts w:ascii="仿宋_GB2312" w:hAnsi="仿宋_GB2312" w:cs="仿宋_GB2312" w:hint="eastAsia"/>
                <w:sz w:val="28"/>
                <w:szCs w:val="28"/>
              </w:rPr>
              <w:t>园区</w:t>
            </w:r>
            <w:r w:rsidR="001524DD">
              <w:rPr>
                <w:rFonts w:ascii="仿宋_GB2312" w:hAnsi="仿宋_GB2312" w:cs="仿宋_GB2312"/>
                <w:sz w:val="28"/>
                <w:szCs w:val="28"/>
              </w:rPr>
              <w:t>建设</w:t>
            </w:r>
            <w:r w:rsidR="001524DD">
              <w:rPr>
                <w:rFonts w:ascii="仿宋_GB2312" w:hAnsi="仿宋_GB2312" w:cs="仿宋_GB2312" w:hint="eastAsia"/>
                <w:sz w:val="28"/>
                <w:szCs w:val="28"/>
              </w:rPr>
              <w:t>，</w:t>
            </w:r>
            <w:r w:rsidR="00F61C49" w:rsidRPr="00F61C49">
              <w:rPr>
                <w:rFonts w:ascii="仿宋_GB2312" w:hAnsi="仿宋_GB2312" w:cs="仿宋_GB2312" w:hint="eastAsia"/>
                <w:sz w:val="28"/>
                <w:szCs w:val="28"/>
              </w:rPr>
              <w:t>在嘉应新区规划建设不小于3</w:t>
            </w:r>
            <w:r w:rsidR="00F61C49" w:rsidRPr="00F61C49">
              <w:rPr>
                <w:rFonts w:ascii="仿宋_GB2312" w:hAnsi="仿宋_GB2312" w:cs="仿宋_GB2312" w:hint="eastAsia"/>
                <w:sz w:val="28"/>
                <w:szCs w:val="28"/>
              </w:rPr>
              <w:lastRenderedPageBreak/>
              <w:t>平方公里的绿色生态城区</w:t>
            </w:r>
            <w:r w:rsidR="00F61C49">
              <w:rPr>
                <w:rFonts w:ascii="仿宋_GB2312" w:hAnsi="仿宋_GB2312" w:cs="仿宋_GB2312" w:hint="eastAsia"/>
                <w:sz w:val="28"/>
                <w:szCs w:val="28"/>
              </w:rPr>
              <w:t>。</w:t>
            </w:r>
          </w:p>
        </w:tc>
      </w:tr>
    </w:tbl>
    <w:p w14:paraId="47DD566D" w14:textId="77777777" w:rsidR="008537E9" w:rsidRPr="00EC6717" w:rsidRDefault="008537E9" w:rsidP="00462E64">
      <w:pPr>
        <w:pStyle w:val="a7"/>
        <w:spacing w:line="600" w:lineRule="auto"/>
        <w:ind w:firstLineChars="100" w:firstLine="321"/>
        <w:outlineLvl w:val="1"/>
        <w:rPr>
          <w:b/>
        </w:rPr>
      </w:pPr>
      <w:bookmarkStart w:id="20" w:name="_Toc524024517"/>
      <w:r w:rsidRPr="00EC6717">
        <w:rPr>
          <w:b/>
        </w:rPr>
        <w:lastRenderedPageBreak/>
        <w:t>（</w:t>
      </w:r>
      <w:r w:rsidRPr="00EC6717">
        <w:rPr>
          <w:rFonts w:hint="eastAsia"/>
          <w:b/>
        </w:rPr>
        <w:t>四</w:t>
      </w:r>
      <w:r w:rsidRPr="00EC6717">
        <w:rPr>
          <w:b/>
        </w:rPr>
        <w:t>）</w:t>
      </w:r>
      <w:r w:rsidRPr="00EC6717">
        <w:rPr>
          <w:rFonts w:hint="eastAsia"/>
          <w:b/>
        </w:rPr>
        <w:t>推进</w:t>
      </w:r>
      <w:r w:rsidRPr="00EC6717">
        <w:rPr>
          <w:b/>
        </w:rPr>
        <w:t>既有建筑节能改造工作</w:t>
      </w:r>
      <w:bookmarkEnd w:id="20"/>
    </w:p>
    <w:p w14:paraId="11495D41" w14:textId="77777777" w:rsidR="00377BD9" w:rsidRDefault="00377BD9" w:rsidP="00C07258">
      <w:pPr>
        <w:pStyle w:val="Default"/>
        <w:ind w:firstLineChars="200" w:firstLine="643"/>
        <w:rPr>
          <w:rFonts w:ascii="仿宋" w:eastAsia="仿宋" w:hAnsi="仿宋"/>
          <w:b/>
          <w:sz w:val="32"/>
          <w:szCs w:val="32"/>
        </w:rPr>
      </w:pPr>
      <w:r>
        <w:rPr>
          <w:rFonts w:ascii="仿宋" w:eastAsia="仿宋" w:hAnsi="仿宋" w:hint="eastAsia"/>
          <w:b/>
          <w:sz w:val="32"/>
          <w:szCs w:val="32"/>
        </w:rPr>
        <w:t>1、强化既有</w:t>
      </w:r>
      <w:r>
        <w:rPr>
          <w:rFonts w:ascii="仿宋" w:eastAsia="仿宋" w:hAnsi="仿宋"/>
          <w:b/>
          <w:sz w:val="32"/>
          <w:szCs w:val="32"/>
        </w:rPr>
        <w:t>建筑节能改造基础支撑</w:t>
      </w:r>
    </w:p>
    <w:p w14:paraId="468B4F4B" w14:textId="6DB61208" w:rsidR="00377BD9" w:rsidRPr="00377BD9" w:rsidRDefault="00377BD9" w:rsidP="00377BD9">
      <w:pPr>
        <w:spacing w:line="360" w:lineRule="auto"/>
        <w:ind w:firstLine="640"/>
        <w:rPr>
          <w:rFonts w:ascii="仿宋" w:eastAsia="仿宋" w:hAnsi="仿宋" w:cs="WXFS"/>
          <w:color w:val="000000"/>
          <w:kern w:val="0"/>
          <w:szCs w:val="32"/>
        </w:rPr>
      </w:pPr>
      <w:r w:rsidRPr="00377BD9">
        <w:rPr>
          <w:rFonts w:ascii="仿宋" w:eastAsia="仿宋" w:hAnsi="仿宋" w:cs="WXFS" w:hint="eastAsia"/>
          <w:color w:val="000000"/>
          <w:kern w:val="0"/>
          <w:szCs w:val="32"/>
        </w:rPr>
        <w:t>强化节能改造基础支撑。开展建筑能耗统计、能源审计和能耗公示。结合建筑能耗统计工作，</w:t>
      </w:r>
      <w:r w:rsidR="004E31E4" w:rsidRPr="004E31E4">
        <w:rPr>
          <w:rFonts w:ascii="仿宋" w:eastAsia="仿宋" w:hAnsi="仿宋" w:cs="WXFS" w:hint="eastAsia"/>
          <w:color w:val="000000"/>
          <w:kern w:val="0"/>
          <w:szCs w:val="32"/>
        </w:rPr>
        <w:t>以宾馆、商场等为重点，公布高能耗公共建筑名录</w:t>
      </w:r>
      <w:r w:rsidRPr="00377BD9">
        <w:rPr>
          <w:rFonts w:ascii="仿宋" w:eastAsia="仿宋" w:hAnsi="仿宋" w:cs="WXFS" w:hint="eastAsia"/>
          <w:color w:val="000000"/>
          <w:kern w:val="0"/>
          <w:szCs w:val="32"/>
        </w:rPr>
        <w:t>，加强</w:t>
      </w:r>
      <w:r w:rsidR="004E31E4">
        <w:rPr>
          <w:rFonts w:ascii="仿宋" w:eastAsia="仿宋" w:hAnsi="仿宋" w:cs="WXFS" w:hint="eastAsia"/>
          <w:color w:val="000000"/>
          <w:kern w:val="0"/>
          <w:szCs w:val="32"/>
        </w:rPr>
        <w:t>建筑节能日常运行管理。开展建筑能耗监测平台建设和管理，逐步加大</w:t>
      </w:r>
      <w:r w:rsidRPr="00377BD9">
        <w:rPr>
          <w:rFonts w:ascii="仿宋" w:eastAsia="仿宋" w:hAnsi="仿宋" w:cs="WXFS" w:hint="eastAsia"/>
          <w:color w:val="000000"/>
          <w:kern w:val="0"/>
          <w:szCs w:val="32"/>
        </w:rPr>
        <w:t>市级平台建设力度。根据我市建筑节能工作实际，着手制订工作计划，争取财政、经信等部门支持，研究推动我市市级建筑能耗监测平台的建设工作</w:t>
      </w:r>
      <w:r w:rsidRPr="00F61C49">
        <w:rPr>
          <w:rFonts w:ascii="仿宋" w:eastAsia="仿宋" w:hAnsi="仿宋" w:cs="WXFS" w:hint="eastAsia"/>
          <w:color w:val="000000"/>
          <w:kern w:val="0"/>
          <w:szCs w:val="32"/>
        </w:rPr>
        <w:t>。</w:t>
      </w:r>
      <w:r w:rsidRPr="004E31E4">
        <w:rPr>
          <w:rFonts w:ascii="仿宋" w:eastAsia="仿宋" w:hAnsi="仿宋" w:cs="WXFS" w:hint="eastAsia"/>
          <w:kern w:val="0"/>
          <w:szCs w:val="32"/>
        </w:rPr>
        <w:t>2018年12月前，力争建成市级建筑能耗监测平台。</w:t>
      </w:r>
      <w:r w:rsidRPr="00F61C49">
        <w:rPr>
          <w:rFonts w:ascii="仿宋" w:eastAsia="仿宋" w:hAnsi="仿宋" w:cs="WXFS" w:hint="eastAsia"/>
          <w:color w:val="000000"/>
          <w:kern w:val="0"/>
          <w:szCs w:val="32"/>
        </w:rPr>
        <w:t>借助监测平台</w:t>
      </w:r>
      <w:r w:rsidRPr="00377BD9">
        <w:rPr>
          <w:rFonts w:ascii="仿宋" w:eastAsia="仿宋" w:hAnsi="仿宋" w:cs="WXFS" w:hint="eastAsia"/>
          <w:color w:val="000000"/>
          <w:kern w:val="0"/>
          <w:szCs w:val="32"/>
        </w:rPr>
        <w:t>，进一步完善省、市级建筑能耗监测平台数据共享和应用分析功能，发挥数据对用能限额标准制定、电力需求</w:t>
      </w:r>
      <w:proofErr w:type="gramStart"/>
      <w:r w:rsidRPr="00377BD9">
        <w:rPr>
          <w:rFonts w:ascii="仿宋" w:eastAsia="仿宋" w:hAnsi="仿宋" w:cs="WXFS" w:hint="eastAsia"/>
          <w:color w:val="000000"/>
          <w:kern w:val="0"/>
          <w:szCs w:val="32"/>
        </w:rPr>
        <w:t>侧管理</w:t>
      </w:r>
      <w:proofErr w:type="gramEnd"/>
      <w:r w:rsidRPr="00377BD9">
        <w:rPr>
          <w:rFonts w:ascii="仿宋" w:eastAsia="仿宋" w:hAnsi="仿宋" w:cs="WXFS" w:hint="eastAsia"/>
          <w:color w:val="000000"/>
          <w:kern w:val="0"/>
          <w:szCs w:val="32"/>
        </w:rPr>
        <w:t>等方面的支撑作用。</w:t>
      </w:r>
    </w:p>
    <w:p w14:paraId="696DD16D" w14:textId="77777777" w:rsidR="008537E9" w:rsidRPr="005541A2" w:rsidRDefault="00377BD9" w:rsidP="00C07258">
      <w:pPr>
        <w:pStyle w:val="Default"/>
        <w:ind w:firstLineChars="200" w:firstLine="643"/>
        <w:rPr>
          <w:rFonts w:ascii="仿宋" w:eastAsia="仿宋" w:hAnsi="仿宋"/>
          <w:b/>
          <w:sz w:val="32"/>
          <w:szCs w:val="32"/>
        </w:rPr>
      </w:pPr>
      <w:r>
        <w:rPr>
          <w:rFonts w:ascii="仿宋" w:eastAsia="仿宋" w:hAnsi="仿宋"/>
          <w:b/>
          <w:sz w:val="32"/>
          <w:szCs w:val="32"/>
        </w:rPr>
        <w:t>2</w:t>
      </w:r>
      <w:r w:rsidR="008537E9" w:rsidRPr="005541A2">
        <w:rPr>
          <w:rFonts w:ascii="仿宋" w:eastAsia="仿宋" w:hAnsi="仿宋" w:hint="eastAsia"/>
          <w:b/>
          <w:sz w:val="32"/>
          <w:szCs w:val="32"/>
        </w:rPr>
        <w:t>、以</w:t>
      </w:r>
      <w:r w:rsidR="008537E9" w:rsidRPr="005541A2">
        <w:rPr>
          <w:rFonts w:ascii="仿宋" w:eastAsia="仿宋" w:hAnsi="仿宋"/>
          <w:b/>
          <w:sz w:val="32"/>
          <w:szCs w:val="32"/>
        </w:rPr>
        <w:t>公共建筑为重点，推动既有建筑节能改造工作</w:t>
      </w:r>
    </w:p>
    <w:p w14:paraId="350832FE" w14:textId="7C2AA3E2" w:rsidR="008537E9" w:rsidRPr="005541A2" w:rsidRDefault="00286A2F" w:rsidP="00286A2F">
      <w:pPr>
        <w:pStyle w:val="Default"/>
        <w:ind w:firstLineChars="200" w:firstLine="640"/>
        <w:jc w:val="both"/>
        <w:rPr>
          <w:rFonts w:ascii="仿宋" w:eastAsia="仿宋" w:hAnsi="仿宋"/>
          <w:sz w:val="32"/>
          <w:szCs w:val="32"/>
        </w:rPr>
      </w:pPr>
      <w:r w:rsidRPr="00286A2F">
        <w:rPr>
          <w:rFonts w:ascii="仿宋" w:eastAsia="仿宋" w:hAnsi="仿宋" w:hint="eastAsia"/>
          <w:sz w:val="32"/>
          <w:szCs w:val="32"/>
        </w:rPr>
        <w:t>健全既有建筑节能改造技术标准，强化监督管理，鼓励既有建筑改造执行绿色建筑标准要求。</w:t>
      </w:r>
      <w:r>
        <w:rPr>
          <w:rFonts w:ascii="仿宋" w:eastAsia="仿宋" w:hAnsi="仿宋" w:hint="eastAsia"/>
          <w:sz w:val="32"/>
          <w:szCs w:val="32"/>
        </w:rPr>
        <w:t>加快推进</w:t>
      </w:r>
      <w:r>
        <w:rPr>
          <w:rFonts w:ascii="仿宋" w:eastAsia="仿宋" w:hAnsi="仿宋"/>
          <w:sz w:val="32"/>
          <w:szCs w:val="32"/>
        </w:rPr>
        <w:t>既有建筑节能改造工作，以公共建筑为重点，</w:t>
      </w:r>
      <w:r w:rsidR="008537E9" w:rsidRPr="005541A2">
        <w:rPr>
          <w:rFonts w:ascii="仿宋" w:eastAsia="仿宋" w:hAnsi="仿宋"/>
          <w:sz w:val="32"/>
          <w:szCs w:val="32"/>
        </w:rPr>
        <w:t>加强节能管理，深入推进国家机关办公建筑、大型公共建筑能耗统计和公示。开展节能诊断活动，以能</w:t>
      </w:r>
      <w:r>
        <w:rPr>
          <w:rFonts w:ascii="仿宋" w:eastAsia="仿宋" w:hAnsi="仿宋"/>
          <w:sz w:val="32"/>
          <w:szCs w:val="32"/>
        </w:rPr>
        <w:t>耗较大的公共机构既有建筑和大型公共建筑为重点，</w:t>
      </w:r>
      <w:r w:rsidRPr="00286A2F">
        <w:rPr>
          <w:rFonts w:ascii="仿宋" w:eastAsia="仿宋" w:hAnsi="仿宋" w:hint="eastAsia"/>
          <w:sz w:val="32"/>
          <w:szCs w:val="32"/>
        </w:rPr>
        <w:t>制订实施既有建筑节能改造指南，鼓励应用市场化手段实施既有建筑节能改造。鼓励公共机构采用合同能源管理模式实施既有建筑节能改造，按照合同规定支付给节能</w:t>
      </w:r>
      <w:r w:rsidRPr="00286A2F">
        <w:rPr>
          <w:rFonts w:ascii="仿宋" w:eastAsia="仿宋" w:hAnsi="仿宋" w:hint="eastAsia"/>
          <w:sz w:val="32"/>
          <w:szCs w:val="32"/>
        </w:rPr>
        <w:lastRenderedPageBreak/>
        <w:t>服务机构的支出应当视同能源费用进行列支。支持有条件地区开展学校、医院节能改造试点，建设一批既有建筑节能改造示范项目。</w:t>
      </w:r>
    </w:p>
    <w:p w14:paraId="1698FF6F" w14:textId="77777777" w:rsidR="008537E9" w:rsidRPr="005541A2" w:rsidRDefault="00101529" w:rsidP="00C07258">
      <w:pPr>
        <w:pStyle w:val="Default"/>
        <w:ind w:firstLineChars="200" w:firstLine="643"/>
        <w:rPr>
          <w:rFonts w:ascii="仿宋" w:eastAsia="仿宋" w:hAnsi="仿宋"/>
          <w:b/>
          <w:sz w:val="32"/>
          <w:szCs w:val="32"/>
        </w:rPr>
      </w:pPr>
      <w:r>
        <w:rPr>
          <w:rFonts w:ascii="仿宋" w:eastAsia="仿宋" w:hAnsi="仿宋" w:hint="eastAsia"/>
          <w:b/>
          <w:sz w:val="32"/>
          <w:szCs w:val="32"/>
        </w:rPr>
        <w:t>3</w:t>
      </w:r>
      <w:r w:rsidR="008537E9" w:rsidRPr="005541A2">
        <w:rPr>
          <w:rFonts w:ascii="仿宋" w:eastAsia="仿宋" w:hAnsi="仿宋" w:hint="eastAsia"/>
          <w:b/>
          <w:sz w:val="32"/>
          <w:szCs w:val="32"/>
        </w:rPr>
        <w:t>、</w:t>
      </w:r>
      <w:r w:rsidR="008537E9" w:rsidRPr="005541A2">
        <w:rPr>
          <w:rFonts w:ascii="仿宋" w:eastAsia="仿宋" w:hAnsi="仿宋"/>
          <w:b/>
          <w:sz w:val="32"/>
          <w:szCs w:val="32"/>
        </w:rPr>
        <w:t>探索</w:t>
      </w:r>
      <w:r w:rsidR="008537E9" w:rsidRPr="005541A2">
        <w:rPr>
          <w:rFonts w:ascii="仿宋" w:eastAsia="仿宋" w:hAnsi="仿宋" w:hint="eastAsia"/>
          <w:b/>
          <w:sz w:val="32"/>
          <w:szCs w:val="32"/>
        </w:rPr>
        <w:t>既有建筑绿色化改造</w:t>
      </w:r>
      <w:r w:rsidR="008537E9" w:rsidRPr="005541A2">
        <w:rPr>
          <w:rFonts w:ascii="仿宋" w:eastAsia="仿宋" w:hAnsi="仿宋"/>
          <w:b/>
          <w:sz w:val="32"/>
          <w:szCs w:val="32"/>
        </w:rPr>
        <w:t>的市场服务模式</w:t>
      </w:r>
    </w:p>
    <w:p w14:paraId="068C11E8" w14:textId="2094E487" w:rsidR="008537E9" w:rsidRDefault="00563437" w:rsidP="00F75742">
      <w:pPr>
        <w:pStyle w:val="Default"/>
        <w:spacing w:line="360" w:lineRule="auto"/>
        <w:ind w:firstLineChars="200" w:firstLine="640"/>
        <w:jc w:val="both"/>
        <w:rPr>
          <w:rFonts w:ascii="仿宋" w:eastAsia="仿宋" w:hAnsi="仿宋"/>
          <w:sz w:val="32"/>
          <w:szCs w:val="32"/>
        </w:rPr>
      </w:pPr>
      <w:r>
        <w:rPr>
          <w:rFonts w:ascii="仿宋" w:eastAsia="仿宋" w:hAnsi="仿宋"/>
          <w:sz w:val="32"/>
          <w:szCs w:val="32"/>
        </w:rPr>
        <w:t>既有建筑绿色化改造</w:t>
      </w:r>
      <w:r w:rsidR="008537E9" w:rsidRPr="005541A2">
        <w:rPr>
          <w:rFonts w:ascii="仿宋" w:eastAsia="仿宋" w:hAnsi="仿宋"/>
          <w:sz w:val="32"/>
          <w:szCs w:val="32"/>
        </w:rPr>
        <w:t>建立以政府引导、市场主导的市场运作机制，一方面促进绿色化改造市场的形成，另一方面规范既有建筑绿色化改造市场行为，形成有序、良性运作的市场机制。</w:t>
      </w:r>
      <w:r w:rsidR="008537E9" w:rsidRPr="00563437">
        <w:rPr>
          <w:rFonts w:ascii="仿宋" w:eastAsia="仿宋" w:hAnsi="仿宋"/>
          <w:color w:val="auto"/>
          <w:sz w:val="32"/>
          <w:szCs w:val="32"/>
        </w:rPr>
        <w:t>引入第三方机构进行节能量认定，</w:t>
      </w:r>
      <w:r w:rsidR="008537E9" w:rsidRPr="005541A2">
        <w:rPr>
          <w:rFonts w:ascii="仿宋" w:eastAsia="仿宋" w:hAnsi="仿宋"/>
          <w:sz w:val="32"/>
          <w:szCs w:val="32"/>
        </w:rPr>
        <w:t>确保绿色化改造预期效果的实现，有效推动既有建筑绿色化改造工作。通过跟踪服务，积累、总结经验，探索完善有利于推进</w:t>
      </w:r>
      <w:r w:rsidR="008537E9" w:rsidRPr="005541A2">
        <w:rPr>
          <w:rFonts w:ascii="仿宋" w:eastAsia="仿宋" w:hAnsi="仿宋" w:hint="eastAsia"/>
          <w:sz w:val="32"/>
          <w:szCs w:val="32"/>
        </w:rPr>
        <w:t>梅州</w:t>
      </w:r>
      <w:r w:rsidR="008537E9" w:rsidRPr="005541A2">
        <w:rPr>
          <w:rFonts w:ascii="仿宋" w:eastAsia="仿宋" w:hAnsi="仿宋"/>
          <w:sz w:val="32"/>
          <w:szCs w:val="32"/>
        </w:rPr>
        <w:t>市既有建筑节能工作的市场服务模式。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17"/>
      </w:tblGrid>
      <w:tr w:rsidR="00F61C49" w14:paraId="4081D034" w14:textId="77777777" w:rsidTr="00656703">
        <w:tc>
          <w:tcPr>
            <w:tcW w:w="8217" w:type="dxa"/>
          </w:tcPr>
          <w:p w14:paraId="469796D2" w14:textId="77777777" w:rsidR="00F61C49" w:rsidRDefault="00F61C49" w:rsidP="00A64A4F">
            <w:pPr>
              <w:ind w:firstLine="560"/>
              <w:rPr>
                <w:rFonts w:ascii="黑体" w:eastAsia="黑体" w:hAnsi="黑体" w:cs="仿宋_GB2312"/>
                <w:sz w:val="28"/>
                <w:szCs w:val="28"/>
              </w:rPr>
            </w:pPr>
            <w:r>
              <w:rPr>
                <w:rFonts w:ascii="黑体" w:eastAsia="黑体" w:hAnsi="黑体" w:cs="仿宋_GB2312" w:hint="eastAsia"/>
                <w:sz w:val="28"/>
                <w:szCs w:val="28"/>
              </w:rPr>
              <w:t>专栏</w:t>
            </w:r>
            <w:r>
              <w:rPr>
                <w:rFonts w:ascii="黑体" w:eastAsia="黑体" w:hAnsi="黑体" w:cs="仿宋_GB2312"/>
                <w:sz w:val="28"/>
                <w:szCs w:val="28"/>
              </w:rPr>
              <w:t xml:space="preserve">4 </w:t>
            </w:r>
            <w:r>
              <w:rPr>
                <w:rFonts w:ascii="黑体" w:eastAsia="黑体" w:hAnsi="黑体" w:cs="仿宋_GB2312" w:hint="eastAsia"/>
                <w:sz w:val="28"/>
                <w:szCs w:val="28"/>
              </w:rPr>
              <w:t>既有</w:t>
            </w:r>
            <w:r>
              <w:rPr>
                <w:rFonts w:ascii="黑体" w:eastAsia="黑体" w:hAnsi="黑体" w:cs="仿宋_GB2312"/>
                <w:sz w:val="28"/>
                <w:szCs w:val="28"/>
              </w:rPr>
              <w:t>建筑节能改造</w:t>
            </w:r>
            <w:r>
              <w:rPr>
                <w:rFonts w:ascii="黑体" w:eastAsia="黑体" w:hAnsi="黑体" w:cs="仿宋_GB2312" w:hint="eastAsia"/>
                <w:sz w:val="28"/>
                <w:szCs w:val="28"/>
              </w:rPr>
              <w:t>工作重点</w:t>
            </w:r>
          </w:p>
        </w:tc>
      </w:tr>
      <w:tr w:rsidR="00F61C49" w14:paraId="384D5802" w14:textId="77777777" w:rsidTr="00656703">
        <w:tc>
          <w:tcPr>
            <w:tcW w:w="8217" w:type="dxa"/>
          </w:tcPr>
          <w:p w14:paraId="4F1D3388" w14:textId="77777777" w:rsidR="00F61C49" w:rsidRDefault="00F61C49" w:rsidP="00A64A4F">
            <w:pPr>
              <w:ind w:firstLine="560"/>
              <w:rPr>
                <w:rFonts w:ascii="仿宋_GB2312" w:hAnsi="仿宋_GB2312" w:cs="仿宋_GB2312"/>
                <w:sz w:val="28"/>
                <w:szCs w:val="28"/>
              </w:rPr>
            </w:pPr>
            <w:r w:rsidRPr="006021C2">
              <w:rPr>
                <w:rFonts w:ascii="仿宋" w:eastAsia="仿宋" w:hAnsi="仿宋" w:cs="仿宋_GB2312" w:hint="eastAsia"/>
                <w:sz w:val="28"/>
                <w:szCs w:val="28"/>
              </w:rPr>
              <w:t>1.</w:t>
            </w:r>
            <w:r w:rsidRPr="00F61C49">
              <w:rPr>
                <w:rFonts w:ascii="仿宋_GB2312" w:hAnsi="仿宋_GB2312" w:cs="仿宋_GB2312" w:hint="eastAsia"/>
                <w:sz w:val="28"/>
                <w:szCs w:val="28"/>
              </w:rPr>
              <w:t>制订实施既有建筑节能改造指南，鼓励应用PPP、合同能源管理等市场化手段实施既有建筑节能改造。</w:t>
            </w:r>
          </w:p>
          <w:p w14:paraId="2E4EBDAD" w14:textId="77777777" w:rsidR="00F61C49" w:rsidRDefault="00F61C49" w:rsidP="00A64A4F">
            <w:pPr>
              <w:ind w:firstLine="560"/>
              <w:rPr>
                <w:rFonts w:ascii="仿宋" w:eastAsia="仿宋" w:hAnsi="仿宋" w:cs="仿宋_GB2312"/>
                <w:sz w:val="28"/>
                <w:szCs w:val="28"/>
              </w:rPr>
            </w:pPr>
            <w:r>
              <w:rPr>
                <w:rFonts w:ascii="仿宋" w:eastAsia="仿宋" w:hAnsi="仿宋" w:cs="仿宋_GB2312"/>
                <w:sz w:val="28"/>
                <w:szCs w:val="28"/>
              </w:rPr>
              <w:t>2</w:t>
            </w:r>
            <w:r>
              <w:rPr>
                <w:rFonts w:ascii="仿宋" w:eastAsia="仿宋" w:hAnsi="仿宋" w:cs="仿宋_GB2312" w:hint="eastAsia"/>
                <w:sz w:val="28"/>
                <w:szCs w:val="28"/>
              </w:rPr>
              <w:t>．</w:t>
            </w:r>
            <w:r w:rsidRPr="00F61C49">
              <w:rPr>
                <w:rFonts w:ascii="仿宋" w:eastAsia="仿宋" w:hAnsi="仿宋" w:cs="仿宋_GB2312" w:hint="eastAsia"/>
                <w:sz w:val="28"/>
                <w:szCs w:val="28"/>
              </w:rPr>
              <w:t>以公共建筑为重点，加强节能管理，建设一批既有建筑节能改造示范项目。</w:t>
            </w:r>
          </w:p>
          <w:p w14:paraId="1DCF6473" w14:textId="0B0FC7C4" w:rsidR="00F61C49" w:rsidRPr="00F61C49" w:rsidRDefault="00F61C49" w:rsidP="00563437">
            <w:pPr>
              <w:ind w:firstLine="560"/>
              <w:rPr>
                <w:rFonts w:ascii="仿宋" w:eastAsia="仿宋" w:hAnsi="仿宋" w:cs="仿宋_GB2312"/>
                <w:sz w:val="28"/>
                <w:szCs w:val="28"/>
              </w:rPr>
            </w:pPr>
            <w:r>
              <w:rPr>
                <w:rFonts w:ascii="仿宋" w:eastAsia="仿宋" w:hAnsi="仿宋" w:cs="仿宋_GB2312" w:hint="eastAsia"/>
                <w:sz w:val="28"/>
                <w:szCs w:val="28"/>
              </w:rPr>
              <w:t>3．</w:t>
            </w:r>
            <w:r w:rsidRPr="00F61C49">
              <w:rPr>
                <w:rFonts w:ascii="仿宋" w:eastAsia="仿宋" w:hAnsi="仿宋" w:cs="仿宋_GB2312" w:hint="eastAsia"/>
                <w:sz w:val="28"/>
                <w:szCs w:val="28"/>
              </w:rPr>
              <w:t>探索完善有利于推进梅州市既有建筑节能工作的市场服务模式</w:t>
            </w:r>
            <w:r>
              <w:rPr>
                <w:rFonts w:ascii="仿宋" w:eastAsia="仿宋" w:hAnsi="仿宋" w:cs="仿宋_GB2312" w:hint="eastAsia"/>
                <w:sz w:val="28"/>
                <w:szCs w:val="28"/>
              </w:rPr>
              <w:t>。</w:t>
            </w:r>
          </w:p>
        </w:tc>
      </w:tr>
    </w:tbl>
    <w:p w14:paraId="0A362277" w14:textId="77777777" w:rsidR="008537E9" w:rsidRPr="00563437" w:rsidRDefault="008537E9" w:rsidP="00462E64">
      <w:pPr>
        <w:pStyle w:val="a7"/>
        <w:spacing w:line="600" w:lineRule="auto"/>
        <w:ind w:firstLineChars="100" w:firstLine="321"/>
        <w:outlineLvl w:val="1"/>
        <w:rPr>
          <w:b/>
        </w:rPr>
      </w:pPr>
      <w:bookmarkStart w:id="21" w:name="_Toc524024518"/>
      <w:r w:rsidRPr="00563437">
        <w:rPr>
          <w:b/>
        </w:rPr>
        <w:t>（</w:t>
      </w:r>
      <w:r w:rsidRPr="00563437">
        <w:rPr>
          <w:rFonts w:hint="eastAsia"/>
          <w:b/>
        </w:rPr>
        <w:t>五</w:t>
      </w:r>
      <w:r w:rsidRPr="00563437">
        <w:rPr>
          <w:b/>
        </w:rPr>
        <w:t>）推进可再生能源建筑规模化应用</w:t>
      </w:r>
      <w:bookmarkEnd w:id="21"/>
    </w:p>
    <w:p w14:paraId="59D4EB9F" w14:textId="77777777" w:rsidR="00645C7E" w:rsidRDefault="00645C7E" w:rsidP="00F75742">
      <w:pPr>
        <w:pStyle w:val="Default"/>
        <w:ind w:firstLine="640"/>
        <w:jc w:val="both"/>
        <w:rPr>
          <w:rFonts w:ascii="仿宋" w:eastAsia="仿宋" w:hAnsi="仿宋"/>
          <w:sz w:val="32"/>
          <w:szCs w:val="32"/>
        </w:rPr>
      </w:pPr>
      <w:r w:rsidRPr="00645C7E">
        <w:rPr>
          <w:rFonts w:ascii="仿宋" w:eastAsia="仿宋" w:hAnsi="仿宋" w:hint="eastAsia"/>
          <w:sz w:val="32"/>
          <w:szCs w:val="32"/>
        </w:rPr>
        <w:t>我市具有较为丰富的太阳能、浅层地能等可再生能源，适合解决建筑的空调、热水供应、照明等用能，是可再生能源应用的重要领域，是解决建筑用能</w:t>
      </w:r>
      <w:proofErr w:type="gramStart"/>
      <w:r w:rsidRPr="00645C7E">
        <w:rPr>
          <w:rFonts w:ascii="仿宋" w:eastAsia="仿宋" w:hAnsi="仿宋" w:hint="eastAsia"/>
          <w:sz w:val="32"/>
          <w:szCs w:val="32"/>
        </w:rPr>
        <w:t>最</w:t>
      </w:r>
      <w:proofErr w:type="gramEnd"/>
      <w:r w:rsidRPr="00645C7E">
        <w:rPr>
          <w:rFonts w:ascii="仿宋" w:eastAsia="仿宋" w:hAnsi="仿宋" w:hint="eastAsia"/>
          <w:sz w:val="32"/>
          <w:szCs w:val="32"/>
        </w:rPr>
        <w:t>经济合理的选择</w:t>
      </w:r>
      <w:r>
        <w:rPr>
          <w:rFonts w:ascii="仿宋" w:eastAsia="仿宋" w:hAnsi="仿宋" w:hint="eastAsia"/>
          <w:sz w:val="32"/>
          <w:szCs w:val="32"/>
        </w:rPr>
        <w:t>，对</w:t>
      </w:r>
      <w:r w:rsidRPr="00645C7E">
        <w:rPr>
          <w:rFonts w:ascii="仿宋" w:eastAsia="仿宋" w:hAnsi="仿宋" w:hint="eastAsia"/>
          <w:sz w:val="32"/>
          <w:szCs w:val="32"/>
        </w:rPr>
        <w:lastRenderedPageBreak/>
        <w:t>促进</w:t>
      </w:r>
      <w:r>
        <w:rPr>
          <w:rFonts w:ascii="仿宋" w:eastAsia="仿宋" w:hAnsi="仿宋" w:hint="eastAsia"/>
          <w:sz w:val="32"/>
          <w:szCs w:val="32"/>
        </w:rPr>
        <w:t>我市</w:t>
      </w:r>
      <w:r>
        <w:rPr>
          <w:rFonts w:ascii="仿宋" w:eastAsia="仿宋" w:hAnsi="仿宋"/>
          <w:sz w:val="32"/>
          <w:szCs w:val="32"/>
        </w:rPr>
        <w:t>绿色建筑</w:t>
      </w:r>
      <w:r w:rsidRPr="00645C7E">
        <w:rPr>
          <w:rFonts w:ascii="仿宋" w:eastAsia="仿宋" w:hAnsi="仿宋" w:hint="eastAsia"/>
          <w:sz w:val="32"/>
          <w:szCs w:val="32"/>
        </w:rPr>
        <w:t>节能</w:t>
      </w:r>
      <w:r>
        <w:rPr>
          <w:rFonts w:ascii="仿宋" w:eastAsia="仿宋" w:hAnsi="仿宋" w:hint="eastAsia"/>
          <w:sz w:val="32"/>
          <w:szCs w:val="32"/>
        </w:rPr>
        <w:t>发展</w:t>
      </w:r>
      <w:r w:rsidRPr="00645C7E">
        <w:rPr>
          <w:rFonts w:ascii="仿宋" w:eastAsia="仿宋" w:hAnsi="仿宋" w:hint="eastAsia"/>
          <w:sz w:val="32"/>
          <w:szCs w:val="32"/>
        </w:rPr>
        <w:t>具有重要意义。</w:t>
      </w:r>
    </w:p>
    <w:p w14:paraId="58601C09" w14:textId="77777777" w:rsidR="006F701A" w:rsidRPr="00F75742" w:rsidRDefault="006F701A" w:rsidP="006F701A">
      <w:pPr>
        <w:pStyle w:val="Default"/>
        <w:ind w:firstLine="640"/>
        <w:jc w:val="both"/>
        <w:rPr>
          <w:rFonts w:ascii="仿宋" w:eastAsia="仿宋" w:hAnsi="仿宋"/>
          <w:b/>
          <w:sz w:val="32"/>
          <w:szCs w:val="32"/>
        </w:rPr>
      </w:pPr>
      <w:r w:rsidRPr="00F75742">
        <w:rPr>
          <w:rFonts w:ascii="仿宋" w:eastAsia="仿宋" w:hAnsi="仿宋" w:hint="eastAsia"/>
          <w:b/>
          <w:sz w:val="32"/>
          <w:szCs w:val="32"/>
        </w:rPr>
        <w:t>1、</w:t>
      </w:r>
      <w:r>
        <w:rPr>
          <w:rFonts w:ascii="仿宋" w:eastAsia="仿宋" w:hAnsi="仿宋" w:hint="eastAsia"/>
          <w:b/>
          <w:sz w:val="32"/>
          <w:szCs w:val="32"/>
        </w:rPr>
        <w:t>扩大</w:t>
      </w:r>
      <w:r>
        <w:rPr>
          <w:rFonts w:ascii="仿宋" w:eastAsia="仿宋" w:hAnsi="仿宋"/>
          <w:b/>
          <w:sz w:val="32"/>
          <w:szCs w:val="32"/>
        </w:rPr>
        <w:t>可再生能源建筑应用规模</w:t>
      </w:r>
    </w:p>
    <w:p w14:paraId="7A2066F9" w14:textId="447AF240" w:rsidR="00645C7E" w:rsidRDefault="00645C7E" w:rsidP="00645C7E">
      <w:pPr>
        <w:pStyle w:val="Default"/>
        <w:ind w:firstLine="640"/>
        <w:jc w:val="both"/>
        <w:rPr>
          <w:rFonts w:ascii="仿宋" w:eastAsia="仿宋" w:hAnsi="仿宋"/>
          <w:sz w:val="32"/>
          <w:szCs w:val="32"/>
        </w:rPr>
      </w:pPr>
      <w:r w:rsidRPr="005541A2">
        <w:rPr>
          <w:rFonts w:ascii="仿宋" w:eastAsia="仿宋" w:hAnsi="仿宋"/>
          <w:sz w:val="32"/>
          <w:szCs w:val="32"/>
        </w:rPr>
        <w:t>积极推动太阳能、浅层地能、生物质能等可再生能源在建筑中的应用。加强可再生能源建筑应用技术研究，探索可再生能源建筑技术路线，制定推广政策，推进太阳能光热、光电建筑一体化应用，在地热资源丰富地区，</w:t>
      </w:r>
      <w:r w:rsidR="00563437">
        <w:rPr>
          <w:rFonts w:ascii="仿宋" w:eastAsia="仿宋" w:hAnsi="仿宋" w:hint="eastAsia"/>
          <w:sz w:val="32"/>
          <w:szCs w:val="32"/>
        </w:rPr>
        <w:t>鼓励</w:t>
      </w:r>
      <w:r w:rsidRPr="005541A2">
        <w:rPr>
          <w:rFonts w:ascii="仿宋" w:eastAsia="仿宋" w:hAnsi="仿宋"/>
          <w:sz w:val="32"/>
          <w:szCs w:val="32"/>
        </w:rPr>
        <w:t>地热能在建筑上规模化应用，优化城市用能结构。</w:t>
      </w:r>
    </w:p>
    <w:p w14:paraId="481B5944" w14:textId="65F31696" w:rsidR="006F701A" w:rsidRPr="006F701A" w:rsidRDefault="006F701A" w:rsidP="006F701A">
      <w:pPr>
        <w:pStyle w:val="Default"/>
        <w:ind w:firstLine="640"/>
        <w:jc w:val="both"/>
        <w:rPr>
          <w:rFonts w:ascii="仿宋" w:eastAsia="仿宋" w:hAnsi="仿宋"/>
          <w:sz w:val="32"/>
          <w:szCs w:val="32"/>
        </w:rPr>
      </w:pPr>
      <w:r w:rsidRPr="005541A2">
        <w:rPr>
          <w:rFonts w:ascii="仿宋" w:eastAsia="仿宋" w:hAnsi="仿宋" w:hint="eastAsia"/>
          <w:sz w:val="32"/>
          <w:szCs w:val="32"/>
        </w:rPr>
        <w:t>对有条件安装太阳能系统、实施集中热水管理的新建宿舍、公寓、医院住院部和酒店等建设项目，应按技术经济合理原</w:t>
      </w:r>
      <w:r>
        <w:rPr>
          <w:rFonts w:ascii="仿宋" w:eastAsia="仿宋" w:hAnsi="仿宋" w:hint="eastAsia"/>
          <w:sz w:val="32"/>
          <w:szCs w:val="32"/>
        </w:rPr>
        <w:t>则，推广安装太阳能热水系统或光伏系统，</w:t>
      </w:r>
      <w:r w:rsidRPr="005541A2">
        <w:rPr>
          <w:rFonts w:ascii="仿宋" w:eastAsia="仿宋" w:hAnsi="仿宋" w:hint="eastAsia"/>
          <w:sz w:val="32"/>
          <w:szCs w:val="32"/>
        </w:rPr>
        <w:t>对符合技术经济合理原则、具备相关安装条件的既有建筑或小区，在不破坏建筑结构、屋面防水、日照遮挡、公共通行、相关使用功能和安全的前提下，鼓励开展光热利用或光伏发电试点。</w:t>
      </w:r>
      <w:r w:rsidRPr="006F701A">
        <w:rPr>
          <w:rFonts w:ascii="仿宋" w:eastAsia="仿宋" w:hAnsi="仿宋"/>
          <w:sz w:val="32"/>
          <w:szCs w:val="32"/>
        </w:rPr>
        <w:t>积极拓展可再生能源在建筑领域的应用形式，推广高效空气源热泵技术及产品。在城市燃气未覆盖和污水厂周边地区，推广采用污水厂</w:t>
      </w:r>
      <w:r>
        <w:rPr>
          <w:rFonts w:ascii="仿宋" w:eastAsia="仿宋" w:hAnsi="仿宋"/>
          <w:sz w:val="32"/>
          <w:szCs w:val="32"/>
        </w:rPr>
        <w:t>污泥制备沼气技术。鼓励可再生能源、生物质能在农村地区规模化应用</w:t>
      </w:r>
      <w:r>
        <w:rPr>
          <w:rFonts w:ascii="仿宋" w:eastAsia="仿宋" w:hAnsi="仿宋" w:hint="eastAsia"/>
          <w:sz w:val="32"/>
          <w:szCs w:val="32"/>
        </w:rPr>
        <w:t>。</w:t>
      </w:r>
      <w:r w:rsidRPr="005541A2">
        <w:rPr>
          <w:rFonts w:ascii="仿宋" w:eastAsia="仿宋" w:hAnsi="仿宋" w:hint="eastAsia"/>
          <w:sz w:val="32"/>
          <w:szCs w:val="32"/>
        </w:rPr>
        <w:t>鼓励开展相关基础研究，加强运行、维护管理，有效提升我市建筑可再生能源应用</w:t>
      </w:r>
      <w:r w:rsidR="007F2EEB">
        <w:rPr>
          <w:rFonts w:ascii="仿宋" w:eastAsia="仿宋" w:hAnsi="仿宋" w:hint="eastAsia"/>
          <w:sz w:val="32"/>
          <w:szCs w:val="32"/>
        </w:rPr>
        <w:t>水</w:t>
      </w:r>
      <w:r w:rsidRPr="005541A2">
        <w:rPr>
          <w:rFonts w:ascii="仿宋" w:eastAsia="仿宋" w:hAnsi="仿宋" w:hint="eastAsia"/>
          <w:sz w:val="32"/>
          <w:szCs w:val="32"/>
        </w:rPr>
        <w:t>平。</w:t>
      </w:r>
    </w:p>
    <w:p w14:paraId="5C3C5474" w14:textId="77777777" w:rsidR="006F701A" w:rsidRDefault="006F701A" w:rsidP="00F75742">
      <w:pPr>
        <w:pStyle w:val="Default"/>
        <w:ind w:firstLine="640"/>
        <w:jc w:val="both"/>
        <w:rPr>
          <w:rFonts w:ascii="仿宋" w:eastAsia="仿宋" w:hAnsi="仿宋"/>
          <w:b/>
          <w:sz w:val="32"/>
          <w:szCs w:val="32"/>
        </w:rPr>
      </w:pPr>
      <w:r w:rsidRPr="006F701A">
        <w:rPr>
          <w:rFonts w:ascii="仿宋" w:eastAsia="仿宋" w:hAnsi="仿宋" w:hint="eastAsia"/>
          <w:b/>
          <w:sz w:val="32"/>
          <w:szCs w:val="32"/>
        </w:rPr>
        <w:t>2、</w:t>
      </w:r>
      <w:r w:rsidRPr="006F701A">
        <w:rPr>
          <w:rFonts w:ascii="仿宋" w:eastAsia="仿宋" w:hAnsi="仿宋"/>
          <w:b/>
          <w:sz w:val="32"/>
          <w:szCs w:val="32"/>
        </w:rPr>
        <w:t>提升可再生能源建筑应用质量</w:t>
      </w:r>
    </w:p>
    <w:p w14:paraId="1180BC50" w14:textId="24B1DF56" w:rsidR="006F701A" w:rsidRDefault="006F701A" w:rsidP="006F701A">
      <w:pPr>
        <w:ind w:firstLine="640"/>
        <w:rPr>
          <w:rFonts w:ascii="仿宋" w:eastAsia="仿宋" w:hAnsi="仿宋" w:cs="WXFS"/>
          <w:color w:val="000000"/>
          <w:kern w:val="0"/>
          <w:szCs w:val="32"/>
        </w:rPr>
      </w:pPr>
      <w:r w:rsidRPr="006F701A">
        <w:rPr>
          <w:rFonts w:ascii="仿宋" w:eastAsia="仿宋" w:hAnsi="仿宋" w:cs="WXFS"/>
          <w:color w:val="000000"/>
          <w:kern w:val="0"/>
          <w:szCs w:val="32"/>
        </w:rPr>
        <w:t>做好可再生能源建筑应用示范实践总结及后评估，对典型示范案例实施运行效果</w:t>
      </w:r>
      <w:r w:rsidR="007F2EEB">
        <w:rPr>
          <w:rFonts w:ascii="仿宋" w:eastAsia="仿宋" w:hAnsi="仿宋" w:cs="WXFS" w:hint="eastAsia"/>
          <w:color w:val="000000"/>
          <w:kern w:val="0"/>
          <w:szCs w:val="32"/>
        </w:rPr>
        <w:t>进行</w:t>
      </w:r>
      <w:r w:rsidRPr="006F701A">
        <w:rPr>
          <w:rFonts w:ascii="仿宋" w:eastAsia="仿宋" w:hAnsi="仿宋" w:cs="WXFS"/>
          <w:color w:val="000000"/>
          <w:kern w:val="0"/>
          <w:szCs w:val="32"/>
        </w:rPr>
        <w:t>评价，总结项目实施经验，指导可再生能源建筑应用实践。加强可再生能源建筑应用关键</w:t>
      </w:r>
      <w:r w:rsidRPr="006F701A">
        <w:rPr>
          <w:rFonts w:ascii="仿宋" w:eastAsia="仿宋" w:hAnsi="仿宋" w:cs="WXFS"/>
          <w:color w:val="000000"/>
          <w:kern w:val="0"/>
          <w:szCs w:val="32"/>
        </w:rPr>
        <w:lastRenderedPageBreak/>
        <w:t>设备、产品质量管理。加强基础能力建设，加大从业人员的培训力度。</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17"/>
      </w:tblGrid>
      <w:tr w:rsidR="00F61C49" w14:paraId="2972534F" w14:textId="77777777" w:rsidTr="00656703">
        <w:tc>
          <w:tcPr>
            <w:tcW w:w="8217" w:type="dxa"/>
          </w:tcPr>
          <w:p w14:paraId="12C4F832" w14:textId="77777777" w:rsidR="00F61C49" w:rsidRDefault="00F61C49" w:rsidP="00A64A4F">
            <w:pPr>
              <w:ind w:firstLine="560"/>
              <w:rPr>
                <w:rFonts w:ascii="黑体" w:eastAsia="黑体" w:hAnsi="黑体" w:cs="仿宋_GB2312"/>
                <w:sz w:val="28"/>
                <w:szCs w:val="28"/>
              </w:rPr>
            </w:pPr>
            <w:r>
              <w:rPr>
                <w:rFonts w:ascii="黑体" w:eastAsia="黑体" w:hAnsi="黑体" w:cs="仿宋_GB2312" w:hint="eastAsia"/>
                <w:sz w:val="28"/>
                <w:szCs w:val="28"/>
              </w:rPr>
              <w:t>专栏</w:t>
            </w:r>
            <w:r>
              <w:rPr>
                <w:rFonts w:ascii="黑体" w:eastAsia="黑体" w:hAnsi="黑体" w:cs="仿宋_GB2312"/>
                <w:sz w:val="28"/>
                <w:szCs w:val="28"/>
              </w:rPr>
              <w:t xml:space="preserve">5 </w:t>
            </w:r>
            <w:r>
              <w:rPr>
                <w:rFonts w:ascii="黑体" w:eastAsia="黑体" w:hAnsi="黑体" w:cs="仿宋_GB2312" w:hint="eastAsia"/>
                <w:sz w:val="28"/>
                <w:szCs w:val="28"/>
              </w:rPr>
              <w:t>可再生</w:t>
            </w:r>
            <w:r>
              <w:rPr>
                <w:rFonts w:ascii="黑体" w:eastAsia="黑体" w:hAnsi="黑体" w:cs="仿宋_GB2312"/>
                <w:sz w:val="28"/>
                <w:szCs w:val="28"/>
              </w:rPr>
              <w:t>能源建筑</w:t>
            </w:r>
            <w:r>
              <w:rPr>
                <w:rFonts w:ascii="黑体" w:eastAsia="黑体" w:hAnsi="黑体" w:cs="仿宋_GB2312" w:hint="eastAsia"/>
                <w:sz w:val="28"/>
                <w:szCs w:val="28"/>
              </w:rPr>
              <w:t>规模化应用工作重点</w:t>
            </w:r>
          </w:p>
        </w:tc>
      </w:tr>
      <w:tr w:rsidR="00F61C49" w14:paraId="7A9135F5" w14:textId="77777777" w:rsidTr="00656703">
        <w:tc>
          <w:tcPr>
            <w:tcW w:w="8217" w:type="dxa"/>
          </w:tcPr>
          <w:p w14:paraId="77C5CE88" w14:textId="423F56CD" w:rsidR="00F61C49" w:rsidRPr="00F61C49" w:rsidRDefault="00F61C49" w:rsidP="00563437">
            <w:pPr>
              <w:ind w:firstLine="560"/>
              <w:rPr>
                <w:rFonts w:ascii="仿宋_GB2312" w:hAnsi="仿宋_GB2312" w:cs="仿宋_GB2312"/>
                <w:sz w:val="28"/>
                <w:szCs w:val="28"/>
              </w:rPr>
            </w:pPr>
            <w:r w:rsidRPr="006021C2">
              <w:rPr>
                <w:rFonts w:ascii="仿宋" w:eastAsia="仿宋" w:hAnsi="仿宋" w:cs="仿宋_GB2312" w:hint="eastAsia"/>
                <w:sz w:val="28"/>
                <w:szCs w:val="28"/>
              </w:rPr>
              <w:t>1.</w:t>
            </w:r>
            <w:r w:rsidRPr="00F61C49">
              <w:rPr>
                <w:rFonts w:ascii="仿宋_GB2312" w:hAnsi="仿宋_GB2312" w:cs="仿宋_GB2312" w:hint="eastAsia"/>
                <w:sz w:val="28"/>
                <w:szCs w:val="28"/>
              </w:rPr>
              <w:t>鼓励各地率先在高性能绿色建筑、绿色生态城区和绿色建设示范项目中，将可再生能源建筑应用比例作为约束性指标。</w:t>
            </w:r>
          </w:p>
        </w:tc>
      </w:tr>
    </w:tbl>
    <w:p w14:paraId="2FCFF044" w14:textId="77777777" w:rsidR="00A56C07" w:rsidRPr="001A2D62" w:rsidRDefault="00A56C07" w:rsidP="00462E64">
      <w:pPr>
        <w:pStyle w:val="a7"/>
        <w:spacing w:line="600" w:lineRule="auto"/>
        <w:ind w:firstLineChars="150" w:firstLine="482"/>
        <w:outlineLvl w:val="1"/>
        <w:rPr>
          <w:b/>
        </w:rPr>
      </w:pPr>
      <w:bookmarkStart w:id="22" w:name="_Toc524024519"/>
      <w:r w:rsidRPr="001A2D62">
        <w:rPr>
          <w:b/>
        </w:rPr>
        <w:t>（</w:t>
      </w:r>
      <w:r>
        <w:rPr>
          <w:rFonts w:hint="eastAsia"/>
          <w:b/>
        </w:rPr>
        <w:t>六</w:t>
      </w:r>
      <w:r w:rsidRPr="001A2D62">
        <w:rPr>
          <w:b/>
        </w:rPr>
        <w:t>）积极推进绿色施工</w:t>
      </w:r>
      <w:bookmarkEnd w:id="22"/>
    </w:p>
    <w:p w14:paraId="574128B5" w14:textId="60479073" w:rsidR="00A56C07" w:rsidRPr="000C3644" w:rsidRDefault="00A56C07" w:rsidP="00A56C07">
      <w:pPr>
        <w:ind w:firstLine="640"/>
        <w:rPr>
          <w:rFonts w:ascii="仿宋" w:eastAsia="仿宋" w:hAnsi="仿宋"/>
          <w:szCs w:val="32"/>
        </w:rPr>
      </w:pPr>
      <w:r w:rsidRPr="000C3644">
        <w:rPr>
          <w:rFonts w:ascii="仿宋" w:eastAsia="仿宋" w:hAnsi="仿宋"/>
          <w:szCs w:val="32"/>
        </w:rPr>
        <w:t>结合</w:t>
      </w:r>
      <w:r w:rsidRPr="000C3644">
        <w:rPr>
          <w:rFonts w:ascii="仿宋" w:eastAsia="仿宋" w:hAnsi="仿宋" w:hint="eastAsia"/>
          <w:szCs w:val="32"/>
        </w:rPr>
        <w:t>梅州</w:t>
      </w:r>
      <w:r w:rsidRPr="000C3644">
        <w:rPr>
          <w:rFonts w:ascii="仿宋" w:eastAsia="仿宋" w:hAnsi="仿宋"/>
          <w:szCs w:val="32"/>
        </w:rPr>
        <w:t>市实际</w:t>
      </w:r>
      <w:r w:rsidRPr="000C3644">
        <w:rPr>
          <w:rFonts w:ascii="仿宋" w:eastAsia="仿宋" w:hAnsi="仿宋" w:hint="eastAsia"/>
          <w:szCs w:val="32"/>
        </w:rPr>
        <w:t>情况，</w:t>
      </w:r>
      <w:r w:rsidRPr="000C3644">
        <w:rPr>
          <w:rFonts w:ascii="仿宋" w:eastAsia="仿宋" w:hAnsi="仿宋"/>
          <w:szCs w:val="32"/>
        </w:rPr>
        <w:t>积极</w:t>
      </w:r>
      <w:r w:rsidRPr="000C3644">
        <w:rPr>
          <w:rFonts w:ascii="仿宋" w:eastAsia="仿宋" w:hAnsi="仿宋" w:hint="eastAsia"/>
          <w:szCs w:val="32"/>
        </w:rPr>
        <w:t>推进绿色施工与建筑工业化、建筑废弃物资源化利用相结合。新建项目将建筑废弃物要求作为绿色施工方案专篇要求，在绿色施工中积极采用预制装配工业化建造技术；在预拌混凝土基础上，进一步推广普及预拌砂浆；提高建筑材料及工具式定型模板使用比例、钢筋自动化加工比例，并进行工程示范；发展和应用现代钢结构技术，推进钢筋集中加工配送、新型模板技术应用。</w:t>
      </w:r>
      <w:r w:rsidRPr="000C3644">
        <w:rPr>
          <w:rFonts w:ascii="仿宋" w:eastAsia="仿宋" w:hAnsi="仿宋"/>
          <w:szCs w:val="32"/>
        </w:rPr>
        <w:t>引导施工企业通过科学管理和技术进步实施绿色施工，节约资源，减少对环境负面影响。通过创建绿色施工试点和示范工程，带动施工技术革新，促进我市绿色施工规范化、标准化。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17"/>
      </w:tblGrid>
      <w:tr w:rsidR="00F61C49" w14:paraId="5F82B108" w14:textId="77777777" w:rsidTr="00656703">
        <w:tc>
          <w:tcPr>
            <w:tcW w:w="8217" w:type="dxa"/>
          </w:tcPr>
          <w:p w14:paraId="79C396F2" w14:textId="77777777" w:rsidR="00F61C49" w:rsidRDefault="00F61C49" w:rsidP="00A64A4F">
            <w:pPr>
              <w:ind w:firstLine="560"/>
              <w:rPr>
                <w:rFonts w:ascii="黑体" w:eastAsia="黑体" w:hAnsi="黑体" w:cs="仿宋_GB2312"/>
                <w:sz w:val="28"/>
                <w:szCs w:val="28"/>
              </w:rPr>
            </w:pPr>
            <w:r>
              <w:rPr>
                <w:rFonts w:ascii="黑体" w:eastAsia="黑体" w:hAnsi="黑体" w:cs="仿宋_GB2312" w:hint="eastAsia"/>
                <w:sz w:val="28"/>
                <w:szCs w:val="28"/>
              </w:rPr>
              <w:t>专栏</w:t>
            </w:r>
            <w:r>
              <w:rPr>
                <w:rFonts w:ascii="黑体" w:eastAsia="黑体" w:hAnsi="黑体" w:cs="仿宋_GB2312"/>
                <w:sz w:val="28"/>
                <w:szCs w:val="28"/>
              </w:rPr>
              <w:t xml:space="preserve">6 </w:t>
            </w:r>
            <w:r>
              <w:rPr>
                <w:rFonts w:ascii="黑体" w:eastAsia="黑体" w:hAnsi="黑体" w:cs="仿宋_GB2312" w:hint="eastAsia"/>
                <w:sz w:val="28"/>
                <w:szCs w:val="28"/>
              </w:rPr>
              <w:t>绿色</w:t>
            </w:r>
            <w:r>
              <w:rPr>
                <w:rFonts w:ascii="黑体" w:eastAsia="黑体" w:hAnsi="黑体" w:cs="仿宋_GB2312"/>
                <w:sz w:val="28"/>
                <w:szCs w:val="28"/>
              </w:rPr>
              <w:t>施工</w:t>
            </w:r>
            <w:r>
              <w:rPr>
                <w:rFonts w:ascii="黑体" w:eastAsia="黑体" w:hAnsi="黑体" w:cs="仿宋_GB2312" w:hint="eastAsia"/>
                <w:sz w:val="28"/>
                <w:szCs w:val="28"/>
              </w:rPr>
              <w:t>工作重点</w:t>
            </w:r>
          </w:p>
        </w:tc>
      </w:tr>
      <w:tr w:rsidR="00F61C49" w14:paraId="107DAD3B" w14:textId="77777777" w:rsidTr="00656703">
        <w:tc>
          <w:tcPr>
            <w:tcW w:w="8217" w:type="dxa"/>
          </w:tcPr>
          <w:p w14:paraId="33CE6822" w14:textId="77777777" w:rsidR="00F61C49" w:rsidRPr="002E1FA3" w:rsidRDefault="00F61C49" w:rsidP="00F61C49">
            <w:pPr>
              <w:ind w:firstLine="560"/>
              <w:rPr>
                <w:rFonts w:ascii="仿宋_GB2312" w:hAnsi="仿宋_GB2312" w:cs="仿宋_GB2312"/>
                <w:sz w:val="28"/>
                <w:szCs w:val="28"/>
              </w:rPr>
            </w:pPr>
            <w:r w:rsidRPr="006021C2">
              <w:rPr>
                <w:rFonts w:ascii="仿宋" w:eastAsia="仿宋" w:hAnsi="仿宋" w:cs="仿宋_GB2312" w:hint="eastAsia"/>
                <w:sz w:val="28"/>
                <w:szCs w:val="28"/>
              </w:rPr>
              <w:t>1.</w:t>
            </w:r>
            <w:r w:rsidR="002E1FA3" w:rsidRPr="002E1FA3">
              <w:rPr>
                <w:rFonts w:ascii="仿宋_GB2312" w:hAnsi="仿宋_GB2312" w:cs="仿宋_GB2312" w:hint="eastAsia"/>
                <w:sz w:val="28"/>
                <w:szCs w:val="28"/>
              </w:rPr>
              <w:t>通过创建绿色施工试点和示范工程，带动施工技术革新，促进我市绿色施工规范化、标准化。</w:t>
            </w:r>
          </w:p>
        </w:tc>
      </w:tr>
    </w:tbl>
    <w:p w14:paraId="406B71D9" w14:textId="77777777" w:rsidR="008537E9" w:rsidRPr="001A2D62" w:rsidRDefault="008537E9" w:rsidP="00462E64">
      <w:pPr>
        <w:pStyle w:val="a7"/>
        <w:spacing w:line="600" w:lineRule="auto"/>
        <w:ind w:firstLineChars="150" w:firstLine="482"/>
        <w:outlineLvl w:val="1"/>
        <w:rPr>
          <w:b/>
        </w:rPr>
      </w:pPr>
      <w:bookmarkStart w:id="23" w:name="_Toc524024520"/>
      <w:r w:rsidRPr="001A2D62">
        <w:rPr>
          <w:b/>
        </w:rPr>
        <w:t>（</w:t>
      </w:r>
      <w:r w:rsidR="00A56C07">
        <w:rPr>
          <w:rFonts w:hint="eastAsia"/>
          <w:b/>
        </w:rPr>
        <w:t>七</w:t>
      </w:r>
      <w:r w:rsidRPr="001A2D62">
        <w:rPr>
          <w:b/>
        </w:rPr>
        <w:t>）加快绿色建筑相关技术推广应用</w:t>
      </w:r>
      <w:bookmarkEnd w:id="23"/>
    </w:p>
    <w:p w14:paraId="74FB5B42" w14:textId="77777777" w:rsidR="008537E9" w:rsidRPr="005541A2" w:rsidRDefault="008537E9" w:rsidP="00C07258">
      <w:pPr>
        <w:ind w:firstLine="643"/>
        <w:rPr>
          <w:rFonts w:ascii="仿宋" w:eastAsia="仿宋" w:hAnsi="仿宋"/>
          <w:b/>
          <w:kern w:val="0"/>
          <w:szCs w:val="32"/>
        </w:rPr>
      </w:pPr>
      <w:r w:rsidRPr="005541A2">
        <w:rPr>
          <w:rFonts w:ascii="仿宋" w:eastAsia="仿宋" w:hAnsi="仿宋" w:hint="eastAsia"/>
          <w:b/>
          <w:kern w:val="0"/>
          <w:szCs w:val="32"/>
        </w:rPr>
        <w:t>1、</w:t>
      </w:r>
      <w:r w:rsidRPr="005541A2">
        <w:rPr>
          <w:rFonts w:ascii="仿宋" w:eastAsia="仿宋" w:hAnsi="仿宋"/>
          <w:b/>
          <w:kern w:val="0"/>
          <w:szCs w:val="32"/>
        </w:rPr>
        <w:t>完善技术标准，积极推广新技术应用</w:t>
      </w:r>
    </w:p>
    <w:p w14:paraId="28D17CF1" w14:textId="77777777" w:rsidR="008537E9" w:rsidRPr="000C3644" w:rsidRDefault="008537E9" w:rsidP="008537E9">
      <w:pPr>
        <w:ind w:firstLine="640"/>
        <w:rPr>
          <w:rFonts w:ascii="仿宋" w:eastAsia="仿宋" w:hAnsi="仿宋"/>
          <w:szCs w:val="32"/>
        </w:rPr>
      </w:pPr>
      <w:r w:rsidRPr="000C3644">
        <w:rPr>
          <w:rFonts w:ascii="仿宋" w:eastAsia="仿宋" w:hAnsi="仿宋"/>
          <w:szCs w:val="32"/>
        </w:rPr>
        <w:lastRenderedPageBreak/>
        <w:t>因地制宜，大力发展预拌混凝土、预拌砂浆，深入推进墙</w:t>
      </w:r>
      <w:proofErr w:type="gramStart"/>
      <w:r w:rsidRPr="000C3644">
        <w:rPr>
          <w:rFonts w:ascii="仿宋" w:eastAsia="仿宋" w:hAnsi="仿宋"/>
          <w:szCs w:val="32"/>
        </w:rPr>
        <w:t>体材</w:t>
      </w:r>
      <w:proofErr w:type="gramEnd"/>
      <w:r w:rsidRPr="000C3644">
        <w:rPr>
          <w:rFonts w:ascii="仿宋" w:eastAsia="仿宋" w:hAnsi="仿宋"/>
          <w:szCs w:val="32"/>
        </w:rPr>
        <w:t>料革新，禁止使用实心粘土砖，发展加气混凝土砌块、轻质墙板等新型墙</w:t>
      </w:r>
      <w:proofErr w:type="gramStart"/>
      <w:r w:rsidRPr="000C3644">
        <w:rPr>
          <w:rFonts w:ascii="仿宋" w:eastAsia="仿宋" w:hAnsi="仿宋"/>
          <w:szCs w:val="32"/>
        </w:rPr>
        <w:t>体材</w:t>
      </w:r>
      <w:proofErr w:type="gramEnd"/>
      <w:r w:rsidRPr="000C3644">
        <w:rPr>
          <w:rFonts w:ascii="仿宋" w:eastAsia="仿宋" w:hAnsi="仿宋"/>
          <w:szCs w:val="32"/>
        </w:rPr>
        <w:t>料。引导高性能混凝土、高强钢筋、节能门窗发展应用。</w:t>
      </w:r>
    </w:p>
    <w:p w14:paraId="07B2F96E" w14:textId="77777777" w:rsidR="008537E9" w:rsidRPr="005541A2" w:rsidRDefault="008537E9" w:rsidP="00C07258">
      <w:pPr>
        <w:ind w:firstLine="643"/>
        <w:rPr>
          <w:rFonts w:ascii="仿宋" w:eastAsia="仿宋" w:hAnsi="仿宋"/>
          <w:b/>
          <w:kern w:val="0"/>
          <w:szCs w:val="32"/>
        </w:rPr>
      </w:pPr>
      <w:r w:rsidRPr="005541A2">
        <w:rPr>
          <w:rFonts w:ascii="仿宋" w:eastAsia="仿宋" w:hAnsi="仿宋" w:hint="eastAsia"/>
          <w:b/>
          <w:kern w:val="0"/>
          <w:szCs w:val="32"/>
        </w:rPr>
        <w:t>2、</w:t>
      </w:r>
      <w:r w:rsidRPr="005541A2">
        <w:rPr>
          <w:rFonts w:ascii="仿宋" w:eastAsia="仿宋" w:hAnsi="仿宋"/>
          <w:b/>
          <w:kern w:val="0"/>
          <w:szCs w:val="32"/>
        </w:rPr>
        <w:t>加快绿色建筑人才培养</w:t>
      </w:r>
    </w:p>
    <w:p w14:paraId="78179632" w14:textId="77777777" w:rsidR="008537E9" w:rsidRDefault="008537E9" w:rsidP="008537E9">
      <w:pPr>
        <w:ind w:firstLine="640"/>
        <w:rPr>
          <w:rFonts w:ascii="仿宋" w:eastAsia="仿宋" w:hAnsi="仿宋"/>
          <w:kern w:val="0"/>
          <w:szCs w:val="32"/>
        </w:rPr>
      </w:pPr>
      <w:r w:rsidRPr="005541A2">
        <w:rPr>
          <w:rFonts w:ascii="仿宋" w:eastAsia="仿宋" w:hAnsi="仿宋"/>
          <w:kern w:val="0"/>
          <w:szCs w:val="32"/>
        </w:rPr>
        <w:t>落实国家、省、市有关文件精神，组织管理人员和技术人员参加节能设计和绿色建筑标准、施工工艺和管理等知识培训，不断提高绿色建筑管理水平和业务能力。</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17"/>
      </w:tblGrid>
      <w:tr w:rsidR="002E1FA3" w14:paraId="1C18C196" w14:textId="77777777" w:rsidTr="00656703">
        <w:tc>
          <w:tcPr>
            <w:tcW w:w="8217" w:type="dxa"/>
          </w:tcPr>
          <w:p w14:paraId="3BEA06EF" w14:textId="77777777" w:rsidR="002E1FA3" w:rsidRDefault="002E1FA3" w:rsidP="00A64A4F">
            <w:pPr>
              <w:ind w:firstLine="560"/>
              <w:rPr>
                <w:rFonts w:ascii="黑体" w:eastAsia="黑体" w:hAnsi="黑体" w:cs="仿宋_GB2312"/>
                <w:sz w:val="28"/>
                <w:szCs w:val="28"/>
              </w:rPr>
            </w:pPr>
            <w:r>
              <w:rPr>
                <w:rFonts w:ascii="黑体" w:eastAsia="黑体" w:hAnsi="黑体" w:cs="仿宋_GB2312" w:hint="eastAsia"/>
                <w:sz w:val="28"/>
                <w:szCs w:val="28"/>
              </w:rPr>
              <w:t>专栏</w:t>
            </w:r>
            <w:r>
              <w:rPr>
                <w:rFonts w:ascii="黑体" w:eastAsia="黑体" w:hAnsi="黑体" w:cs="仿宋_GB2312"/>
                <w:sz w:val="28"/>
                <w:szCs w:val="28"/>
              </w:rPr>
              <w:t xml:space="preserve">7 </w:t>
            </w:r>
            <w:r w:rsidRPr="002E1FA3">
              <w:rPr>
                <w:rFonts w:ascii="黑体" w:eastAsia="黑体" w:hAnsi="黑体" w:cs="仿宋_GB2312" w:hint="eastAsia"/>
                <w:sz w:val="28"/>
                <w:szCs w:val="28"/>
              </w:rPr>
              <w:t>绿色建筑相关技术推广应用</w:t>
            </w:r>
            <w:r>
              <w:rPr>
                <w:rFonts w:ascii="黑体" w:eastAsia="黑体" w:hAnsi="黑体" w:cs="仿宋_GB2312" w:hint="eastAsia"/>
                <w:sz w:val="28"/>
                <w:szCs w:val="28"/>
              </w:rPr>
              <w:t>工作重点</w:t>
            </w:r>
          </w:p>
        </w:tc>
      </w:tr>
      <w:tr w:rsidR="002E1FA3" w14:paraId="603BC88B" w14:textId="77777777" w:rsidTr="00656703">
        <w:tc>
          <w:tcPr>
            <w:tcW w:w="8217" w:type="dxa"/>
          </w:tcPr>
          <w:p w14:paraId="096AC608" w14:textId="2AE2D51A" w:rsidR="002E1FA3" w:rsidRPr="002E1FA3" w:rsidRDefault="002E1FA3" w:rsidP="007F2EEB">
            <w:pPr>
              <w:ind w:firstLine="560"/>
              <w:rPr>
                <w:rFonts w:ascii="仿宋_GB2312" w:hAnsi="仿宋_GB2312" w:cs="仿宋_GB2312"/>
                <w:sz w:val="28"/>
                <w:szCs w:val="28"/>
              </w:rPr>
            </w:pPr>
            <w:r w:rsidRPr="006021C2">
              <w:rPr>
                <w:rFonts w:ascii="仿宋" w:eastAsia="仿宋" w:hAnsi="仿宋" w:cs="仿宋_GB2312" w:hint="eastAsia"/>
                <w:sz w:val="28"/>
                <w:szCs w:val="28"/>
              </w:rPr>
              <w:t>1.</w:t>
            </w:r>
            <w:r>
              <w:rPr>
                <w:rFonts w:ascii="仿宋_GB2312" w:hAnsi="仿宋_GB2312" w:cs="仿宋_GB2312" w:hint="eastAsia"/>
                <w:sz w:val="28"/>
                <w:szCs w:val="28"/>
              </w:rPr>
              <w:t>加快</w:t>
            </w:r>
            <w:r>
              <w:rPr>
                <w:rFonts w:ascii="仿宋_GB2312" w:hAnsi="仿宋_GB2312" w:cs="仿宋_GB2312"/>
                <w:sz w:val="28"/>
                <w:szCs w:val="28"/>
              </w:rPr>
              <w:t>绿色建筑人才</w:t>
            </w:r>
            <w:r>
              <w:rPr>
                <w:rFonts w:ascii="仿宋_GB2312" w:hAnsi="仿宋_GB2312" w:cs="仿宋_GB2312" w:hint="eastAsia"/>
                <w:sz w:val="28"/>
                <w:szCs w:val="28"/>
              </w:rPr>
              <w:t>和</w:t>
            </w:r>
            <w:r>
              <w:rPr>
                <w:rFonts w:ascii="仿宋_GB2312" w:hAnsi="仿宋_GB2312" w:cs="仿宋_GB2312"/>
                <w:sz w:val="28"/>
                <w:szCs w:val="28"/>
              </w:rPr>
              <w:t>技术人员培训，强化</w:t>
            </w:r>
            <w:r w:rsidRPr="002E1FA3">
              <w:rPr>
                <w:rFonts w:ascii="仿宋_GB2312" w:hAnsi="仿宋_GB2312" w:cs="仿宋_GB2312" w:hint="eastAsia"/>
                <w:sz w:val="28"/>
                <w:szCs w:val="28"/>
              </w:rPr>
              <w:t>绿色建筑管理水平和业务能力</w:t>
            </w:r>
            <w:r>
              <w:rPr>
                <w:rFonts w:ascii="仿宋_GB2312" w:hAnsi="仿宋_GB2312" w:cs="仿宋_GB2312" w:hint="eastAsia"/>
                <w:sz w:val="28"/>
                <w:szCs w:val="28"/>
              </w:rPr>
              <w:t>。</w:t>
            </w:r>
          </w:p>
        </w:tc>
      </w:tr>
    </w:tbl>
    <w:p w14:paraId="708959B4" w14:textId="77777777" w:rsidR="008537E9" w:rsidRPr="001A2D62" w:rsidRDefault="008537E9" w:rsidP="00462E64">
      <w:pPr>
        <w:pStyle w:val="a7"/>
        <w:spacing w:line="600" w:lineRule="auto"/>
        <w:ind w:firstLineChars="150" w:firstLine="482"/>
        <w:outlineLvl w:val="1"/>
        <w:rPr>
          <w:b/>
        </w:rPr>
      </w:pPr>
      <w:bookmarkStart w:id="24" w:name="_Toc524024521"/>
      <w:r w:rsidRPr="001A2D62">
        <w:rPr>
          <w:b/>
        </w:rPr>
        <w:t>（</w:t>
      </w:r>
      <w:r w:rsidR="00A56C07">
        <w:rPr>
          <w:rFonts w:hint="eastAsia"/>
          <w:b/>
        </w:rPr>
        <w:t>八</w:t>
      </w:r>
      <w:r w:rsidRPr="001A2D62">
        <w:rPr>
          <w:b/>
        </w:rPr>
        <w:t>）积极引导节能绿色农房建设</w:t>
      </w:r>
      <w:bookmarkEnd w:id="24"/>
    </w:p>
    <w:p w14:paraId="60434D18" w14:textId="77777777" w:rsidR="00123D95" w:rsidRDefault="00123D95" w:rsidP="00C07258">
      <w:pPr>
        <w:ind w:firstLine="643"/>
        <w:rPr>
          <w:rFonts w:ascii="仿宋" w:eastAsia="仿宋" w:hAnsi="仿宋"/>
          <w:b/>
          <w:kern w:val="0"/>
          <w:szCs w:val="32"/>
        </w:rPr>
      </w:pPr>
      <w:r>
        <w:rPr>
          <w:rFonts w:ascii="仿宋" w:eastAsia="仿宋" w:hAnsi="仿宋" w:hint="eastAsia"/>
          <w:b/>
          <w:kern w:val="0"/>
          <w:szCs w:val="32"/>
        </w:rPr>
        <w:t>1、</w:t>
      </w:r>
      <w:r>
        <w:rPr>
          <w:rFonts w:ascii="仿宋" w:eastAsia="仿宋" w:hAnsi="仿宋"/>
          <w:b/>
          <w:kern w:val="0"/>
          <w:szCs w:val="32"/>
        </w:rPr>
        <w:t>推广乡土绿色建筑</w:t>
      </w:r>
    </w:p>
    <w:p w14:paraId="10F1718E" w14:textId="77777777" w:rsidR="00123D95" w:rsidRPr="00123D95" w:rsidRDefault="00123D95" w:rsidP="008537E9">
      <w:pPr>
        <w:ind w:firstLine="640"/>
        <w:rPr>
          <w:rFonts w:ascii="仿宋" w:eastAsia="仿宋" w:hAnsi="仿宋"/>
          <w:kern w:val="0"/>
          <w:szCs w:val="32"/>
        </w:rPr>
      </w:pPr>
      <w:r w:rsidRPr="00123D95">
        <w:rPr>
          <w:rFonts w:ascii="仿宋" w:eastAsia="仿宋" w:hAnsi="仿宋" w:hint="eastAsia"/>
          <w:kern w:val="0"/>
          <w:szCs w:val="32"/>
        </w:rPr>
        <w:t>按照</w:t>
      </w:r>
      <w:r>
        <w:rPr>
          <w:rFonts w:ascii="仿宋" w:eastAsia="仿宋" w:hAnsi="仿宋" w:hint="eastAsia"/>
          <w:kern w:val="0"/>
          <w:szCs w:val="32"/>
        </w:rPr>
        <w:t>广东省</w:t>
      </w:r>
      <w:r w:rsidRPr="00123D95">
        <w:rPr>
          <w:rFonts w:ascii="仿宋" w:eastAsia="仿宋" w:hAnsi="仿宋" w:hint="eastAsia"/>
          <w:kern w:val="0"/>
          <w:szCs w:val="32"/>
        </w:rPr>
        <w:t>建设导则要求，以生土等仍使用较为普遍的传统农房改造为重点，推广新型抗震夯土农房等技术成熟的乡土绿色建筑，保持建筑的民族和地域特色，提升质量安全性能，优化功能布局，提高居住舒适性。各地在推进乡土绿色建筑时要做到就地取材、经济易行、施工简便，要为当地居民所认可，容易复制和推广。</w:t>
      </w:r>
    </w:p>
    <w:p w14:paraId="199E1447" w14:textId="77777777" w:rsidR="00941870" w:rsidRPr="00123D95" w:rsidRDefault="00123D95" w:rsidP="00C07258">
      <w:pPr>
        <w:ind w:firstLine="643"/>
        <w:rPr>
          <w:rFonts w:ascii="仿宋" w:eastAsia="仿宋" w:hAnsi="仿宋"/>
          <w:b/>
          <w:kern w:val="0"/>
          <w:szCs w:val="32"/>
        </w:rPr>
      </w:pPr>
      <w:r>
        <w:rPr>
          <w:rFonts w:ascii="仿宋" w:eastAsia="仿宋" w:hAnsi="仿宋" w:hint="eastAsia"/>
          <w:b/>
          <w:kern w:val="0"/>
          <w:szCs w:val="32"/>
        </w:rPr>
        <w:t>2</w:t>
      </w:r>
      <w:r w:rsidR="00941870" w:rsidRPr="00123D95">
        <w:rPr>
          <w:rFonts w:ascii="仿宋" w:eastAsia="仿宋" w:hAnsi="仿宋" w:hint="eastAsia"/>
          <w:b/>
          <w:kern w:val="0"/>
          <w:szCs w:val="32"/>
        </w:rPr>
        <w:t>、</w:t>
      </w:r>
      <w:r w:rsidR="00941870" w:rsidRPr="00123D95">
        <w:rPr>
          <w:rFonts w:ascii="仿宋" w:eastAsia="仿宋" w:hAnsi="仿宋"/>
          <w:b/>
          <w:kern w:val="0"/>
          <w:szCs w:val="32"/>
        </w:rPr>
        <w:t>积极推进</w:t>
      </w:r>
      <w:r w:rsidR="00941870" w:rsidRPr="00123D95">
        <w:rPr>
          <w:rFonts w:ascii="仿宋" w:eastAsia="仿宋" w:hAnsi="仿宋" w:hint="eastAsia"/>
          <w:b/>
          <w:kern w:val="0"/>
          <w:szCs w:val="32"/>
        </w:rPr>
        <w:t>农村建筑</w:t>
      </w:r>
      <w:r w:rsidR="00941870" w:rsidRPr="00123D95">
        <w:rPr>
          <w:rFonts w:ascii="仿宋" w:eastAsia="仿宋" w:hAnsi="仿宋"/>
          <w:b/>
          <w:kern w:val="0"/>
          <w:szCs w:val="32"/>
        </w:rPr>
        <w:t>节能</w:t>
      </w:r>
    </w:p>
    <w:p w14:paraId="607CAA67" w14:textId="77777777" w:rsidR="008537E9" w:rsidRDefault="008537E9" w:rsidP="008537E9">
      <w:pPr>
        <w:ind w:firstLine="640"/>
        <w:rPr>
          <w:rFonts w:ascii="仿宋" w:eastAsia="仿宋" w:hAnsi="仿宋"/>
          <w:kern w:val="0"/>
          <w:szCs w:val="32"/>
        </w:rPr>
      </w:pPr>
      <w:r w:rsidRPr="000C3644">
        <w:rPr>
          <w:rFonts w:ascii="仿宋" w:eastAsia="仿宋" w:hAnsi="仿宋"/>
          <w:szCs w:val="32"/>
        </w:rPr>
        <w:t>积极推进节能农房建设，支持新农村建设过程中执行节能标准。鼓励农村新建、改建和扩建的居住建筑按《农村居</w:t>
      </w:r>
      <w:r w:rsidRPr="000C3644">
        <w:rPr>
          <w:rFonts w:ascii="仿宋" w:eastAsia="仿宋" w:hAnsi="仿宋"/>
          <w:szCs w:val="32"/>
        </w:rPr>
        <w:lastRenderedPageBreak/>
        <w:t>住建筑节能设计标准》（GB/T50824）、《绿色农房建设导则》（试行）等进行设计和建造。鼓励政府投资的农村公共建筑、各类示范村镇农房建设项目率先执行节能及绿色建设标准、导则。紧密结合农村实际，总结出符合地域及气候特点、经济发展水平、保持传统文化特色的乡土绿色节能技术，积极开展试点示范。结合农村危房改造稳步推进农房节能改造。加强农村建筑工匠技能培训，提高农房节能设计和建造能力。</w:t>
      </w:r>
    </w:p>
    <w:p w14:paraId="29A21D9E" w14:textId="77777777" w:rsidR="00941870" w:rsidRDefault="00123D95" w:rsidP="00C07258">
      <w:pPr>
        <w:ind w:firstLine="643"/>
        <w:rPr>
          <w:rFonts w:ascii="仿宋" w:eastAsia="仿宋" w:hAnsi="仿宋"/>
          <w:b/>
          <w:kern w:val="0"/>
          <w:szCs w:val="32"/>
        </w:rPr>
      </w:pPr>
      <w:r>
        <w:rPr>
          <w:rFonts w:ascii="仿宋" w:eastAsia="仿宋" w:hAnsi="仿宋" w:hint="eastAsia"/>
          <w:b/>
          <w:kern w:val="0"/>
          <w:szCs w:val="32"/>
        </w:rPr>
        <w:t>3</w:t>
      </w:r>
      <w:r w:rsidR="00941870" w:rsidRPr="00941870">
        <w:rPr>
          <w:rFonts w:ascii="仿宋" w:eastAsia="仿宋" w:hAnsi="仿宋" w:hint="eastAsia"/>
          <w:b/>
          <w:kern w:val="0"/>
          <w:szCs w:val="32"/>
        </w:rPr>
        <w:t>、</w:t>
      </w:r>
      <w:r w:rsidR="00941870" w:rsidRPr="00941870">
        <w:rPr>
          <w:rFonts w:ascii="仿宋" w:eastAsia="仿宋" w:hAnsi="仿宋"/>
          <w:b/>
          <w:kern w:val="0"/>
          <w:szCs w:val="32"/>
        </w:rPr>
        <w:t>推进农村建筑</w:t>
      </w:r>
      <w:r w:rsidR="00941870" w:rsidRPr="00941870">
        <w:rPr>
          <w:rFonts w:ascii="仿宋" w:eastAsia="仿宋" w:hAnsi="仿宋" w:hint="eastAsia"/>
          <w:b/>
          <w:kern w:val="0"/>
          <w:szCs w:val="32"/>
        </w:rPr>
        <w:t>用</w:t>
      </w:r>
      <w:proofErr w:type="gramStart"/>
      <w:r w:rsidR="00941870" w:rsidRPr="00941870">
        <w:rPr>
          <w:rFonts w:ascii="仿宋" w:eastAsia="仿宋" w:hAnsi="仿宋" w:hint="eastAsia"/>
          <w:b/>
          <w:kern w:val="0"/>
          <w:szCs w:val="32"/>
        </w:rPr>
        <w:t>能</w:t>
      </w:r>
      <w:r w:rsidR="00941870" w:rsidRPr="00941870">
        <w:rPr>
          <w:rFonts w:ascii="仿宋" w:eastAsia="仿宋" w:hAnsi="仿宋"/>
          <w:b/>
          <w:kern w:val="0"/>
          <w:szCs w:val="32"/>
        </w:rPr>
        <w:t>结构</w:t>
      </w:r>
      <w:proofErr w:type="gramEnd"/>
      <w:r w:rsidR="00941870" w:rsidRPr="00941870">
        <w:rPr>
          <w:rFonts w:ascii="仿宋" w:eastAsia="仿宋" w:hAnsi="仿宋"/>
          <w:b/>
          <w:kern w:val="0"/>
          <w:szCs w:val="32"/>
        </w:rPr>
        <w:t>调整</w:t>
      </w:r>
    </w:p>
    <w:p w14:paraId="4B56F4F7" w14:textId="77777777" w:rsidR="00941870" w:rsidRDefault="00941870" w:rsidP="008537E9">
      <w:pPr>
        <w:ind w:firstLine="640"/>
        <w:rPr>
          <w:rFonts w:ascii="仿宋" w:eastAsia="仿宋" w:hAnsi="仿宋"/>
          <w:kern w:val="0"/>
          <w:szCs w:val="32"/>
        </w:rPr>
      </w:pPr>
      <w:r w:rsidRPr="00941870">
        <w:rPr>
          <w:rFonts w:ascii="仿宋" w:eastAsia="仿宋" w:hAnsi="仿宋"/>
          <w:kern w:val="0"/>
          <w:szCs w:val="32"/>
        </w:rPr>
        <w:t>积极研究适应</w:t>
      </w:r>
      <w:r>
        <w:rPr>
          <w:rFonts w:ascii="仿宋" w:eastAsia="仿宋" w:hAnsi="仿宋" w:hint="eastAsia"/>
          <w:kern w:val="0"/>
          <w:szCs w:val="32"/>
        </w:rPr>
        <w:t>粤东北乡村</w:t>
      </w:r>
      <w:r w:rsidRPr="00941870">
        <w:rPr>
          <w:rFonts w:ascii="仿宋" w:eastAsia="仿宋" w:hAnsi="仿宋"/>
          <w:kern w:val="0"/>
          <w:szCs w:val="32"/>
        </w:rPr>
        <w:t>资源条件、建筑特点的用能体系，引导农村建筑用能清洁化、无煤化进</w:t>
      </w:r>
      <w:r w:rsidR="00123D95">
        <w:rPr>
          <w:rFonts w:ascii="仿宋" w:eastAsia="仿宋" w:hAnsi="仿宋"/>
          <w:kern w:val="0"/>
          <w:szCs w:val="32"/>
        </w:rPr>
        <w:t>程。积极采用太阳能、生物质能、空气热能等可再生能源解决农房</w:t>
      </w:r>
      <w:r w:rsidRPr="00941870">
        <w:rPr>
          <w:rFonts w:ascii="仿宋" w:eastAsia="仿宋" w:hAnsi="仿宋"/>
          <w:kern w:val="0"/>
          <w:szCs w:val="32"/>
        </w:rPr>
        <w:t>炊事、生活</w:t>
      </w:r>
      <w:r w:rsidR="00123D95">
        <w:rPr>
          <w:rFonts w:ascii="仿宋" w:eastAsia="仿宋" w:hAnsi="仿宋"/>
          <w:kern w:val="0"/>
          <w:szCs w:val="32"/>
        </w:rPr>
        <w:t>热水等用能需求</w:t>
      </w:r>
      <w:r w:rsidR="00123D95">
        <w:rPr>
          <w:rFonts w:ascii="仿宋" w:eastAsia="仿宋" w:hAnsi="仿宋" w:hint="eastAsia"/>
          <w:kern w:val="0"/>
          <w:szCs w:val="32"/>
        </w:rPr>
        <w:t>，引导</w:t>
      </w:r>
      <w:r w:rsidR="00123D95">
        <w:rPr>
          <w:rFonts w:ascii="仿宋" w:eastAsia="仿宋" w:hAnsi="仿宋"/>
          <w:kern w:val="0"/>
          <w:szCs w:val="32"/>
        </w:rPr>
        <w:t>乡村建筑</w:t>
      </w:r>
      <w:r w:rsidR="00123D95">
        <w:rPr>
          <w:rFonts w:ascii="仿宋" w:eastAsia="仿宋" w:hAnsi="仿宋" w:hint="eastAsia"/>
          <w:kern w:val="0"/>
          <w:szCs w:val="32"/>
        </w:rPr>
        <w:t>用</w:t>
      </w:r>
      <w:proofErr w:type="gramStart"/>
      <w:r w:rsidR="00123D95">
        <w:rPr>
          <w:rFonts w:ascii="仿宋" w:eastAsia="仿宋" w:hAnsi="仿宋" w:hint="eastAsia"/>
          <w:kern w:val="0"/>
          <w:szCs w:val="32"/>
        </w:rPr>
        <w:t>能</w:t>
      </w:r>
      <w:r w:rsidR="00123D95">
        <w:rPr>
          <w:rFonts w:ascii="仿宋" w:eastAsia="仿宋" w:hAnsi="仿宋"/>
          <w:kern w:val="0"/>
          <w:szCs w:val="32"/>
        </w:rPr>
        <w:t>结构</w:t>
      </w:r>
      <w:proofErr w:type="gramEnd"/>
      <w:r w:rsidR="00123D95">
        <w:rPr>
          <w:rFonts w:ascii="仿宋" w:eastAsia="仿宋" w:hAnsi="仿宋"/>
          <w:kern w:val="0"/>
          <w:szCs w:val="32"/>
        </w:rPr>
        <w:t>调整。</w:t>
      </w:r>
    </w:p>
    <w:p w14:paraId="620074E8" w14:textId="77777777" w:rsidR="00123D95" w:rsidRDefault="00123D95" w:rsidP="00C07258">
      <w:pPr>
        <w:ind w:firstLine="643"/>
        <w:rPr>
          <w:rFonts w:ascii="仿宋" w:eastAsia="仿宋" w:hAnsi="仿宋"/>
          <w:b/>
          <w:kern w:val="0"/>
          <w:szCs w:val="32"/>
        </w:rPr>
      </w:pPr>
      <w:r w:rsidRPr="00123D95">
        <w:rPr>
          <w:rFonts w:ascii="仿宋" w:eastAsia="仿宋" w:hAnsi="仿宋" w:hint="eastAsia"/>
          <w:b/>
          <w:kern w:val="0"/>
          <w:szCs w:val="32"/>
        </w:rPr>
        <w:t>4、</w:t>
      </w:r>
      <w:r w:rsidRPr="00123D95">
        <w:rPr>
          <w:rFonts w:ascii="仿宋" w:eastAsia="仿宋" w:hAnsi="仿宋"/>
          <w:b/>
          <w:kern w:val="0"/>
          <w:szCs w:val="32"/>
        </w:rPr>
        <w:t>推动绿色建材下乡</w:t>
      </w:r>
    </w:p>
    <w:p w14:paraId="12223D81" w14:textId="77777777" w:rsidR="00181D8C" w:rsidRDefault="00123D95" w:rsidP="00123D95">
      <w:pPr>
        <w:ind w:firstLine="640"/>
        <w:rPr>
          <w:rFonts w:ascii="仿宋" w:eastAsia="仿宋" w:hAnsi="仿宋" w:hint="eastAsia"/>
          <w:kern w:val="0"/>
          <w:szCs w:val="32"/>
        </w:rPr>
      </w:pPr>
      <w:r>
        <w:rPr>
          <w:rFonts w:ascii="仿宋" w:eastAsia="仿宋" w:hAnsi="仿宋" w:hint="eastAsia"/>
          <w:kern w:val="0"/>
          <w:szCs w:val="32"/>
        </w:rPr>
        <w:t>结合梅州市</w:t>
      </w:r>
      <w:r w:rsidRPr="00123D95">
        <w:rPr>
          <w:rFonts w:ascii="仿宋" w:eastAsia="仿宋" w:hAnsi="仿宋" w:hint="eastAsia"/>
          <w:kern w:val="0"/>
          <w:szCs w:val="32"/>
        </w:rPr>
        <w:t>绿色农房建设实际需要，</w:t>
      </w:r>
      <w:r>
        <w:rPr>
          <w:rFonts w:ascii="仿宋" w:eastAsia="仿宋" w:hAnsi="仿宋" w:hint="eastAsia"/>
          <w:kern w:val="0"/>
          <w:szCs w:val="32"/>
        </w:rPr>
        <w:t>积极引导企业</w:t>
      </w:r>
      <w:r w:rsidRPr="00123D95">
        <w:rPr>
          <w:rFonts w:ascii="仿宋" w:eastAsia="仿宋" w:hAnsi="仿宋" w:hint="eastAsia"/>
          <w:kern w:val="0"/>
          <w:szCs w:val="32"/>
        </w:rPr>
        <w:t>有序发展绿色建材，加快调整建材产业结构，为绿色农房建设提供有力支撑，结合绿色农房建设带动绿色建材深入乡村，引导农村建材市场向绿色消费升级。积极向建房农户宣传介绍适合当地绿色农房建设、经济的绿色建材，推广应用节能门窗、轻型保温砌块（砖）、陶瓷薄砖、节水洁具、水性涂料等绿色建材产品。经济条件较好的农村地区可推广使用轻钢结构的新型房屋。</w:t>
      </w:r>
    </w:p>
    <w:p w14:paraId="4691C591" w14:textId="469E3037" w:rsidR="00123D95" w:rsidRDefault="00123D95" w:rsidP="00123D95">
      <w:pPr>
        <w:ind w:firstLine="640"/>
        <w:rPr>
          <w:rFonts w:eastAsia="仿宋" w:cs="Calibri"/>
          <w:kern w:val="0"/>
          <w:szCs w:val="32"/>
        </w:rPr>
      </w:pPr>
      <w:r w:rsidRPr="00123D95">
        <w:rPr>
          <w:rFonts w:eastAsia="仿宋" w:cs="Calibri"/>
          <w:kern w:val="0"/>
          <w:szCs w:val="32"/>
        </w:rPr>
        <w:t>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17"/>
      </w:tblGrid>
      <w:tr w:rsidR="002E1FA3" w14:paraId="1B5EE130" w14:textId="77777777" w:rsidTr="00656703">
        <w:tc>
          <w:tcPr>
            <w:tcW w:w="8217" w:type="dxa"/>
          </w:tcPr>
          <w:p w14:paraId="61552AFC" w14:textId="77777777" w:rsidR="002E1FA3" w:rsidRDefault="002E1FA3" w:rsidP="00A64A4F">
            <w:pPr>
              <w:ind w:firstLine="560"/>
              <w:rPr>
                <w:rFonts w:ascii="黑体" w:eastAsia="黑体" w:hAnsi="黑体" w:cs="仿宋_GB2312"/>
                <w:sz w:val="28"/>
                <w:szCs w:val="28"/>
              </w:rPr>
            </w:pPr>
            <w:r>
              <w:rPr>
                <w:rFonts w:ascii="黑体" w:eastAsia="黑体" w:hAnsi="黑体" w:cs="仿宋_GB2312" w:hint="eastAsia"/>
                <w:sz w:val="28"/>
                <w:szCs w:val="28"/>
              </w:rPr>
              <w:lastRenderedPageBreak/>
              <w:t>专栏</w:t>
            </w:r>
            <w:r>
              <w:rPr>
                <w:rFonts w:ascii="黑体" w:eastAsia="黑体" w:hAnsi="黑体" w:cs="仿宋_GB2312"/>
                <w:sz w:val="28"/>
                <w:szCs w:val="28"/>
              </w:rPr>
              <w:t xml:space="preserve">8 </w:t>
            </w:r>
            <w:r w:rsidRPr="002E1FA3">
              <w:rPr>
                <w:rFonts w:ascii="黑体" w:eastAsia="黑体" w:hAnsi="黑体" w:cs="仿宋_GB2312" w:hint="eastAsia"/>
                <w:sz w:val="28"/>
                <w:szCs w:val="28"/>
              </w:rPr>
              <w:t>绿色建筑相关技术推广应用</w:t>
            </w:r>
            <w:r>
              <w:rPr>
                <w:rFonts w:ascii="黑体" w:eastAsia="黑体" w:hAnsi="黑体" w:cs="仿宋_GB2312" w:hint="eastAsia"/>
                <w:sz w:val="28"/>
                <w:szCs w:val="28"/>
              </w:rPr>
              <w:t>工作重点</w:t>
            </w:r>
          </w:p>
        </w:tc>
      </w:tr>
      <w:tr w:rsidR="002E1FA3" w14:paraId="221DBD6A" w14:textId="77777777" w:rsidTr="00656703">
        <w:tc>
          <w:tcPr>
            <w:tcW w:w="8217" w:type="dxa"/>
          </w:tcPr>
          <w:p w14:paraId="21F1A789" w14:textId="77777777" w:rsidR="002E1FA3" w:rsidRDefault="002E1FA3" w:rsidP="002E1FA3">
            <w:pPr>
              <w:ind w:firstLine="560"/>
              <w:rPr>
                <w:rFonts w:ascii="仿宋_GB2312" w:hAnsi="仿宋_GB2312" w:cs="仿宋_GB2312"/>
                <w:sz w:val="28"/>
                <w:szCs w:val="28"/>
              </w:rPr>
            </w:pPr>
            <w:r w:rsidRPr="006021C2">
              <w:rPr>
                <w:rFonts w:ascii="仿宋" w:eastAsia="仿宋" w:hAnsi="仿宋" w:cs="仿宋_GB2312" w:hint="eastAsia"/>
                <w:sz w:val="28"/>
                <w:szCs w:val="28"/>
              </w:rPr>
              <w:t>1.</w:t>
            </w:r>
            <w:r w:rsidRPr="002E1FA3">
              <w:rPr>
                <w:rFonts w:ascii="仿宋_GB2312" w:hAnsi="仿宋_GB2312" w:cs="仿宋_GB2312" w:hint="eastAsia"/>
                <w:sz w:val="28"/>
                <w:szCs w:val="28"/>
              </w:rPr>
              <w:t>以生土等仍使用较为普遍的传统</w:t>
            </w:r>
            <w:r>
              <w:rPr>
                <w:rFonts w:ascii="仿宋_GB2312" w:hAnsi="仿宋_GB2312" w:cs="仿宋_GB2312" w:hint="eastAsia"/>
                <w:sz w:val="28"/>
                <w:szCs w:val="28"/>
              </w:rPr>
              <w:t>农房改造为重点，推广新型抗震夯土农房等技术成熟的乡土绿色建筑，提升质量安全性能。</w:t>
            </w:r>
          </w:p>
          <w:p w14:paraId="4EB4F5FB" w14:textId="77777777" w:rsidR="002E1FA3" w:rsidRDefault="002E1FA3" w:rsidP="002E1FA3">
            <w:pPr>
              <w:ind w:firstLine="560"/>
              <w:rPr>
                <w:rFonts w:ascii="仿宋_GB2312" w:hAnsi="仿宋_GB2312" w:cs="仿宋_GB2312"/>
                <w:sz w:val="28"/>
                <w:szCs w:val="28"/>
              </w:rPr>
            </w:pPr>
            <w:r>
              <w:rPr>
                <w:rFonts w:ascii="仿宋_GB2312" w:hAnsi="仿宋_GB2312" w:cs="仿宋_GB2312"/>
                <w:sz w:val="28"/>
                <w:szCs w:val="28"/>
              </w:rPr>
              <w:t>2.</w:t>
            </w:r>
            <w:r>
              <w:rPr>
                <w:rFonts w:ascii="仿宋_GB2312" w:hAnsi="仿宋_GB2312" w:cs="仿宋_GB2312" w:hint="eastAsia"/>
                <w:sz w:val="28"/>
                <w:szCs w:val="28"/>
              </w:rPr>
              <w:t>结合农村危房改造稳步推进农房节能改造，</w:t>
            </w:r>
            <w:r w:rsidRPr="002E1FA3">
              <w:rPr>
                <w:rFonts w:ascii="仿宋_GB2312" w:hAnsi="仿宋_GB2312" w:cs="仿宋_GB2312" w:hint="eastAsia"/>
                <w:sz w:val="28"/>
                <w:szCs w:val="28"/>
              </w:rPr>
              <w:t>加强农村建筑工匠技能培训，提高农房节能设计和建造能力。</w:t>
            </w:r>
          </w:p>
          <w:p w14:paraId="0F4D7567" w14:textId="77777777" w:rsidR="002E1FA3" w:rsidRDefault="002E1FA3" w:rsidP="002E1FA3">
            <w:pPr>
              <w:ind w:firstLine="560"/>
              <w:rPr>
                <w:rFonts w:ascii="仿宋_GB2312" w:hAnsi="仿宋_GB2312" w:cs="仿宋_GB2312"/>
                <w:sz w:val="28"/>
                <w:szCs w:val="28"/>
              </w:rPr>
            </w:pPr>
            <w:r>
              <w:rPr>
                <w:rFonts w:ascii="仿宋_GB2312" w:hAnsi="仿宋_GB2312" w:cs="仿宋_GB2312" w:hint="eastAsia"/>
                <w:sz w:val="28"/>
                <w:szCs w:val="28"/>
              </w:rPr>
              <w:t>3.</w:t>
            </w:r>
            <w:r w:rsidRPr="002E1FA3">
              <w:rPr>
                <w:rFonts w:ascii="仿宋_GB2312" w:hAnsi="仿宋_GB2312" w:cs="仿宋_GB2312" w:hint="eastAsia"/>
                <w:sz w:val="28"/>
                <w:szCs w:val="28"/>
              </w:rPr>
              <w:t>积极研究适应粤东北乡村资源条件、建筑特点的用能体系，引导农村建筑用能清洁化、无煤化进程</w:t>
            </w:r>
            <w:r>
              <w:rPr>
                <w:rFonts w:ascii="仿宋_GB2312" w:hAnsi="仿宋_GB2312" w:cs="仿宋_GB2312" w:hint="eastAsia"/>
                <w:sz w:val="28"/>
                <w:szCs w:val="28"/>
              </w:rPr>
              <w:t>，</w:t>
            </w:r>
            <w:r w:rsidR="00A27EF4">
              <w:rPr>
                <w:rFonts w:ascii="仿宋_GB2312" w:hAnsi="仿宋_GB2312" w:cs="仿宋_GB2312" w:hint="eastAsia"/>
                <w:sz w:val="28"/>
                <w:szCs w:val="28"/>
              </w:rPr>
              <w:t>促进</w:t>
            </w:r>
            <w:r w:rsidRPr="002E1FA3">
              <w:rPr>
                <w:rFonts w:ascii="仿宋_GB2312" w:hAnsi="仿宋_GB2312" w:cs="仿宋_GB2312" w:hint="eastAsia"/>
                <w:sz w:val="28"/>
                <w:szCs w:val="28"/>
              </w:rPr>
              <w:t>乡村建筑用</w:t>
            </w:r>
            <w:proofErr w:type="gramStart"/>
            <w:r w:rsidRPr="002E1FA3">
              <w:rPr>
                <w:rFonts w:ascii="仿宋_GB2312" w:hAnsi="仿宋_GB2312" w:cs="仿宋_GB2312" w:hint="eastAsia"/>
                <w:sz w:val="28"/>
                <w:szCs w:val="28"/>
              </w:rPr>
              <w:t>能结构</w:t>
            </w:r>
            <w:proofErr w:type="gramEnd"/>
            <w:r w:rsidRPr="002E1FA3">
              <w:rPr>
                <w:rFonts w:ascii="仿宋_GB2312" w:hAnsi="仿宋_GB2312" w:cs="仿宋_GB2312" w:hint="eastAsia"/>
                <w:sz w:val="28"/>
                <w:szCs w:val="28"/>
              </w:rPr>
              <w:t>调整</w:t>
            </w:r>
            <w:r w:rsidR="00A27EF4">
              <w:rPr>
                <w:rFonts w:ascii="仿宋_GB2312" w:hAnsi="仿宋_GB2312" w:cs="仿宋_GB2312" w:hint="eastAsia"/>
                <w:sz w:val="28"/>
                <w:szCs w:val="28"/>
              </w:rPr>
              <w:t>。</w:t>
            </w:r>
          </w:p>
          <w:p w14:paraId="299DB461" w14:textId="77777777" w:rsidR="00A27EF4" w:rsidRPr="002E1FA3" w:rsidRDefault="00A27EF4" w:rsidP="00A27EF4">
            <w:pPr>
              <w:ind w:firstLine="560"/>
              <w:rPr>
                <w:rFonts w:ascii="仿宋_GB2312" w:hAnsi="仿宋_GB2312" w:cs="仿宋_GB2312"/>
                <w:sz w:val="28"/>
                <w:szCs w:val="28"/>
              </w:rPr>
            </w:pPr>
            <w:r>
              <w:rPr>
                <w:rFonts w:ascii="仿宋_GB2312" w:hAnsi="仿宋_GB2312" w:cs="仿宋_GB2312" w:hint="eastAsia"/>
                <w:sz w:val="28"/>
                <w:szCs w:val="28"/>
              </w:rPr>
              <w:t>4.</w:t>
            </w:r>
            <w:r w:rsidRPr="00A27EF4">
              <w:rPr>
                <w:rFonts w:ascii="仿宋_GB2312" w:hAnsi="仿宋_GB2312" w:cs="仿宋_GB2312" w:hint="eastAsia"/>
                <w:sz w:val="28"/>
                <w:szCs w:val="28"/>
              </w:rPr>
              <w:t>结合绿色农房建设带动绿色建材深入乡村，引导农村建材市场向绿色消费升级。</w:t>
            </w:r>
          </w:p>
        </w:tc>
      </w:tr>
    </w:tbl>
    <w:p w14:paraId="69F84C9E" w14:textId="77777777" w:rsidR="00887E59" w:rsidRDefault="00A56C07" w:rsidP="00462E64">
      <w:pPr>
        <w:pStyle w:val="a7"/>
        <w:spacing w:line="600" w:lineRule="auto"/>
        <w:ind w:firstLineChars="150" w:firstLine="482"/>
        <w:outlineLvl w:val="1"/>
        <w:rPr>
          <w:b/>
        </w:rPr>
      </w:pPr>
      <w:bookmarkStart w:id="25" w:name="_Toc524024522"/>
      <w:r>
        <w:rPr>
          <w:rFonts w:hint="eastAsia"/>
          <w:b/>
        </w:rPr>
        <w:t>（九</w:t>
      </w:r>
      <w:r w:rsidR="00887E59" w:rsidRPr="00887E59">
        <w:rPr>
          <w:rFonts w:hint="eastAsia"/>
          <w:b/>
        </w:rPr>
        <w:t>）</w:t>
      </w:r>
      <w:r>
        <w:rPr>
          <w:rFonts w:hint="eastAsia"/>
          <w:b/>
        </w:rPr>
        <w:t>推进</w:t>
      </w:r>
      <w:r>
        <w:rPr>
          <w:b/>
        </w:rPr>
        <w:t>绿色建筑相关产业发展</w:t>
      </w:r>
      <w:bookmarkEnd w:id="25"/>
    </w:p>
    <w:p w14:paraId="75A043AE" w14:textId="77777777" w:rsidR="00887E59" w:rsidRPr="00887E59" w:rsidRDefault="00887E59" w:rsidP="00C07258">
      <w:pPr>
        <w:ind w:firstLine="643"/>
        <w:rPr>
          <w:rFonts w:ascii="仿宋" w:eastAsia="仿宋" w:hAnsi="仿宋"/>
          <w:b/>
          <w:kern w:val="0"/>
          <w:szCs w:val="32"/>
        </w:rPr>
      </w:pPr>
      <w:r w:rsidRPr="00887E59">
        <w:rPr>
          <w:rFonts w:ascii="仿宋" w:eastAsia="仿宋" w:hAnsi="仿宋"/>
          <w:b/>
          <w:kern w:val="0"/>
          <w:szCs w:val="32"/>
        </w:rPr>
        <w:t>1</w:t>
      </w:r>
      <w:r w:rsidRPr="00887E59">
        <w:rPr>
          <w:rFonts w:ascii="仿宋" w:eastAsia="仿宋" w:hAnsi="仿宋" w:hint="eastAsia"/>
          <w:b/>
          <w:kern w:val="0"/>
          <w:szCs w:val="32"/>
        </w:rPr>
        <w:t>、</w:t>
      </w:r>
      <w:r w:rsidR="00A56C07" w:rsidRPr="00887E59">
        <w:rPr>
          <w:rFonts w:hint="eastAsia"/>
          <w:b/>
        </w:rPr>
        <w:t>推进</w:t>
      </w:r>
      <w:r w:rsidR="00A56C07" w:rsidRPr="00887E59">
        <w:rPr>
          <w:b/>
        </w:rPr>
        <w:t>建筑废弃物</w:t>
      </w:r>
      <w:r w:rsidR="00A56C07">
        <w:rPr>
          <w:rFonts w:hint="eastAsia"/>
          <w:b/>
        </w:rPr>
        <w:t>减排</w:t>
      </w:r>
      <w:r w:rsidR="00A56C07">
        <w:rPr>
          <w:b/>
        </w:rPr>
        <w:t>与</w:t>
      </w:r>
      <w:r w:rsidR="00A56C07" w:rsidRPr="00887E59">
        <w:rPr>
          <w:b/>
        </w:rPr>
        <w:t>资源化利用</w:t>
      </w:r>
    </w:p>
    <w:p w14:paraId="205154D6" w14:textId="1A268AE6" w:rsidR="00A56C07" w:rsidRDefault="00A56C07" w:rsidP="00A56C07">
      <w:pPr>
        <w:ind w:firstLine="640"/>
        <w:rPr>
          <w:rFonts w:ascii="仿宋" w:eastAsia="仿宋" w:hAnsi="仿宋"/>
          <w:kern w:val="0"/>
          <w:szCs w:val="32"/>
        </w:rPr>
      </w:pPr>
      <w:r w:rsidRPr="00A56C07">
        <w:rPr>
          <w:rFonts w:ascii="仿宋" w:eastAsia="仿宋" w:hAnsi="仿宋" w:hint="eastAsia"/>
          <w:kern w:val="0"/>
          <w:szCs w:val="32"/>
        </w:rPr>
        <w:t>加强建筑拆除工程和在建工程施工管理，严格控制废弃混凝土、建筑废弃物排放，探索实施排放收费和资源利用奖励制度。加大废弃混凝土、建筑废弃物在工程项目中的资源化利用力度。落实建筑废弃物处理责任制，按照“谁产生、谁负责”的原则对建筑废弃物进行收集、运输和处理。</w:t>
      </w:r>
    </w:p>
    <w:p w14:paraId="78B14F50" w14:textId="77777777" w:rsidR="00A56C07" w:rsidRDefault="00A56C07" w:rsidP="00C07258">
      <w:pPr>
        <w:ind w:firstLine="643"/>
        <w:rPr>
          <w:rFonts w:ascii="仿宋" w:eastAsia="仿宋" w:hAnsi="仿宋"/>
          <w:b/>
          <w:kern w:val="0"/>
          <w:szCs w:val="32"/>
        </w:rPr>
      </w:pPr>
      <w:r w:rsidRPr="00A56C07">
        <w:rPr>
          <w:rFonts w:ascii="仿宋" w:eastAsia="仿宋" w:hAnsi="仿宋" w:hint="eastAsia"/>
          <w:b/>
          <w:kern w:val="0"/>
          <w:szCs w:val="32"/>
        </w:rPr>
        <w:t>2、</w:t>
      </w:r>
      <w:r w:rsidRPr="00A56C07">
        <w:rPr>
          <w:rFonts w:ascii="仿宋" w:eastAsia="仿宋" w:hAnsi="仿宋"/>
          <w:b/>
          <w:kern w:val="0"/>
          <w:szCs w:val="32"/>
        </w:rPr>
        <w:t>加强绿色建材推广应用</w:t>
      </w:r>
    </w:p>
    <w:p w14:paraId="453C9AE9" w14:textId="50B01E9B" w:rsidR="00A56C07" w:rsidRPr="00A56C07" w:rsidRDefault="00A56C07" w:rsidP="00A56C07">
      <w:pPr>
        <w:ind w:firstLine="640"/>
        <w:rPr>
          <w:rFonts w:ascii="仿宋" w:eastAsia="仿宋" w:hAnsi="仿宋"/>
          <w:kern w:val="0"/>
          <w:szCs w:val="32"/>
        </w:rPr>
      </w:pPr>
      <w:r w:rsidRPr="00A56C07">
        <w:rPr>
          <w:rFonts w:ascii="仿宋" w:eastAsia="仿宋" w:hAnsi="仿宋" w:hint="eastAsia"/>
          <w:kern w:val="0"/>
          <w:szCs w:val="32"/>
        </w:rPr>
        <w:t>大力发展安全耐久、节能环保、高性能的绿色建材。推广应用高性能混凝土与高强钢筋应用技术、预拌混凝土绿色生产技术、高性能混凝土和预拌砂浆技术、新型建筑幕墙技术。推广应用绿色建材、绿色复合材料与新型复合墙体，建</w:t>
      </w:r>
      <w:r w:rsidRPr="00A56C07">
        <w:rPr>
          <w:rFonts w:ascii="仿宋" w:eastAsia="仿宋" w:hAnsi="仿宋" w:hint="eastAsia"/>
          <w:kern w:val="0"/>
          <w:szCs w:val="32"/>
        </w:rPr>
        <w:lastRenderedPageBreak/>
        <w:t>设工程禁止现场搅拌砂浆，禁止使用粘土制品。发布禁止使用的建筑材料目录。</w:t>
      </w:r>
      <w:r w:rsidR="004E31E4" w:rsidRPr="004E31E4">
        <w:rPr>
          <w:rFonts w:ascii="仿宋" w:eastAsia="仿宋" w:hAnsi="仿宋" w:hint="eastAsia"/>
          <w:kern w:val="0"/>
          <w:szCs w:val="32"/>
        </w:rPr>
        <w:t>加强建材使用环节的质量监管和检查，加强建材应用管理</w:t>
      </w:r>
      <w:r w:rsidRPr="00A56C07">
        <w:rPr>
          <w:rFonts w:ascii="仿宋" w:eastAsia="仿宋" w:hAnsi="仿宋" w:hint="eastAsia"/>
          <w:kern w:val="0"/>
          <w:szCs w:val="32"/>
        </w:rPr>
        <w:t>，建立建材质量可追溯机制，严禁性能不达标建材流入市场。</w:t>
      </w:r>
      <w:r w:rsidR="004E31E4">
        <w:rPr>
          <w:rFonts w:ascii="仿宋" w:eastAsia="仿宋" w:hAnsi="仿宋" w:hint="eastAsia"/>
          <w:kern w:val="0"/>
          <w:szCs w:val="32"/>
        </w:rPr>
        <w:t xml:space="preserve"> </w:t>
      </w:r>
    </w:p>
    <w:p w14:paraId="410FB762" w14:textId="77777777" w:rsidR="00887E59" w:rsidRPr="00A56C07" w:rsidRDefault="00A56C07" w:rsidP="00C07258">
      <w:pPr>
        <w:ind w:firstLine="643"/>
        <w:rPr>
          <w:rFonts w:ascii="仿宋" w:eastAsia="仿宋" w:hAnsi="仿宋"/>
          <w:kern w:val="0"/>
          <w:szCs w:val="32"/>
        </w:rPr>
      </w:pPr>
      <w:r>
        <w:rPr>
          <w:rFonts w:ascii="仿宋" w:eastAsia="仿宋" w:hAnsi="仿宋"/>
          <w:b/>
          <w:kern w:val="0"/>
          <w:szCs w:val="32"/>
        </w:rPr>
        <w:t>3</w:t>
      </w:r>
      <w:r w:rsidR="00887E59" w:rsidRPr="00887E59">
        <w:rPr>
          <w:rFonts w:ascii="仿宋" w:eastAsia="仿宋" w:hAnsi="仿宋" w:hint="eastAsia"/>
          <w:b/>
          <w:kern w:val="0"/>
          <w:szCs w:val="32"/>
        </w:rPr>
        <w:t>、</w:t>
      </w:r>
      <w:r>
        <w:rPr>
          <w:rFonts w:ascii="仿宋" w:eastAsia="仿宋" w:hAnsi="仿宋" w:hint="eastAsia"/>
          <w:b/>
          <w:kern w:val="0"/>
          <w:szCs w:val="32"/>
        </w:rPr>
        <w:t>培育</w:t>
      </w:r>
      <w:r>
        <w:rPr>
          <w:rFonts w:ascii="仿宋" w:eastAsia="仿宋" w:hAnsi="仿宋"/>
          <w:b/>
          <w:kern w:val="0"/>
          <w:szCs w:val="32"/>
        </w:rPr>
        <w:t>绿色建筑服务产业</w:t>
      </w:r>
    </w:p>
    <w:p w14:paraId="12FB032B" w14:textId="77777777" w:rsidR="00887E59" w:rsidRDefault="00A56C07" w:rsidP="00A56C07">
      <w:pPr>
        <w:ind w:firstLine="640"/>
        <w:rPr>
          <w:rFonts w:ascii="仿宋" w:eastAsia="仿宋" w:hAnsi="仿宋"/>
          <w:kern w:val="0"/>
          <w:szCs w:val="32"/>
        </w:rPr>
      </w:pPr>
      <w:r w:rsidRPr="00A56C07">
        <w:rPr>
          <w:rFonts w:ascii="仿宋" w:eastAsia="仿宋" w:hAnsi="仿宋" w:hint="eastAsia"/>
          <w:kern w:val="0"/>
          <w:szCs w:val="32"/>
        </w:rPr>
        <w:t>培育规划、设计、咨询、运营、认证、计量等绿色建筑相关服务产业，通过绿色建筑产业链的构建，引入相关市场主体共同参与绿色建筑建设，为</w:t>
      </w:r>
      <w:r>
        <w:rPr>
          <w:rFonts w:ascii="仿宋" w:eastAsia="仿宋" w:hAnsi="仿宋" w:hint="eastAsia"/>
          <w:kern w:val="0"/>
          <w:szCs w:val="32"/>
        </w:rPr>
        <w:t>梅州市</w:t>
      </w:r>
      <w:r w:rsidRPr="00A56C07">
        <w:rPr>
          <w:rFonts w:ascii="仿宋" w:eastAsia="仿宋" w:hAnsi="仿宋" w:hint="eastAsia"/>
          <w:kern w:val="0"/>
          <w:szCs w:val="32"/>
        </w:rPr>
        <w:t>绿色建筑市场化营造良好的环境。</w:t>
      </w:r>
    </w:p>
    <w:tbl>
      <w:tblPr>
        <w:tblW w:w="82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17"/>
      </w:tblGrid>
      <w:tr w:rsidR="002E1FA3" w14:paraId="41D46E75" w14:textId="77777777" w:rsidTr="00656703">
        <w:tc>
          <w:tcPr>
            <w:tcW w:w="8217" w:type="dxa"/>
          </w:tcPr>
          <w:p w14:paraId="42B556EC" w14:textId="77777777" w:rsidR="002E1FA3" w:rsidRDefault="002E1FA3" w:rsidP="00A27EF4">
            <w:pPr>
              <w:ind w:firstLine="560"/>
              <w:rPr>
                <w:rFonts w:ascii="黑体" w:eastAsia="黑体" w:hAnsi="黑体" w:cs="仿宋_GB2312"/>
                <w:sz w:val="28"/>
                <w:szCs w:val="28"/>
              </w:rPr>
            </w:pPr>
            <w:r>
              <w:rPr>
                <w:rFonts w:ascii="黑体" w:eastAsia="黑体" w:hAnsi="黑体" w:cs="仿宋_GB2312" w:hint="eastAsia"/>
                <w:sz w:val="28"/>
                <w:szCs w:val="28"/>
              </w:rPr>
              <w:t>专栏</w:t>
            </w:r>
            <w:r>
              <w:rPr>
                <w:rFonts w:ascii="黑体" w:eastAsia="黑体" w:hAnsi="黑体" w:cs="仿宋_GB2312"/>
                <w:sz w:val="28"/>
                <w:szCs w:val="28"/>
              </w:rPr>
              <w:t xml:space="preserve">9 </w:t>
            </w:r>
            <w:r w:rsidRPr="002E1FA3">
              <w:rPr>
                <w:rFonts w:ascii="黑体" w:eastAsia="黑体" w:hAnsi="黑体" w:cs="仿宋_GB2312" w:hint="eastAsia"/>
                <w:sz w:val="28"/>
                <w:szCs w:val="28"/>
              </w:rPr>
              <w:t>绿色建筑相关</w:t>
            </w:r>
            <w:r w:rsidR="00A27EF4">
              <w:rPr>
                <w:rFonts w:ascii="黑体" w:eastAsia="黑体" w:hAnsi="黑体" w:cs="仿宋_GB2312" w:hint="eastAsia"/>
                <w:sz w:val="28"/>
                <w:szCs w:val="28"/>
              </w:rPr>
              <w:t>产业</w:t>
            </w:r>
            <w:r w:rsidR="00A27EF4">
              <w:rPr>
                <w:rFonts w:ascii="黑体" w:eastAsia="黑体" w:hAnsi="黑体" w:cs="仿宋_GB2312"/>
                <w:sz w:val="28"/>
                <w:szCs w:val="28"/>
              </w:rPr>
              <w:t>发展</w:t>
            </w:r>
            <w:r>
              <w:rPr>
                <w:rFonts w:ascii="黑体" w:eastAsia="黑体" w:hAnsi="黑体" w:cs="仿宋_GB2312" w:hint="eastAsia"/>
                <w:sz w:val="28"/>
                <w:szCs w:val="28"/>
              </w:rPr>
              <w:t>工作重点</w:t>
            </w:r>
          </w:p>
        </w:tc>
      </w:tr>
      <w:tr w:rsidR="002E1FA3" w14:paraId="284684A8" w14:textId="77777777" w:rsidTr="00656703">
        <w:tc>
          <w:tcPr>
            <w:tcW w:w="8217" w:type="dxa"/>
          </w:tcPr>
          <w:p w14:paraId="0D9E465D" w14:textId="77777777" w:rsidR="002E1FA3" w:rsidRDefault="002E1FA3" w:rsidP="00A64A4F">
            <w:pPr>
              <w:ind w:firstLine="560"/>
              <w:rPr>
                <w:rFonts w:ascii="仿宋_GB2312" w:hAnsi="仿宋_GB2312" w:cs="仿宋_GB2312"/>
                <w:sz w:val="28"/>
                <w:szCs w:val="28"/>
              </w:rPr>
            </w:pPr>
            <w:r w:rsidRPr="006021C2">
              <w:rPr>
                <w:rFonts w:ascii="仿宋" w:eastAsia="仿宋" w:hAnsi="仿宋" w:cs="仿宋_GB2312" w:hint="eastAsia"/>
                <w:sz w:val="28"/>
                <w:szCs w:val="28"/>
              </w:rPr>
              <w:t>1.</w:t>
            </w:r>
            <w:r w:rsidR="00A27EF4" w:rsidRPr="00A27EF4">
              <w:rPr>
                <w:rFonts w:ascii="仿宋_GB2312" w:hAnsi="仿宋_GB2312" w:cs="仿宋_GB2312" w:hint="eastAsia"/>
                <w:sz w:val="28"/>
                <w:szCs w:val="28"/>
              </w:rPr>
              <w:t>积极探索建立良性运行机制，鼓励企业参与建筑废弃物资源化利用，形成建筑废弃物资源化利用的产业链。</w:t>
            </w:r>
          </w:p>
          <w:p w14:paraId="0BFE18AF" w14:textId="77777777" w:rsidR="00A27EF4" w:rsidRDefault="00A27EF4" w:rsidP="00A64A4F">
            <w:pPr>
              <w:ind w:firstLine="560"/>
              <w:rPr>
                <w:rFonts w:ascii="仿宋_GB2312" w:hAnsi="仿宋_GB2312" w:cs="仿宋_GB2312"/>
                <w:sz w:val="28"/>
                <w:szCs w:val="28"/>
              </w:rPr>
            </w:pPr>
            <w:r>
              <w:rPr>
                <w:rFonts w:ascii="仿宋_GB2312" w:hAnsi="仿宋_GB2312" w:cs="仿宋_GB2312"/>
                <w:sz w:val="28"/>
                <w:szCs w:val="28"/>
              </w:rPr>
              <w:t>2.</w:t>
            </w:r>
            <w:r w:rsidRPr="00A27EF4">
              <w:rPr>
                <w:rFonts w:ascii="仿宋_GB2312" w:hAnsi="仿宋_GB2312" w:cs="仿宋_GB2312" w:hint="eastAsia"/>
                <w:sz w:val="28"/>
                <w:szCs w:val="28"/>
              </w:rPr>
              <w:t>大力发展安全耐久、节能环保、高性能的绿色建材。</w:t>
            </w:r>
          </w:p>
          <w:p w14:paraId="2E059C36" w14:textId="77777777" w:rsidR="00A27EF4" w:rsidRPr="00A27EF4" w:rsidRDefault="00A27EF4" w:rsidP="00A27EF4">
            <w:pPr>
              <w:ind w:firstLine="560"/>
              <w:rPr>
                <w:rFonts w:ascii="仿宋_GB2312" w:hAnsi="仿宋_GB2312" w:cs="仿宋_GB2312"/>
                <w:sz w:val="28"/>
                <w:szCs w:val="28"/>
              </w:rPr>
            </w:pPr>
            <w:r>
              <w:rPr>
                <w:rFonts w:ascii="仿宋_GB2312" w:hAnsi="仿宋_GB2312" w:cs="仿宋_GB2312" w:hint="eastAsia"/>
                <w:sz w:val="28"/>
                <w:szCs w:val="28"/>
              </w:rPr>
              <w:t>3.培育规划、设计、咨询、运营、认证、计量等绿色建筑相关服务产业，引入相关市场主体共同参与绿色建筑建设。</w:t>
            </w:r>
          </w:p>
        </w:tc>
      </w:tr>
    </w:tbl>
    <w:p w14:paraId="345BEDFC" w14:textId="77777777" w:rsidR="001A57AB" w:rsidRDefault="00DE30FB" w:rsidP="00DE30FB">
      <w:pPr>
        <w:pStyle w:val="a7"/>
        <w:spacing w:line="720" w:lineRule="auto"/>
        <w:ind w:firstLineChars="0" w:firstLine="0"/>
        <w:outlineLvl w:val="0"/>
        <w:rPr>
          <w:rFonts w:ascii="黑体" w:eastAsia="黑体" w:hAnsi="黑体"/>
          <w:b/>
        </w:rPr>
      </w:pPr>
      <w:bookmarkStart w:id="26" w:name="_Toc524024523"/>
      <w:r>
        <w:rPr>
          <w:noProof/>
        </w:rPr>
        <w:drawing>
          <wp:inline distT="0" distB="0" distL="0" distR="0" wp14:anchorId="012A565B" wp14:editId="503F985B">
            <wp:extent cx="2542540" cy="1752600"/>
            <wp:effectExtent l="0" t="0" r="0" b="0"/>
            <wp:docPr id="14" name="图片 14" descr="https://timgsa.baidu.com/timg?image&amp;quality=80&amp;size=b9999_10000&amp;sec=1537509536068&amp;di=3e82ae180131f10daf8e61d7e02c6403&amp;imgtype=0&amp;src=http%3A%2F%2Fwww.chuangji2009.com%2Fupload%2F20140819%2Fimage%2F1408191000518371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timgsa.baidu.com/timg?image&amp;quality=80&amp;size=b9999_10000&amp;sec=1537509536068&amp;di=3e82ae180131f10daf8e61d7e02c6403&amp;imgtype=0&amp;src=http%3A%2F%2Fwww.chuangji2009.com%2Fupload%2F20140819%2Fimage%2F140819100051837126.jpg"/>
                    <pic:cNvPicPr>
                      <a:picLocks noChangeAspect="1" noChangeArrowheads="1"/>
                    </pic:cNvPicPr>
                  </pic:nvPicPr>
                  <pic:blipFill rotWithShape="1">
                    <a:blip r:embed="rId27">
                      <a:extLst>
                        <a:ext uri="{28A0092B-C50C-407E-A947-70E740481C1C}">
                          <a14:useLocalDpi xmlns:a14="http://schemas.microsoft.com/office/drawing/2010/main" val="0"/>
                        </a:ext>
                      </a:extLst>
                    </a:blip>
                    <a:srcRect t="4497" b="3596"/>
                    <a:stretch/>
                  </pic:blipFill>
                  <pic:spPr bwMode="auto">
                    <a:xfrm>
                      <a:off x="0" y="0"/>
                      <a:ext cx="2544791" cy="1754152"/>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黑体" w:eastAsia="黑体" w:hAnsi="黑体"/>
          <w:b/>
        </w:rPr>
        <w:t xml:space="preserve"> </w:t>
      </w:r>
      <w:r>
        <w:rPr>
          <w:noProof/>
        </w:rPr>
        <w:drawing>
          <wp:inline distT="0" distB="0" distL="0" distR="0" wp14:anchorId="32C4B6D9" wp14:editId="3FA77554">
            <wp:extent cx="2562225" cy="1751330"/>
            <wp:effectExtent l="0" t="0" r="9525" b="1270"/>
            <wp:docPr id="15" name="图片 15" descr="https://timgsa.baidu.com/timg?image&amp;quality=80&amp;size=b9999_10000&amp;sec=1537509654379&amp;di=e6800cd934f58665159dc23474d47cbd&amp;imgtype=0&amp;src=http%3A%2F%2Fwww.qianjia.com%2FUpload%2FNews%2F20150316%2Fimages%2F2015031614511707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timgsa.baidu.com/timg?image&amp;quality=80&amp;size=b9999_10000&amp;sec=1537509654379&amp;di=e6800cd934f58665159dc23474d47cbd&amp;imgtype=0&amp;src=http%3A%2F%2Fwww.qianjia.com%2FUpload%2FNews%2F20150316%2Fimages%2F201503161451170713.jpg"/>
                    <pic:cNvPicPr>
                      <a:picLocks noChangeAspect="1" noChangeArrowheads="1"/>
                    </pic:cNvPicPr>
                  </pic:nvPicPr>
                  <pic:blipFill rotWithShape="1">
                    <a:blip r:embed="rId28">
                      <a:extLst>
                        <a:ext uri="{28A0092B-C50C-407E-A947-70E740481C1C}">
                          <a14:useLocalDpi xmlns:a14="http://schemas.microsoft.com/office/drawing/2010/main" val="0"/>
                        </a:ext>
                      </a:extLst>
                    </a:blip>
                    <a:srcRect r="3929"/>
                    <a:stretch/>
                  </pic:blipFill>
                  <pic:spPr bwMode="auto">
                    <a:xfrm>
                      <a:off x="0" y="0"/>
                      <a:ext cx="2579358" cy="1763041"/>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黑体" w:eastAsia="黑体" w:hAnsi="黑体" w:hint="eastAsia"/>
          <w:b/>
        </w:rPr>
        <w:t xml:space="preserve"> </w:t>
      </w:r>
    </w:p>
    <w:p w14:paraId="45C5A4ED" w14:textId="77777777" w:rsidR="001A57AB" w:rsidRDefault="00656703" w:rsidP="0024251B">
      <w:pPr>
        <w:pStyle w:val="a7"/>
        <w:spacing w:line="720" w:lineRule="auto"/>
        <w:ind w:firstLineChars="0" w:firstLine="0"/>
        <w:outlineLvl w:val="0"/>
        <w:rPr>
          <w:rFonts w:ascii="黑体" w:eastAsia="黑体" w:hAnsi="黑体"/>
          <w:b/>
        </w:rPr>
      </w:pPr>
      <w:r>
        <w:rPr>
          <w:noProof/>
        </w:rPr>
        <w:lastRenderedPageBreak/>
        <w:drawing>
          <wp:inline distT="0" distB="0" distL="0" distR="0" wp14:anchorId="164CF0D5" wp14:editId="20BFE2A3">
            <wp:extent cx="5238750" cy="2638425"/>
            <wp:effectExtent l="0" t="0" r="0" b="9525"/>
            <wp:docPr id="16" name="图片 16" descr="https://timgsa.baidu.com/timg?image&amp;quality=80&amp;size=b9999_10000&amp;sec=1537510092182&amp;di=f29b96799f5190059bca5e6d713daf3b&amp;imgtype=0&amp;src=http%3A%2F%2Fwww.chinairn.com%2FUserFiles%2Fimage%2F20170907%2F20170907143711_62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s://timgsa.baidu.com/timg?image&amp;quality=80&amp;size=b9999_10000&amp;sec=1537510092182&amp;di=f29b96799f5190059bca5e6d713daf3b&amp;imgtype=0&amp;src=http%3A%2F%2Fwww.chinairn.com%2FUserFiles%2Fimage%2F20170907%2F20170907143711_6258.jpg"/>
                    <pic:cNvPicPr>
                      <a:picLocks noChangeAspect="1" noChangeArrowheads="1"/>
                    </pic:cNvPicPr>
                  </pic:nvPicPr>
                  <pic:blipFill rotWithShape="1">
                    <a:blip r:embed="rId29">
                      <a:extLst>
                        <a:ext uri="{28A0092B-C50C-407E-A947-70E740481C1C}">
                          <a14:useLocalDpi xmlns:a14="http://schemas.microsoft.com/office/drawing/2010/main" val="0"/>
                        </a:ext>
                      </a:extLst>
                    </a:blip>
                    <a:srcRect t="11515" b="4545"/>
                    <a:stretch/>
                  </pic:blipFill>
                  <pic:spPr bwMode="auto">
                    <a:xfrm>
                      <a:off x="0" y="0"/>
                      <a:ext cx="5238750" cy="2638425"/>
                    </a:xfrm>
                    <a:prstGeom prst="rect">
                      <a:avLst/>
                    </a:prstGeom>
                    <a:noFill/>
                    <a:ln>
                      <a:noFill/>
                    </a:ln>
                    <a:extLst>
                      <a:ext uri="{53640926-AAD7-44D8-BBD7-CCE9431645EC}">
                        <a14:shadowObscured xmlns:a14="http://schemas.microsoft.com/office/drawing/2010/main"/>
                      </a:ext>
                    </a:extLst>
                  </pic:spPr>
                </pic:pic>
              </a:graphicData>
            </a:graphic>
          </wp:inline>
        </w:drawing>
      </w:r>
    </w:p>
    <w:p w14:paraId="3A7E7715" w14:textId="77777777" w:rsidR="008537E9" w:rsidRPr="00501518" w:rsidRDefault="008537E9" w:rsidP="00462E64">
      <w:pPr>
        <w:pStyle w:val="a7"/>
        <w:spacing w:line="720" w:lineRule="auto"/>
        <w:ind w:firstLine="643"/>
        <w:outlineLvl w:val="0"/>
        <w:rPr>
          <w:rFonts w:ascii="黑体" w:eastAsia="黑体" w:hAnsi="黑体"/>
          <w:b/>
        </w:rPr>
      </w:pPr>
      <w:r w:rsidRPr="00501518">
        <w:rPr>
          <w:rFonts w:ascii="黑体" w:eastAsia="黑体" w:hAnsi="黑体"/>
          <w:b/>
        </w:rPr>
        <w:t>四、保障措施</w:t>
      </w:r>
      <w:bookmarkEnd w:id="26"/>
    </w:p>
    <w:p w14:paraId="20AB244B" w14:textId="77777777" w:rsidR="00B0588B" w:rsidRPr="008263F9" w:rsidRDefault="00B0588B" w:rsidP="00462E64">
      <w:pPr>
        <w:pStyle w:val="a7"/>
        <w:spacing w:line="600" w:lineRule="auto"/>
        <w:ind w:firstLineChars="150" w:firstLine="482"/>
        <w:outlineLvl w:val="1"/>
        <w:rPr>
          <w:b/>
        </w:rPr>
      </w:pPr>
      <w:bookmarkStart w:id="27" w:name="_Toc524024524"/>
      <w:r w:rsidRPr="008263F9">
        <w:rPr>
          <w:b/>
        </w:rPr>
        <w:t>（一）</w:t>
      </w:r>
      <w:r>
        <w:rPr>
          <w:rFonts w:hint="eastAsia"/>
          <w:b/>
        </w:rPr>
        <w:t>完善</w:t>
      </w:r>
      <w:r>
        <w:rPr>
          <w:b/>
        </w:rPr>
        <w:t>法律法规，</w:t>
      </w:r>
      <w:r>
        <w:rPr>
          <w:rFonts w:hint="eastAsia"/>
          <w:b/>
        </w:rPr>
        <w:t>健全</w:t>
      </w:r>
      <w:r>
        <w:rPr>
          <w:b/>
        </w:rPr>
        <w:t>保障体系</w:t>
      </w:r>
      <w:bookmarkEnd w:id="27"/>
    </w:p>
    <w:p w14:paraId="609C058B" w14:textId="47D85489" w:rsidR="00B0588B" w:rsidRPr="00B0588B" w:rsidRDefault="00B0588B" w:rsidP="00B0588B">
      <w:pPr>
        <w:ind w:firstLine="640"/>
        <w:rPr>
          <w:rFonts w:ascii="仿宋" w:eastAsia="仿宋" w:hAnsi="仿宋"/>
          <w:kern w:val="0"/>
          <w:szCs w:val="32"/>
        </w:rPr>
      </w:pPr>
      <w:r w:rsidRPr="00B0588B">
        <w:rPr>
          <w:rFonts w:ascii="仿宋" w:eastAsia="仿宋" w:hAnsi="仿宋" w:hint="eastAsia"/>
          <w:kern w:val="0"/>
          <w:szCs w:val="32"/>
        </w:rPr>
        <w:t>在已颁布实施的</w:t>
      </w:r>
      <w:r w:rsidRPr="00B0588B">
        <w:rPr>
          <w:rFonts w:ascii="仿宋" w:eastAsia="仿宋" w:hAnsi="仿宋"/>
          <w:kern w:val="0"/>
          <w:szCs w:val="32"/>
        </w:rPr>
        <w:t>《</w:t>
      </w:r>
      <w:r w:rsidRPr="00B0588B">
        <w:rPr>
          <w:rFonts w:ascii="仿宋" w:eastAsia="仿宋" w:hAnsi="仿宋" w:hint="eastAsia"/>
          <w:kern w:val="0"/>
          <w:szCs w:val="32"/>
        </w:rPr>
        <w:t>梅州市绿色建筑</w:t>
      </w:r>
      <w:r w:rsidR="007F2EEB">
        <w:rPr>
          <w:rFonts w:ascii="仿宋" w:eastAsia="仿宋" w:hAnsi="仿宋" w:hint="eastAsia"/>
          <w:kern w:val="0"/>
          <w:szCs w:val="32"/>
        </w:rPr>
        <w:t>奖励</w:t>
      </w:r>
      <w:r w:rsidRPr="00B0588B">
        <w:rPr>
          <w:rFonts w:ascii="仿宋" w:eastAsia="仿宋" w:hAnsi="仿宋" w:hint="eastAsia"/>
          <w:kern w:val="0"/>
          <w:szCs w:val="32"/>
        </w:rPr>
        <w:t>暂行办法</w:t>
      </w:r>
      <w:r w:rsidRPr="00B0588B">
        <w:rPr>
          <w:rFonts w:ascii="仿宋" w:eastAsia="仿宋" w:hAnsi="仿宋"/>
          <w:kern w:val="0"/>
          <w:szCs w:val="32"/>
        </w:rPr>
        <w:t>》、《</w:t>
      </w:r>
      <w:r w:rsidRPr="00B0588B">
        <w:rPr>
          <w:rFonts w:ascii="仿宋" w:eastAsia="仿宋" w:hAnsi="仿宋" w:hint="eastAsia"/>
          <w:kern w:val="0"/>
          <w:szCs w:val="32"/>
        </w:rPr>
        <w:t>梅州市人民政府办公室关于印发梅州市建筑绿色化发展实施方案的通知</w:t>
      </w:r>
      <w:r w:rsidRPr="00B0588B">
        <w:rPr>
          <w:rFonts w:ascii="仿宋" w:eastAsia="仿宋" w:hAnsi="仿宋"/>
          <w:kern w:val="0"/>
          <w:szCs w:val="32"/>
        </w:rPr>
        <w:t>》等法规规章</w:t>
      </w:r>
      <w:r w:rsidRPr="00B0588B">
        <w:rPr>
          <w:rFonts w:ascii="仿宋" w:eastAsia="仿宋" w:hAnsi="仿宋" w:hint="eastAsia"/>
          <w:kern w:val="0"/>
          <w:szCs w:val="32"/>
        </w:rPr>
        <w:t>的基础上，强化落实工作。对上述法规</w:t>
      </w:r>
      <w:r w:rsidRPr="00B0588B">
        <w:rPr>
          <w:rFonts w:ascii="仿宋" w:eastAsia="仿宋" w:hAnsi="仿宋"/>
          <w:kern w:val="0"/>
          <w:szCs w:val="32"/>
        </w:rPr>
        <w:t>规章</w:t>
      </w:r>
      <w:r w:rsidRPr="00B0588B">
        <w:rPr>
          <w:rFonts w:ascii="仿宋" w:eastAsia="仿宋" w:hAnsi="仿宋" w:hint="eastAsia"/>
          <w:kern w:val="0"/>
          <w:szCs w:val="32"/>
        </w:rPr>
        <w:t>实施过程中存在的障碍，进行详实总结，深入分析，</w:t>
      </w:r>
      <w:r w:rsidR="00563437">
        <w:rPr>
          <w:rFonts w:ascii="仿宋" w:eastAsia="仿宋" w:hAnsi="仿宋" w:hint="eastAsia"/>
          <w:kern w:val="0"/>
          <w:szCs w:val="32"/>
        </w:rPr>
        <w:t>优化</w:t>
      </w:r>
      <w:r w:rsidRPr="00B0588B">
        <w:rPr>
          <w:rFonts w:ascii="仿宋" w:eastAsia="仿宋" w:hAnsi="仿宋" w:hint="eastAsia"/>
          <w:kern w:val="0"/>
          <w:szCs w:val="32"/>
        </w:rPr>
        <w:t>建筑节能与绿色建筑</w:t>
      </w:r>
      <w:r w:rsidRPr="00B0588B">
        <w:rPr>
          <w:rFonts w:ascii="仿宋" w:eastAsia="仿宋" w:hAnsi="仿宋"/>
          <w:kern w:val="0"/>
          <w:szCs w:val="32"/>
        </w:rPr>
        <w:t>法规规章</w:t>
      </w:r>
      <w:r w:rsidRPr="00B0588B">
        <w:rPr>
          <w:rFonts w:ascii="仿宋" w:eastAsia="仿宋" w:hAnsi="仿宋" w:hint="eastAsia"/>
          <w:kern w:val="0"/>
          <w:szCs w:val="32"/>
        </w:rPr>
        <w:t>的管理办法和具体措施。</w:t>
      </w:r>
    </w:p>
    <w:p w14:paraId="5C8D9D74" w14:textId="77777777" w:rsidR="008537E9" w:rsidRPr="008263F9" w:rsidRDefault="008537E9" w:rsidP="00462E64">
      <w:pPr>
        <w:pStyle w:val="a7"/>
        <w:spacing w:line="600" w:lineRule="auto"/>
        <w:ind w:firstLineChars="150" w:firstLine="482"/>
        <w:outlineLvl w:val="1"/>
        <w:rPr>
          <w:b/>
        </w:rPr>
      </w:pPr>
      <w:bookmarkStart w:id="28" w:name="_Toc524024525"/>
      <w:r w:rsidRPr="008263F9">
        <w:rPr>
          <w:b/>
        </w:rPr>
        <w:t>（</w:t>
      </w:r>
      <w:r w:rsidR="00B0588B">
        <w:rPr>
          <w:rFonts w:hint="eastAsia"/>
          <w:b/>
        </w:rPr>
        <w:t>二</w:t>
      </w:r>
      <w:r w:rsidRPr="008263F9">
        <w:rPr>
          <w:b/>
        </w:rPr>
        <w:t>）</w:t>
      </w:r>
      <w:r w:rsidRPr="008263F9">
        <w:rPr>
          <w:rFonts w:hint="eastAsia"/>
          <w:b/>
        </w:rPr>
        <w:t>加强</w:t>
      </w:r>
      <w:r w:rsidRPr="008263F9">
        <w:rPr>
          <w:b/>
        </w:rPr>
        <w:t>组织协调</w:t>
      </w:r>
      <w:r w:rsidRPr="008263F9">
        <w:rPr>
          <w:rFonts w:hint="eastAsia"/>
          <w:b/>
        </w:rPr>
        <w:t>，</w:t>
      </w:r>
      <w:r w:rsidRPr="008263F9">
        <w:rPr>
          <w:b/>
        </w:rPr>
        <w:t>落实工作责任</w:t>
      </w:r>
      <w:bookmarkEnd w:id="28"/>
    </w:p>
    <w:p w14:paraId="3FDE63ED" w14:textId="49F4A7DE" w:rsidR="008537E9" w:rsidRPr="005541A2" w:rsidRDefault="00563437" w:rsidP="008537E9">
      <w:pPr>
        <w:ind w:firstLine="640"/>
        <w:rPr>
          <w:rFonts w:ascii="仿宋" w:eastAsia="仿宋" w:hAnsi="仿宋"/>
          <w:kern w:val="0"/>
          <w:szCs w:val="32"/>
        </w:rPr>
      </w:pPr>
      <w:r>
        <w:rPr>
          <w:rFonts w:ascii="仿宋" w:eastAsia="仿宋" w:hAnsi="仿宋" w:hint="eastAsia"/>
          <w:kern w:val="0"/>
          <w:szCs w:val="32"/>
        </w:rPr>
        <w:t>相关部门</w:t>
      </w:r>
      <w:r w:rsidR="008537E9" w:rsidRPr="005541A2">
        <w:rPr>
          <w:rFonts w:ascii="仿宋" w:eastAsia="仿宋" w:hAnsi="仿宋"/>
          <w:kern w:val="0"/>
          <w:szCs w:val="32"/>
        </w:rPr>
        <w:t>要统一思想，提高认识，结合各自职责，切实加强对建筑绿色化工作的组织领导，落实责任，制定相关政策措施，抓好贯彻落实；各部门之间要加强协调配合，定期交流和研究解决建筑绿色化工作中遇到的困难和问题，形成工作合力，共同推动我市建筑绿色化发展。</w:t>
      </w:r>
    </w:p>
    <w:p w14:paraId="51AC4D71" w14:textId="77777777" w:rsidR="008537E9" w:rsidRPr="005541A2" w:rsidRDefault="00B0588B" w:rsidP="00462E64">
      <w:pPr>
        <w:pStyle w:val="a7"/>
        <w:spacing w:line="600" w:lineRule="auto"/>
        <w:ind w:firstLineChars="150" w:firstLine="482"/>
        <w:outlineLvl w:val="1"/>
        <w:rPr>
          <w:rFonts w:ascii="仿宋" w:eastAsia="仿宋" w:hAnsi="仿宋"/>
          <w:b/>
        </w:rPr>
      </w:pPr>
      <w:bookmarkStart w:id="29" w:name="_Toc524024526"/>
      <w:r>
        <w:rPr>
          <w:b/>
        </w:rPr>
        <w:t>（</w:t>
      </w:r>
      <w:r>
        <w:rPr>
          <w:rFonts w:hint="eastAsia"/>
          <w:b/>
        </w:rPr>
        <w:t>三</w:t>
      </w:r>
      <w:r w:rsidR="008537E9" w:rsidRPr="008263F9">
        <w:rPr>
          <w:b/>
        </w:rPr>
        <w:t>）</w:t>
      </w:r>
      <w:r w:rsidR="008537E9" w:rsidRPr="008263F9">
        <w:rPr>
          <w:rFonts w:hint="eastAsia"/>
          <w:b/>
        </w:rPr>
        <w:t>强化</w:t>
      </w:r>
      <w:r w:rsidR="008537E9" w:rsidRPr="008263F9">
        <w:rPr>
          <w:b/>
        </w:rPr>
        <w:t>监督管理</w:t>
      </w:r>
      <w:r w:rsidR="008537E9" w:rsidRPr="008263F9">
        <w:rPr>
          <w:rFonts w:hint="eastAsia"/>
          <w:b/>
        </w:rPr>
        <w:t>，规范监管</w:t>
      </w:r>
      <w:r w:rsidR="008537E9" w:rsidRPr="008263F9">
        <w:rPr>
          <w:b/>
        </w:rPr>
        <w:t>管理</w:t>
      </w:r>
      <w:bookmarkEnd w:id="29"/>
    </w:p>
    <w:p w14:paraId="5A23D9CA" w14:textId="77777777" w:rsidR="008537E9" w:rsidRPr="005541A2" w:rsidRDefault="008537E9" w:rsidP="008537E9">
      <w:pPr>
        <w:ind w:firstLine="640"/>
        <w:rPr>
          <w:rFonts w:ascii="仿宋" w:eastAsia="仿宋" w:hAnsi="仿宋"/>
          <w:kern w:val="0"/>
          <w:szCs w:val="32"/>
        </w:rPr>
      </w:pPr>
      <w:r w:rsidRPr="005541A2">
        <w:rPr>
          <w:rFonts w:ascii="仿宋" w:eastAsia="仿宋" w:hAnsi="仿宋"/>
          <w:kern w:val="0"/>
          <w:szCs w:val="32"/>
        </w:rPr>
        <w:lastRenderedPageBreak/>
        <w:t>对执行国家、省绿色建筑标准的项目，市有关部门应在工程规划、土地出让、固定资产投资项目节能评估审查、工程设计建设验收等环节严格把关。建设单位应将绿色建筑成本费用列入项目投资估算，保证绿色建筑咨询、设计和建设全过程的资金投入。项目设计、审图、施工、监理等单位应严格执行绿色建筑标准，确保绿色建筑工程质量。建设工程质监机构应对建设、施工、监理单位执行绿色建筑设计文件、专项施工方案及相关标准规范情况进行监督。</w:t>
      </w:r>
    </w:p>
    <w:p w14:paraId="2C67103F" w14:textId="77777777" w:rsidR="008537E9" w:rsidRPr="008263F9" w:rsidRDefault="00DA65DF" w:rsidP="00462E64">
      <w:pPr>
        <w:pStyle w:val="a7"/>
        <w:spacing w:line="600" w:lineRule="auto"/>
        <w:ind w:firstLineChars="150" w:firstLine="482"/>
        <w:outlineLvl w:val="1"/>
        <w:rPr>
          <w:b/>
        </w:rPr>
      </w:pPr>
      <w:bookmarkStart w:id="30" w:name="_Toc524024527"/>
      <w:r>
        <w:rPr>
          <w:b/>
        </w:rPr>
        <w:t>（</w:t>
      </w:r>
      <w:r>
        <w:rPr>
          <w:rFonts w:hint="eastAsia"/>
          <w:b/>
        </w:rPr>
        <w:t>四</w:t>
      </w:r>
      <w:r w:rsidR="008537E9" w:rsidRPr="008263F9">
        <w:rPr>
          <w:b/>
        </w:rPr>
        <w:t>）</w:t>
      </w:r>
      <w:r w:rsidR="008537E9" w:rsidRPr="008263F9">
        <w:rPr>
          <w:rFonts w:hint="eastAsia"/>
          <w:b/>
        </w:rPr>
        <w:t>强化</w:t>
      </w:r>
      <w:r w:rsidR="008537E9" w:rsidRPr="008263F9">
        <w:rPr>
          <w:b/>
        </w:rPr>
        <w:t>科技支撑</w:t>
      </w:r>
      <w:r w:rsidR="008537E9" w:rsidRPr="008263F9">
        <w:rPr>
          <w:rFonts w:hint="eastAsia"/>
          <w:b/>
        </w:rPr>
        <w:t>，</w:t>
      </w:r>
      <w:r w:rsidR="00B0588B">
        <w:rPr>
          <w:rFonts w:hint="eastAsia"/>
          <w:b/>
        </w:rPr>
        <w:t>推动技术进步</w:t>
      </w:r>
      <w:bookmarkEnd w:id="30"/>
    </w:p>
    <w:p w14:paraId="08E71004" w14:textId="77777777" w:rsidR="008537E9" w:rsidRPr="005541A2" w:rsidRDefault="008537E9" w:rsidP="008537E9">
      <w:pPr>
        <w:pStyle w:val="Default"/>
        <w:ind w:firstLine="640"/>
        <w:rPr>
          <w:rFonts w:ascii="仿宋" w:eastAsia="仿宋" w:hAnsi="仿宋" w:cs="Times New Roman"/>
          <w:color w:val="auto"/>
          <w:sz w:val="32"/>
          <w:szCs w:val="32"/>
        </w:rPr>
      </w:pPr>
      <w:r w:rsidRPr="005541A2">
        <w:rPr>
          <w:rFonts w:ascii="仿宋" w:eastAsia="仿宋" w:hAnsi="仿宋" w:cs="Times New Roman"/>
          <w:color w:val="auto"/>
          <w:sz w:val="32"/>
          <w:szCs w:val="32"/>
        </w:rPr>
        <w:t>积极扶持和引导勘察、设计、施工、检测、咨询和第三方认证等绿色建筑和建筑节能技术服务行业的发展，鼓励支持高校、科研院所、设计咨询等机构开展绿色建筑和建筑节能科研攻关和应用示范。鼓励支持可再生能源建筑应用企业、绿色建材企业、节能服务机构的先进技术和产品在绿色建筑中的规模化应用，提升我市建筑绿色化技术支撑力量和服务水平。</w:t>
      </w:r>
    </w:p>
    <w:p w14:paraId="235E15BD" w14:textId="77777777" w:rsidR="008537E9" w:rsidRPr="008263F9" w:rsidRDefault="00DA65DF" w:rsidP="00462E64">
      <w:pPr>
        <w:pStyle w:val="a7"/>
        <w:spacing w:line="600" w:lineRule="auto"/>
        <w:ind w:firstLineChars="150" w:firstLine="482"/>
        <w:outlineLvl w:val="1"/>
        <w:rPr>
          <w:b/>
        </w:rPr>
      </w:pPr>
      <w:bookmarkStart w:id="31" w:name="_Toc439966755"/>
      <w:bookmarkStart w:id="32" w:name="_Toc7136"/>
      <w:bookmarkStart w:id="33" w:name="_Toc2836"/>
      <w:bookmarkStart w:id="34" w:name="_Toc19570"/>
      <w:bookmarkStart w:id="35" w:name="_Toc28280"/>
      <w:bookmarkStart w:id="36" w:name="_Toc3373"/>
      <w:bookmarkStart w:id="37" w:name="_Toc477512200"/>
      <w:bookmarkStart w:id="38" w:name="_Toc14158"/>
      <w:bookmarkStart w:id="39" w:name="_Toc16573"/>
      <w:bookmarkStart w:id="40" w:name="_Toc3475"/>
      <w:bookmarkStart w:id="41" w:name="_Toc31211"/>
      <w:bookmarkStart w:id="42" w:name="_Toc30760"/>
      <w:bookmarkStart w:id="43" w:name="_Toc12119"/>
      <w:bookmarkStart w:id="44" w:name="_Toc26082"/>
      <w:bookmarkStart w:id="45" w:name="_Toc7557"/>
      <w:bookmarkStart w:id="46" w:name="_Toc8851"/>
      <w:bookmarkStart w:id="47" w:name="_Toc14034"/>
      <w:bookmarkStart w:id="48" w:name="_Toc11618"/>
      <w:bookmarkStart w:id="49" w:name="_Toc524024528"/>
      <w:r>
        <w:rPr>
          <w:b/>
        </w:rPr>
        <w:t>（</w:t>
      </w:r>
      <w:r>
        <w:rPr>
          <w:rFonts w:hint="eastAsia"/>
          <w:b/>
        </w:rPr>
        <w:t>五</w:t>
      </w:r>
      <w:r w:rsidR="008537E9" w:rsidRPr="008263F9">
        <w:rPr>
          <w:b/>
        </w:rPr>
        <w:t>）</w:t>
      </w:r>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r w:rsidR="008537E9" w:rsidRPr="008263F9">
        <w:rPr>
          <w:rFonts w:hint="eastAsia"/>
          <w:b/>
        </w:rPr>
        <w:t>做好</w:t>
      </w:r>
      <w:r w:rsidR="00B0588B">
        <w:rPr>
          <w:b/>
        </w:rPr>
        <w:t>宣传</w:t>
      </w:r>
      <w:r w:rsidR="008537E9" w:rsidRPr="008263F9">
        <w:rPr>
          <w:b/>
        </w:rPr>
        <w:t>工作</w:t>
      </w:r>
      <w:r w:rsidR="008537E9" w:rsidRPr="008263F9">
        <w:rPr>
          <w:rFonts w:hint="eastAsia"/>
          <w:b/>
        </w:rPr>
        <w:t>，</w:t>
      </w:r>
      <w:r w:rsidR="008537E9" w:rsidRPr="008263F9">
        <w:rPr>
          <w:b/>
        </w:rPr>
        <w:t>提高舆论氛围</w:t>
      </w:r>
      <w:bookmarkEnd w:id="49"/>
    </w:p>
    <w:p w14:paraId="6B74B48C" w14:textId="1C0CF9B7" w:rsidR="008537E9" w:rsidRPr="005541A2" w:rsidRDefault="008537E9" w:rsidP="008537E9">
      <w:pPr>
        <w:pStyle w:val="Default"/>
        <w:ind w:firstLine="640"/>
        <w:rPr>
          <w:rFonts w:ascii="仿宋" w:eastAsia="仿宋" w:hAnsi="仿宋" w:cs="Times New Roman"/>
          <w:color w:val="auto"/>
          <w:sz w:val="32"/>
          <w:szCs w:val="32"/>
        </w:rPr>
      </w:pPr>
      <w:r w:rsidRPr="005541A2">
        <w:rPr>
          <w:rFonts w:ascii="仿宋" w:eastAsia="仿宋" w:hAnsi="仿宋" w:cs="Times New Roman"/>
          <w:color w:val="auto"/>
          <w:sz w:val="32"/>
          <w:szCs w:val="32"/>
        </w:rPr>
        <w:t>各地要充分发挥广播、电视、报刊等新闻媒体的舆论导向作用，加大对建筑节能与绿色建筑的宣传培训力度，大力宣传培训建筑节能与绿色建筑有关政策、法规和措施，</w:t>
      </w:r>
      <w:r w:rsidR="00563437">
        <w:rPr>
          <w:rFonts w:ascii="仿宋" w:eastAsia="仿宋" w:hAnsi="仿宋" w:cs="Times New Roman" w:hint="eastAsia"/>
          <w:color w:val="auto"/>
          <w:sz w:val="32"/>
          <w:szCs w:val="32"/>
        </w:rPr>
        <w:t>积极</w:t>
      </w:r>
      <w:r w:rsidRPr="005541A2">
        <w:rPr>
          <w:rFonts w:ascii="仿宋" w:eastAsia="仿宋" w:hAnsi="仿宋" w:cs="Times New Roman"/>
          <w:color w:val="auto"/>
          <w:sz w:val="32"/>
          <w:szCs w:val="32"/>
        </w:rPr>
        <w:t>组织各县（市、区）绿色建筑管理人员到省内绿色建设发展较好的市县学习，举办全市建筑节能与绿色建筑从业人员培</w:t>
      </w:r>
      <w:r w:rsidRPr="005541A2">
        <w:rPr>
          <w:rFonts w:ascii="仿宋" w:eastAsia="仿宋" w:hAnsi="仿宋" w:cs="Times New Roman"/>
          <w:color w:val="auto"/>
          <w:sz w:val="32"/>
          <w:szCs w:val="32"/>
        </w:rPr>
        <w:lastRenderedPageBreak/>
        <w:t>训班，邀请国家、省内知名专家学者进行授课，进一步提高建筑节能与绿色建筑从业人员水平，增强公众对建筑节能与绿色建筑工作认识，推进全市绿色建设的深入发展。将建筑节能及绿色建筑发展作为全国节能宣传周、科技活动周、城市节水宣传周、全国低碳日等活动的重要宣传内容，提高公众对绿色建筑的认知度，倡导绿色消费理念，普及节约知识，引导公众合理使用节能产品</w:t>
      </w:r>
    </w:p>
    <w:p w14:paraId="773F443C" w14:textId="77777777" w:rsidR="008537E9" w:rsidRPr="008263F9" w:rsidRDefault="00DA65DF" w:rsidP="00462E64">
      <w:pPr>
        <w:pStyle w:val="a7"/>
        <w:spacing w:line="600" w:lineRule="auto"/>
        <w:ind w:firstLineChars="150" w:firstLine="482"/>
        <w:outlineLvl w:val="1"/>
        <w:rPr>
          <w:b/>
        </w:rPr>
      </w:pPr>
      <w:bookmarkStart w:id="50" w:name="_Toc524024529"/>
      <w:r>
        <w:rPr>
          <w:b/>
        </w:rPr>
        <w:t>（</w:t>
      </w:r>
      <w:r>
        <w:rPr>
          <w:rFonts w:hint="eastAsia"/>
          <w:b/>
        </w:rPr>
        <w:t>六</w:t>
      </w:r>
      <w:r w:rsidR="0085234B">
        <w:rPr>
          <w:b/>
        </w:rPr>
        <w:t>）加强人才建设，</w:t>
      </w:r>
      <w:r w:rsidR="00B0588B">
        <w:rPr>
          <w:rFonts w:hint="eastAsia"/>
          <w:b/>
        </w:rPr>
        <w:t>提高</w:t>
      </w:r>
      <w:r w:rsidR="00B0588B">
        <w:rPr>
          <w:b/>
        </w:rPr>
        <w:t>服务水平</w:t>
      </w:r>
      <w:bookmarkEnd w:id="50"/>
    </w:p>
    <w:p w14:paraId="5129A8DB" w14:textId="50435714" w:rsidR="008537E9" w:rsidRPr="005541A2" w:rsidRDefault="008537E9" w:rsidP="008537E9">
      <w:pPr>
        <w:ind w:firstLine="640"/>
        <w:rPr>
          <w:rFonts w:ascii="仿宋" w:eastAsia="仿宋" w:hAnsi="仿宋"/>
          <w:kern w:val="0"/>
          <w:szCs w:val="32"/>
        </w:rPr>
      </w:pPr>
      <w:r w:rsidRPr="005541A2">
        <w:rPr>
          <w:rFonts w:ascii="仿宋" w:eastAsia="仿宋" w:hAnsi="仿宋"/>
          <w:kern w:val="0"/>
          <w:szCs w:val="32"/>
        </w:rPr>
        <w:t>鼓励开发、设计、构配件生产、施工、科研和咨询服务等单位组建产业集团、联合体或联盟，打造完整产业链；鼓励有实力的大型施工企业，走设计、施工一体化道路。加强专家队伍建设，强化对建设、设计、施工、监理、物业单位和有关管理部门人员培训，将相关知识列入继续教育培训、执业资格考试的重要内容。建立产业工人实训基地，建立培训考核上岗制度。鼓励高等院校开设相关课程，加强学科建设，开展国际交流与合作，推进绿色建筑又好又快发展。</w:t>
      </w:r>
    </w:p>
    <w:p w14:paraId="463FCB86" w14:textId="77777777" w:rsidR="008537E9" w:rsidRPr="008263F9" w:rsidRDefault="00DA65DF" w:rsidP="00462E64">
      <w:pPr>
        <w:pStyle w:val="a7"/>
        <w:spacing w:line="600" w:lineRule="auto"/>
        <w:ind w:firstLineChars="150" w:firstLine="482"/>
        <w:outlineLvl w:val="1"/>
        <w:rPr>
          <w:b/>
        </w:rPr>
      </w:pPr>
      <w:bookmarkStart w:id="51" w:name="_Toc524024530"/>
      <w:r>
        <w:rPr>
          <w:b/>
        </w:rPr>
        <w:t>（</w:t>
      </w:r>
      <w:r>
        <w:rPr>
          <w:rFonts w:hint="eastAsia"/>
          <w:b/>
        </w:rPr>
        <w:t>七</w:t>
      </w:r>
      <w:r w:rsidR="008537E9" w:rsidRPr="008263F9">
        <w:rPr>
          <w:b/>
        </w:rPr>
        <w:t>）</w:t>
      </w:r>
      <w:r w:rsidR="008537E9" w:rsidRPr="008263F9">
        <w:rPr>
          <w:rFonts w:hint="eastAsia"/>
          <w:b/>
        </w:rPr>
        <w:t>巩固政策激励，发挥市场作用</w:t>
      </w:r>
      <w:bookmarkEnd w:id="51"/>
    </w:p>
    <w:p w14:paraId="186FB816" w14:textId="22D0D9B9" w:rsidR="008537E9" w:rsidRPr="005541A2" w:rsidRDefault="00563437" w:rsidP="008537E9">
      <w:pPr>
        <w:ind w:firstLine="640"/>
        <w:rPr>
          <w:rFonts w:ascii="仿宋" w:eastAsia="仿宋" w:hAnsi="仿宋"/>
          <w:kern w:val="0"/>
          <w:szCs w:val="32"/>
        </w:rPr>
      </w:pPr>
      <w:r>
        <w:rPr>
          <w:rFonts w:ascii="仿宋" w:eastAsia="仿宋" w:hAnsi="仿宋" w:hint="eastAsia"/>
          <w:kern w:val="0"/>
          <w:szCs w:val="32"/>
        </w:rPr>
        <w:t>会同有关部门</w:t>
      </w:r>
      <w:r w:rsidR="008537E9" w:rsidRPr="005541A2">
        <w:rPr>
          <w:rFonts w:ascii="仿宋" w:eastAsia="仿宋" w:hAnsi="仿宋"/>
          <w:kern w:val="0"/>
          <w:szCs w:val="32"/>
        </w:rPr>
        <w:t>研究完善财政支持政策</w:t>
      </w:r>
      <w:r>
        <w:rPr>
          <w:rFonts w:ascii="仿宋" w:eastAsia="仿宋" w:hAnsi="仿宋" w:hint="eastAsia"/>
          <w:kern w:val="0"/>
          <w:szCs w:val="32"/>
        </w:rPr>
        <w:t>，</w:t>
      </w:r>
      <w:r w:rsidR="008537E9" w:rsidRPr="005541A2">
        <w:rPr>
          <w:rFonts w:ascii="仿宋" w:eastAsia="仿宋" w:hAnsi="仿宋"/>
          <w:kern w:val="0"/>
          <w:szCs w:val="32"/>
        </w:rPr>
        <w:t>进一步加大对发展绿色建筑的财政投入，有条件的县（市、区）应研究制定激励政策，重点对绿色建筑技术产品研发和推广、绿色生态城区创建、绿色建材发展、既有建筑节能改造、被动式超低能耗建筑、绿色工业建筑、可再生能源建筑应用等项目给予</w:t>
      </w:r>
      <w:r w:rsidR="008537E9" w:rsidRPr="005541A2">
        <w:rPr>
          <w:rFonts w:ascii="仿宋" w:eastAsia="仿宋" w:hAnsi="仿宋"/>
          <w:kern w:val="0"/>
          <w:szCs w:val="32"/>
        </w:rPr>
        <w:lastRenderedPageBreak/>
        <w:t>财政支持。同时充分发挥市场配置资源的决定性作用，积极创新节能与绿色建筑市场运作机制，积极探索节能绿色市场化服务模式。引导采用政府和社会资本合作(PPP)模式、特许经营等方式投资、运营建筑节能与绿色建筑项目。</w:t>
      </w:r>
    </w:p>
    <w:p w14:paraId="10F5E6C2" w14:textId="77777777" w:rsidR="008537E9" w:rsidRPr="008263F9" w:rsidRDefault="00DA65DF" w:rsidP="00462E64">
      <w:pPr>
        <w:pStyle w:val="a7"/>
        <w:spacing w:line="640" w:lineRule="exact"/>
        <w:ind w:firstLineChars="150" w:firstLine="482"/>
        <w:outlineLvl w:val="1"/>
        <w:rPr>
          <w:b/>
        </w:rPr>
      </w:pPr>
      <w:bookmarkStart w:id="52" w:name="_Toc524024531"/>
      <w:r>
        <w:rPr>
          <w:rFonts w:hint="eastAsia"/>
          <w:b/>
        </w:rPr>
        <w:t>（八</w:t>
      </w:r>
      <w:r w:rsidR="008537E9" w:rsidRPr="008263F9">
        <w:rPr>
          <w:rFonts w:hint="eastAsia"/>
          <w:b/>
        </w:rPr>
        <w:t>）创新</w:t>
      </w:r>
      <w:r w:rsidR="008537E9" w:rsidRPr="008263F9">
        <w:rPr>
          <w:b/>
        </w:rPr>
        <w:t>工作机制、</w:t>
      </w:r>
      <w:r w:rsidR="008537E9" w:rsidRPr="008263F9">
        <w:rPr>
          <w:rFonts w:hint="eastAsia"/>
          <w:b/>
        </w:rPr>
        <w:t>提高工作效率</w:t>
      </w:r>
      <w:bookmarkEnd w:id="52"/>
    </w:p>
    <w:p w14:paraId="44A24DE2" w14:textId="77777777" w:rsidR="008537E9" w:rsidRPr="00563437" w:rsidRDefault="008537E9" w:rsidP="00C07258">
      <w:pPr>
        <w:adjustRightInd w:val="0"/>
        <w:snapToGrid w:val="0"/>
        <w:spacing w:line="640" w:lineRule="exact"/>
        <w:ind w:firstLine="643"/>
        <w:rPr>
          <w:rFonts w:ascii="仿宋" w:eastAsia="仿宋" w:hAnsi="仿宋"/>
          <w:b/>
          <w:kern w:val="0"/>
          <w:szCs w:val="32"/>
        </w:rPr>
      </w:pPr>
      <w:r w:rsidRPr="00563437">
        <w:rPr>
          <w:rFonts w:ascii="仿宋" w:eastAsia="仿宋" w:hAnsi="仿宋"/>
          <w:b/>
          <w:kern w:val="0"/>
          <w:szCs w:val="32"/>
        </w:rPr>
        <w:t>1</w:t>
      </w:r>
      <w:r w:rsidRPr="00563437">
        <w:rPr>
          <w:rFonts w:ascii="仿宋" w:eastAsia="仿宋" w:hAnsi="仿宋" w:hint="eastAsia"/>
          <w:b/>
          <w:kern w:val="0"/>
          <w:szCs w:val="32"/>
        </w:rPr>
        <w:t>、</w:t>
      </w:r>
      <w:r w:rsidRPr="00563437">
        <w:rPr>
          <w:rFonts w:ascii="仿宋" w:eastAsia="仿宋" w:hAnsi="仿宋"/>
          <w:b/>
          <w:kern w:val="0"/>
          <w:szCs w:val="32"/>
        </w:rPr>
        <w:t>建立市区联动的建筑节能与绿色建筑工作机制</w:t>
      </w:r>
    </w:p>
    <w:p w14:paraId="2192B3CA" w14:textId="1E18C51D" w:rsidR="008537E9" w:rsidRPr="005541A2" w:rsidRDefault="008537E9" w:rsidP="00563437">
      <w:pPr>
        <w:adjustRightInd w:val="0"/>
        <w:snapToGrid w:val="0"/>
        <w:spacing w:line="640" w:lineRule="exact"/>
        <w:ind w:firstLine="640"/>
        <w:rPr>
          <w:rFonts w:ascii="仿宋" w:eastAsia="仿宋" w:hAnsi="仿宋"/>
          <w:kern w:val="0"/>
          <w:szCs w:val="32"/>
        </w:rPr>
      </w:pPr>
      <w:r w:rsidRPr="005541A2">
        <w:rPr>
          <w:rFonts w:ascii="仿宋" w:eastAsia="仿宋" w:hAnsi="仿宋"/>
          <w:kern w:val="0"/>
          <w:szCs w:val="32"/>
        </w:rPr>
        <w:t>鼓励按照绿色、低碳、生态、智慧、宜居的节约型城乡建设理念进行规划建设，积极创建绿色建筑示范区。</w:t>
      </w:r>
    </w:p>
    <w:p w14:paraId="14081A50" w14:textId="77777777" w:rsidR="008537E9" w:rsidRPr="005541A2" w:rsidRDefault="008537E9" w:rsidP="00C07258">
      <w:pPr>
        <w:adjustRightInd w:val="0"/>
        <w:snapToGrid w:val="0"/>
        <w:spacing w:line="640" w:lineRule="exact"/>
        <w:ind w:firstLine="643"/>
        <w:rPr>
          <w:rFonts w:ascii="仿宋" w:eastAsia="仿宋" w:hAnsi="仿宋"/>
          <w:b/>
          <w:kern w:val="0"/>
          <w:szCs w:val="32"/>
        </w:rPr>
      </w:pPr>
      <w:r w:rsidRPr="005541A2">
        <w:rPr>
          <w:rFonts w:ascii="仿宋" w:eastAsia="仿宋" w:hAnsi="仿宋"/>
          <w:b/>
          <w:kern w:val="0"/>
          <w:szCs w:val="32"/>
        </w:rPr>
        <w:t>2</w:t>
      </w:r>
      <w:r w:rsidRPr="005541A2">
        <w:rPr>
          <w:rFonts w:ascii="仿宋" w:eastAsia="仿宋" w:hAnsi="仿宋" w:hint="eastAsia"/>
          <w:b/>
          <w:kern w:val="0"/>
          <w:szCs w:val="32"/>
        </w:rPr>
        <w:t>、</w:t>
      </w:r>
      <w:r w:rsidRPr="005541A2">
        <w:rPr>
          <w:rFonts w:ascii="仿宋" w:eastAsia="仿宋" w:hAnsi="仿宋"/>
          <w:b/>
          <w:kern w:val="0"/>
          <w:szCs w:val="32"/>
        </w:rPr>
        <w:t>实施全生命期的</w:t>
      </w:r>
      <w:r w:rsidRPr="005541A2">
        <w:rPr>
          <w:rFonts w:ascii="仿宋" w:eastAsia="仿宋" w:hAnsi="仿宋" w:hint="eastAsia"/>
          <w:b/>
          <w:kern w:val="0"/>
          <w:szCs w:val="32"/>
        </w:rPr>
        <w:t>建筑节能与绿色建筑</w:t>
      </w:r>
      <w:r w:rsidRPr="005541A2">
        <w:rPr>
          <w:rFonts w:ascii="仿宋" w:eastAsia="仿宋" w:hAnsi="仿宋"/>
          <w:b/>
          <w:kern w:val="0"/>
          <w:szCs w:val="32"/>
        </w:rPr>
        <w:t>监管机制</w:t>
      </w:r>
    </w:p>
    <w:p w14:paraId="15E61EF2" w14:textId="34820928" w:rsidR="008537E9" w:rsidRPr="005541A2" w:rsidRDefault="008537E9" w:rsidP="00563437">
      <w:pPr>
        <w:adjustRightInd w:val="0"/>
        <w:snapToGrid w:val="0"/>
        <w:spacing w:line="640" w:lineRule="exact"/>
        <w:ind w:firstLine="640"/>
        <w:rPr>
          <w:rFonts w:ascii="仿宋" w:eastAsia="仿宋" w:hAnsi="仿宋"/>
          <w:kern w:val="0"/>
          <w:szCs w:val="32"/>
        </w:rPr>
      </w:pPr>
      <w:r w:rsidRPr="005541A2">
        <w:rPr>
          <w:rFonts w:ascii="仿宋" w:eastAsia="仿宋" w:hAnsi="仿宋"/>
          <w:kern w:val="0"/>
          <w:szCs w:val="32"/>
        </w:rPr>
        <w:t>改变</w:t>
      </w:r>
      <w:r w:rsidR="00563437" w:rsidRPr="005541A2">
        <w:rPr>
          <w:rFonts w:ascii="仿宋" w:eastAsia="仿宋" w:hAnsi="仿宋"/>
          <w:kern w:val="0"/>
          <w:szCs w:val="32"/>
        </w:rPr>
        <w:t xml:space="preserve"> </w:t>
      </w:r>
      <w:r w:rsidRPr="005541A2">
        <w:rPr>
          <w:rFonts w:ascii="仿宋" w:eastAsia="仿宋" w:hAnsi="仿宋"/>
          <w:kern w:val="0"/>
          <w:szCs w:val="32"/>
        </w:rPr>
        <w:t>“重建设、轻运管”的做法，</w:t>
      </w:r>
      <w:r w:rsidR="00563437">
        <w:rPr>
          <w:rFonts w:ascii="仿宋" w:eastAsia="仿宋" w:hAnsi="仿宋" w:hint="eastAsia"/>
          <w:kern w:val="0"/>
          <w:szCs w:val="32"/>
        </w:rPr>
        <w:t>推动</w:t>
      </w:r>
      <w:r w:rsidRPr="005541A2">
        <w:rPr>
          <w:rFonts w:ascii="仿宋" w:eastAsia="仿宋" w:hAnsi="仿宋"/>
          <w:kern w:val="0"/>
          <w:szCs w:val="32"/>
        </w:rPr>
        <w:t>实施针对建筑节能实施全生命期的监管机制。由过去的事前审批，</w:t>
      </w:r>
      <w:proofErr w:type="gramStart"/>
      <w:r w:rsidRPr="005541A2">
        <w:rPr>
          <w:rFonts w:ascii="仿宋" w:eastAsia="仿宋" w:hAnsi="仿宋"/>
          <w:kern w:val="0"/>
          <w:szCs w:val="32"/>
        </w:rPr>
        <w:t>扩大至事中</w:t>
      </w:r>
      <w:proofErr w:type="gramEnd"/>
      <w:r w:rsidRPr="005541A2">
        <w:rPr>
          <w:rFonts w:ascii="仿宋" w:eastAsia="仿宋" w:hAnsi="仿宋"/>
          <w:kern w:val="0"/>
          <w:szCs w:val="32"/>
        </w:rPr>
        <w:t>监督与事后考核评价。</w:t>
      </w:r>
    </w:p>
    <w:p w14:paraId="383DE003" w14:textId="77777777" w:rsidR="008537E9" w:rsidRPr="005541A2" w:rsidRDefault="008537E9" w:rsidP="00C07258">
      <w:pPr>
        <w:adjustRightInd w:val="0"/>
        <w:snapToGrid w:val="0"/>
        <w:spacing w:line="640" w:lineRule="exact"/>
        <w:ind w:firstLine="643"/>
        <w:rPr>
          <w:rFonts w:ascii="仿宋" w:eastAsia="仿宋" w:hAnsi="仿宋"/>
          <w:b/>
          <w:kern w:val="0"/>
          <w:szCs w:val="32"/>
        </w:rPr>
      </w:pPr>
      <w:r w:rsidRPr="005541A2">
        <w:rPr>
          <w:rFonts w:ascii="仿宋" w:eastAsia="仿宋" w:hAnsi="仿宋"/>
          <w:b/>
          <w:kern w:val="0"/>
          <w:szCs w:val="32"/>
        </w:rPr>
        <w:t>3</w:t>
      </w:r>
      <w:r w:rsidRPr="005541A2">
        <w:rPr>
          <w:rFonts w:ascii="仿宋" w:eastAsia="仿宋" w:hAnsi="仿宋" w:hint="eastAsia"/>
          <w:b/>
          <w:kern w:val="0"/>
          <w:szCs w:val="32"/>
        </w:rPr>
        <w:t>、建立</w:t>
      </w:r>
      <w:r w:rsidRPr="005541A2">
        <w:rPr>
          <w:rFonts w:ascii="仿宋" w:eastAsia="仿宋" w:hAnsi="仿宋"/>
          <w:b/>
          <w:kern w:val="0"/>
          <w:szCs w:val="32"/>
        </w:rPr>
        <w:t>全生命期的</w:t>
      </w:r>
      <w:r w:rsidRPr="005541A2">
        <w:rPr>
          <w:rFonts w:ascii="仿宋" w:eastAsia="仿宋" w:hAnsi="仿宋" w:hint="eastAsia"/>
          <w:b/>
          <w:kern w:val="0"/>
          <w:szCs w:val="32"/>
        </w:rPr>
        <w:t>建筑节能与绿色建筑管理模式</w:t>
      </w:r>
    </w:p>
    <w:p w14:paraId="38C7B279" w14:textId="77777777" w:rsidR="008537E9" w:rsidRPr="005541A2" w:rsidRDefault="008537E9" w:rsidP="00563437">
      <w:pPr>
        <w:adjustRightInd w:val="0"/>
        <w:snapToGrid w:val="0"/>
        <w:spacing w:line="640" w:lineRule="exact"/>
        <w:ind w:firstLine="640"/>
        <w:rPr>
          <w:rFonts w:ascii="仿宋" w:eastAsia="仿宋" w:hAnsi="仿宋"/>
          <w:kern w:val="0"/>
          <w:szCs w:val="32"/>
        </w:rPr>
      </w:pPr>
      <w:r w:rsidRPr="005541A2">
        <w:rPr>
          <w:rFonts w:ascii="仿宋" w:eastAsia="仿宋" w:hAnsi="仿宋"/>
          <w:kern w:val="0"/>
          <w:szCs w:val="32"/>
        </w:rPr>
        <w:t>建立绿色建筑设计、施工、监理、验收和运营等各个环节全生命周期的管理模式，切实提高建筑绿色化管理标准和水平。</w:t>
      </w:r>
    </w:p>
    <w:p w14:paraId="6016AE90" w14:textId="77777777" w:rsidR="00F219B3" w:rsidRPr="008263F9" w:rsidRDefault="00DA65DF" w:rsidP="00462E64">
      <w:pPr>
        <w:pStyle w:val="a7"/>
        <w:spacing w:line="640" w:lineRule="exact"/>
        <w:ind w:firstLineChars="150" w:firstLine="482"/>
        <w:outlineLvl w:val="1"/>
        <w:rPr>
          <w:b/>
        </w:rPr>
      </w:pPr>
      <w:bookmarkStart w:id="53" w:name="_Toc524024532"/>
      <w:r>
        <w:rPr>
          <w:rFonts w:hint="eastAsia"/>
          <w:b/>
        </w:rPr>
        <w:t>（九</w:t>
      </w:r>
      <w:r w:rsidR="00F219B3" w:rsidRPr="008263F9">
        <w:rPr>
          <w:rFonts w:hint="eastAsia"/>
          <w:b/>
        </w:rPr>
        <w:t>）提高</w:t>
      </w:r>
      <w:r w:rsidR="00F219B3" w:rsidRPr="008263F9">
        <w:rPr>
          <w:b/>
        </w:rPr>
        <w:t>社会认知</w:t>
      </w:r>
      <w:r w:rsidR="00D4393F">
        <w:rPr>
          <w:rFonts w:hint="eastAsia"/>
          <w:b/>
        </w:rPr>
        <w:t>，</w:t>
      </w:r>
      <w:r w:rsidR="00D4393F">
        <w:rPr>
          <w:b/>
        </w:rPr>
        <w:t>带动</w:t>
      </w:r>
      <w:r w:rsidR="00D4393F">
        <w:rPr>
          <w:rFonts w:hint="eastAsia"/>
          <w:b/>
        </w:rPr>
        <w:t>全面</w:t>
      </w:r>
      <w:r w:rsidR="00D4393F">
        <w:rPr>
          <w:b/>
        </w:rPr>
        <w:t>发展</w:t>
      </w:r>
      <w:bookmarkEnd w:id="53"/>
    </w:p>
    <w:p w14:paraId="6133A5A6" w14:textId="77777777" w:rsidR="00F219B3" w:rsidRPr="00F219B3" w:rsidRDefault="00F219B3" w:rsidP="00C07258">
      <w:pPr>
        <w:adjustRightInd w:val="0"/>
        <w:snapToGrid w:val="0"/>
        <w:spacing w:line="640" w:lineRule="exact"/>
        <w:ind w:firstLine="643"/>
        <w:rPr>
          <w:rFonts w:ascii="仿宋" w:eastAsia="仿宋" w:hAnsi="仿宋"/>
          <w:b/>
          <w:kern w:val="0"/>
          <w:szCs w:val="32"/>
        </w:rPr>
      </w:pPr>
      <w:r w:rsidRPr="00F219B3">
        <w:rPr>
          <w:rFonts w:ascii="仿宋" w:eastAsia="仿宋" w:hAnsi="仿宋"/>
          <w:b/>
          <w:kern w:val="0"/>
          <w:szCs w:val="32"/>
        </w:rPr>
        <w:t>1</w:t>
      </w:r>
      <w:r w:rsidRPr="00F219B3">
        <w:rPr>
          <w:rFonts w:ascii="仿宋" w:eastAsia="仿宋" w:hAnsi="仿宋" w:hint="eastAsia"/>
          <w:b/>
          <w:kern w:val="0"/>
          <w:szCs w:val="32"/>
        </w:rPr>
        <w:t>、</w:t>
      </w:r>
      <w:r>
        <w:rPr>
          <w:rFonts w:ascii="仿宋" w:eastAsia="仿宋" w:hAnsi="仿宋"/>
          <w:b/>
          <w:kern w:val="0"/>
          <w:szCs w:val="32"/>
        </w:rPr>
        <w:t>提高全社会对建筑节能与绿色建筑的认知</w:t>
      </w:r>
    </w:p>
    <w:p w14:paraId="1566BB42" w14:textId="663D1B5A" w:rsidR="00F219B3" w:rsidRDefault="00F219B3" w:rsidP="00563437">
      <w:pPr>
        <w:adjustRightInd w:val="0"/>
        <w:snapToGrid w:val="0"/>
        <w:spacing w:line="640" w:lineRule="exact"/>
        <w:ind w:firstLine="640"/>
        <w:rPr>
          <w:rFonts w:ascii="仿宋" w:eastAsia="仿宋" w:hAnsi="仿宋"/>
          <w:kern w:val="0"/>
          <w:szCs w:val="32"/>
        </w:rPr>
      </w:pPr>
      <w:r w:rsidRPr="00F219B3">
        <w:rPr>
          <w:rFonts w:ascii="仿宋" w:eastAsia="仿宋" w:hAnsi="仿宋"/>
          <w:kern w:val="0"/>
          <w:szCs w:val="32"/>
        </w:rPr>
        <w:t>充分利用媒体，特别是新媒体（</w:t>
      </w:r>
      <w:proofErr w:type="gramStart"/>
      <w:r w:rsidRPr="00F219B3">
        <w:rPr>
          <w:rFonts w:ascii="仿宋" w:eastAsia="仿宋" w:hAnsi="仿宋"/>
          <w:kern w:val="0"/>
          <w:szCs w:val="32"/>
        </w:rPr>
        <w:t>微信等</w:t>
      </w:r>
      <w:proofErr w:type="gramEnd"/>
      <w:r w:rsidRPr="00F219B3">
        <w:rPr>
          <w:rFonts w:ascii="仿宋" w:eastAsia="仿宋" w:hAnsi="仿宋"/>
          <w:kern w:val="0"/>
          <w:szCs w:val="32"/>
        </w:rPr>
        <w:t>）广泛宣传建筑节能与绿色建筑的法律法规和政策措施，普及知识，树立意识，促进行为节能。新闻媒体要积极宣传与建筑节能与绿色</w:t>
      </w:r>
      <w:r w:rsidRPr="00F219B3">
        <w:rPr>
          <w:rFonts w:ascii="仿宋" w:eastAsia="仿宋" w:hAnsi="仿宋"/>
          <w:kern w:val="0"/>
          <w:szCs w:val="32"/>
        </w:rPr>
        <w:lastRenderedPageBreak/>
        <w:t>建筑相关的法律法规、政策措施、典型案例、先进经验，加强舆论监督，营造建筑节能的良好氛围。</w:t>
      </w:r>
    </w:p>
    <w:p w14:paraId="212A804F" w14:textId="77777777" w:rsidR="0051399E" w:rsidRPr="0051399E" w:rsidRDefault="0051399E" w:rsidP="00C07258">
      <w:pPr>
        <w:adjustRightInd w:val="0"/>
        <w:snapToGrid w:val="0"/>
        <w:spacing w:line="640" w:lineRule="exact"/>
        <w:ind w:firstLine="643"/>
        <w:rPr>
          <w:rFonts w:ascii="仿宋" w:eastAsia="仿宋" w:hAnsi="仿宋"/>
          <w:b/>
          <w:kern w:val="0"/>
          <w:szCs w:val="32"/>
        </w:rPr>
      </w:pPr>
      <w:r w:rsidRPr="0051399E">
        <w:rPr>
          <w:rFonts w:ascii="仿宋" w:eastAsia="仿宋" w:hAnsi="仿宋"/>
          <w:b/>
          <w:kern w:val="0"/>
          <w:szCs w:val="32"/>
        </w:rPr>
        <w:t>2</w:t>
      </w:r>
      <w:r w:rsidRPr="0051399E">
        <w:rPr>
          <w:rFonts w:ascii="仿宋" w:eastAsia="仿宋" w:hAnsi="仿宋" w:hint="eastAsia"/>
          <w:b/>
          <w:kern w:val="0"/>
          <w:szCs w:val="32"/>
        </w:rPr>
        <w:t>、</w:t>
      </w:r>
      <w:r w:rsidRPr="0051399E">
        <w:rPr>
          <w:rFonts w:ascii="仿宋" w:eastAsia="仿宋" w:hAnsi="仿宋"/>
          <w:b/>
          <w:kern w:val="0"/>
          <w:szCs w:val="32"/>
        </w:rPr>
        <w:t>加强青少年和</w:t>
      </w:r>
      <w:r>
        <w:rPr>
          <w:rFonts w:ascii="仿宋" w:eastAsia="仿宋" w:hAnsi="仿宋"/>
          <w:b/>
          <w:kern w:val="0"/>
          <w:szCs w:val="32"/>
        </w:rPr>
        <w:t>大学生对建筑节能与绿色建筑的认知</w:t>
      </w:r>
    </w:p>
    <w:p w14:paraId="76892C6A" w14:textId="7BA62190" w:rsidR="0051399E" w:rsidRPr="0051399E" w:rsidRDefault="0051399E" w:rsidP="00563437">
      <w:pPr>
        <w:adjustRightInd w:val="0"/>
        <w:snapToGrid w:val="0"/>
        <w:spacing w:line="640" w:lineRule="exact"/>
        <w:ind w:firstLine="640"/>
        <w:rPr>
          <w:rFonts w:ascii="仿宋" w:eastAsia="仿宋" w:hAnsi="仿宋"/>
          <w:kern w:val="0"/>
          <w:szCs w:val="32"/>
        </w:rPr>
      </w:pPr>
      <w:r w:rsidRPr="0051399E">
        <w:rPr>
          <w:rFonts w:ascii="仿宋" w:eastAsia="仿宋" w:hAnsi="仿宋"/>
          <w:kern w:val="0"/>
          <w:szCs w:val="32"/>
        </w:rPr>
        <w:t>通过“建设节约型校园”工作的开展，加大基础教育、高等教育阶段的建筑节能与绿色建筑宣传教育力度。支持开展与建筑节能与绿色建筑相关的研究性学习、专题讲座、绘画、征文比赛和科技创新大赛等丰富多彩的课外活动，积极培养和发展青少年建筑节能与绿色建筑宣传志愿者队伍。</w:t>
      </w:r>
    </w:p>
    <w:p w14:paraId="0779D6EC" w14:textId="77777777" w:rsidR="00D4393F" w:rsidRPr="00D4393F" w:rsidRDefault="001524DD" w:rsidP="00C07258">
      <w:pPr>
        <w:adjustRightInd w:val="0"/>
        <w:snapToGrid w:val="0"/>
        <w:spacing w:line="640" w:lineRule="exact"/>
        <w:ind w:firstLine="643"/>
        <w:rPr>
          <w:rFonts w:ascii="仿宋" w:eastAsia="仿宋" w:hAnsi="仿宋"/>
          <w:b/>
          <w:kern w:val="0"/>
          <w:szCs w:val="32"/>
        </w:rPr>
      </w:pPr>
      <w:r>
        <w:rPr>
          <w:rFonts w:ascii="仿宋" w:eastAsia="仿宋" w:hAnsi="仿宋" w:hint="eastAsia"/>
          <w:b/>
          <w:kern w:val="0"/>
          <w:szCs w:val="32"/>
        </w:rPr>
        <w:t>3</w:t>
      </w:r>
      <w:r w:rsidR="00D4393F" w:rsidRPr="00D4393F">
        <w:rPr>
          <w:rFonts w:ascii="仿宋" w:eastAsia="仿宋" w:hAnsi="仿宋" w:hint="eastAsia"/>
          <w:b/>
          <w:kern w:val="0"/>
          <w:szCs w:val="32"/>
        </w:rPr>
        <w:t>、</w:t>
      </w:r>
      <w:r w:rsidR="00D4393F" w:rsidRPr="00D4393F">
        <w:rPr>
          <w:rFonts w:ascii="仿宋" w:eastAsia="仿宋" w:hAnsi="仿宋"/>
          <w:b/>
          <w:kern w:val="0"/>
          <w:szCs w:val="32"/>
        </w:rPr>
        <w:t>加强与</w:t>
      </w:r>
      <w:r w:rsidR="00D4393F">
        <w:rPr>
          <w:rFonts w:ascii="仿宋" w:eastAsia="仿宋" w:hAnsi="仿宋" w:hint="eastAsia"/>
          <w:b/>
          <w:kern w:val="0"/>
          <w:szCs w:val="32"/>
        </w:rPr>
        <w:t>发达</w:t>
      </w:r>
      <w:r w:rsidR="0051399E">
        <w:rPr>
          <w:rFonts w:ascii="仿宋" w:eastAsia="仿宋" w:hAnsi="仿宋"/>
          <w:b/>
          <w:kern w:val="0"/>
          <w:szCs w:val="32"/>
        </w:rPr>
        <w:t>地区的合作交流</w:t>
      </w:r>
    </w:p>
    <w:p w14:paraId="6836CB50" w14:textId="2F628FF1" w:rsidR="00D4393F" w:rsidRPr="00D4393F" w:rsidRDefault="00D4393F" w:rsidP="00563437">
      <w:pPr>
        <w:adjustRightInd w:val="0"/>
        <w:snapToGrid w:val="0"/>
        <w:spacing w:line="640" w:lineRule="exact"/>
        <w:ind w:firstLine="640"/>
        <w:rPr>
          <w:rFonts w:ascii="仿宋" w:eastAsia="仿宋" w:hAnsi="仿宋"/>
          <w:kern w:val="0"/>
          <w:szCs w:val="32"/>
        </w:rPr>
      </w:pPr>
      <w:r w:rsidRPr="00D4393F">
        <w:rPr>
          <w:rFonts w:ascii="仿宋" w:eastAsia="仿宋" w:hAnsi="仿宋"/>
          <w:kern w:val="0"/>
          <w:szCs w:val="32"/>
        </w:rPr>
        <w:t>借助</w:t>
      </w:r>
      <w:r w:rsidR="00DA65DF">
        <w:rPr>
          <w:rFonts w:ascii="仿宋" w:eastAsia="仿宋" w:hAnsi="仿宋" w:hint="eastAsia"/>
          <w:kern w:val="0"/>
          <w:szCs w:val="32"/>
        </w:rPr>
        <w:t>临近</w:t>
      </w:r>
      <w:r>
        <w:rPr>
          <w:rFonts w:ascii="仿宋" w:eastAsia="仿宋" w:hAnsi="仿宋"/>
          <w:kern w:val="0"/>
          <w:szCs w:val="32"/>
        </w:rPr>
        <w:t>珠三角的</w:t>
      </w:r>
      <w:r w:rsidRPr="00D4393F">
        <w:rPr>
          <w:rFonts w:ascii="仿宋" w:eastAsia="仿宋" w:hAnsi="仿宋"/>
          <w:kern w:val="0"/>
          <w:szCs w:val="32"/>
        </w:rPr>
        <w:t>地域优势，不断拓宽我市建筑节能与</w:t>
      </w:r>
      <w:r>
        <w:rPr>
          <w:rFonts w:ascii="仿宋" w:eastAsia="仿宋" w:hAnsi="仿宋" w:hint="eastAsia"/>
          <w:kern w:val="0"/>
          <w:szCs w:val="32"/>
        </w:rPr>
        <w:t>珠三角</w:t>
      </w:r>
      <w:r w:rsidR="00DA65DF">
        <w:rPr>
          <w:rFonts w:ascii="仿宋" w:eastAsia="仿宋" w:hAnsi="仿宋" w:hint="eastAsia"/>
          <w:kern w:val="0"/>
          <w:szCs w:val="32"/>
        </w:rPr>
        <w:t>地区</w:t>
      </w:r>
      <w:r>
        <w:rPr>
          <w:rFonts w:ascii="仿宋" w:eastAsia="仿宋" w:hAnsi="仿宋"/>
          <w:kern w:val="0"/>
          <w:szCs w:val="32"/>
        </w:rPr>
        <w:t>绿色建筑技术</w:t>
      </w:r>
      <w:r w:rsidRPr="00D4393F">
        <w:rPr>
          <w:rFonts w:ascii="仿宋" w:eastAsia="仿宋" w:hAnsi="仿宋"/>
          <w:kern w:val="0"/>
          <w:szCs w:val="32"/>
        </w:rPr>
        <w:t>合作的领域和范围，充分利用各种对外交流渠道，积极推动</w:t>
      </w:r>
      <w:r>
        <w:rPr>
          <w:rFonts w:ascii="仿宋" w:eastAsia="仿宋" w:hAnsi="仿宋" w:hint="eastAsia"/>
          <w:kern w:val="0"/>
          <w:szCs w:val="32"/>
        </w:rPr>
        <w:t>我市</w:t>
      </w:r>
      <w:r>
        <w:rPr>
          <w:rFonts w:ascii="仿宋" w:eastAsia="仿宋" w:hAnsi="仿宋"/>
          <w:kern w:val="0"/>
          <w:szCs w:val="32"/>
        </w:rPr>
        <w:t>的</w:t>
      </w:r>
      <w:r w:rsidRPr="00D4393F">
        <w:rPr>
          <w:rFonts w:ascii="仿宋" w:eastAsia="仿宋" w:hAnsi="仿宋"/>
          <w:kern w:val="0"/>
          <w:szCs w:val="32"/>
        </w:rPr>
        <w:t>科研机构、企业、院校</w:t>
      </w:r>
      <w:r>
        <w:rPr>
          <w:rFonts w:ascii="仿宋" w:eastAsia="仿宋" w:hAnsi="仿宋" w:hint="eastAsia"/>
          <w:kern w:val="0"/>
          <w:szCs w:val="32"/>
        </w:rPr>
        <w:t>与</w:t>
      </w:r>
      <w:r>
        <w:rPr>
          <w:rFonts w:ascii="仿宋" w:eastAsia="仿宋" w:hAnsi="仿宋"/>
          <w:kern w:val="0"/>
          <w:szCs w:val="32"/>
        </w:rPr>
        <w:t>之交流</w:t>
      </w:r>
      <w:r>
        <w:rPr>
          <w:rFonts w:ascii="仿宋" w:eastAsia="仿宋" w:hAnsi="仿宋" w:hint="eastAsia"/>
          <w:kern w:val="0"/>
          <w:szCs w:val="32"/>
        </w:rPr>
        <w:t>、</w:t>
      </w:r>
      <w:r>
        <w:rPr>
          <w:rFonts w:ascii="仿宋" w:eastAsia="仿宋" w:hAnsi="仿宋"/>
          <w:kern w:val="0"/>
          <w:szCs w:val="32"/>
        </w:rPr>
        <w:t>合作，培养和引进优秀科技人才。</w:t>
      </w:r>
    </w:p>
    <w:p w14:paraId="1922A304" w14:textId="77777777" w:rsidR="00D4393F" w:rsidRPr="00D4393F" w:rsidRDefault="00D4393F" w:rsidP="00F219B3">
      <w:pPr>
        <w:adjustRightInd w:val="0"/>
        <w:snapToGrid w:val="0"/>
        <w:spacing w:line="360" w:lineRule="auto"/>
        <w:ind w:firstLine="640"/>
        <w:rPr>
          <w:rFonts w:ascii="仿宋" w:eastAsia="仿宋" w:hAnsi="仿宋"/>
          <w:kern w:val="0"/>
          <w:szCs w:val="32"/>
        </w:rPr>
      </w:pPr>
    </w:p>
    <w:sectPr w:rsidR="00D4393F" w:rsidRPr="00D4393F" w:rsidSect="008537E9">
      <w:footerReference w:type="default" r:id="rId30"/>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66E762B" w14:textId="77777777" w:rsidR="00474C2F" w:rsidRDefault="00474C2F" w:rsidP="008537E9">
      <w:pPr>
        <w:ind w:firstLine="640"/>
      </w:pPr>
      <w:r>
        <w:separator/>
      </w:r>
    </w:p>
  </w:endnote>
  <w:endnote w:type="continuationSeparator" w:id="0">
    <w:p w14:paraId="7F04E91A" w14:textId="77777777" w:rsidR="00474C2F" w:rsidRDefault="00474C2F" w:rsidP="008537E9">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等线">
    <w:altName w:val="Arial Unicode MS"/>
    <w:charset w:val="86"/>
    <w:family w:val="auto"/>
    <w:pitch w:val="variable"/>
    <w:sig w:usb0="00000000"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等线 Light">
    <w:altName w:val="Arial Unicode MS"/>
    <w:charset w:val="86"/>
    <w:family w:val="auto"/>
    <w:pitch w:val="variable"/>
    <w:sig w:usb0="00000000" w:usb1="38CF7CFA" w:usb2="00000016" w:usb3="00000000" w:csb0="0004000F" w:csb1="00000000"/>
  </w:font>
  <w:font w:name="WXFS">
    <w:altName w:val="Arial"/>
    <w:panose1 w:val="00000000000000000000"/>
    <w:charset w:val="00"/>
    <w:family w:val="swiss"/>
    <w:notTrueType/>
    <w:pitch w:val="default"/>
    <w:sig w:usb0="00000003" w:usb1="00000000" w:usb2="00000000" w:usb3="00000000" w:csb0="00000001"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B30494" w14:textId="77777777" w:rsidR="004F2439" w:rsidRDefault="004F2439">
    <w:pPr>
      <w:pStyle w:val="a4"/>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BDC545" w14:textId="77777777" w:rsidR="004F2439" w:rsidRDefault="004F2439">
    <w:pPr>
      <w:pStyle w:val="a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D8A0F8" w14:textId="77777777" w:rsidR="004F2439" w:rsidRDefault="004F2439">
    <w:pPr>
      <w:pStyle w:val="a4"/>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40753150"/>
      <w:docPartObj>
        <w:docPartGallery w:val="Page Numbers (Bottom of Page)"/>
        <w:docPartUnique/>
      </w:docPartObj>
    </w:sdtPr>
    <w:sdtEndPr/>
    <w:sdtContent>
      <w:p w14:paraId="56E49478" w14:textId="77777777" w:rsidR="004F2439" w:rsidRDefault="004F2439">
        <w:pPr>
          <w:pStyle w:val="a4"/>
          <w:ind w:firstLine="360"/>
          <w:jc w:val="center"/>
        </w:pPr>
        <w:r>
          <w:fldChar w:fldCharType="begin"/>
        </w:r>
        <w:r>
          <w:instrText>PAGE   \* MERGEFORMAT</w:instrText>
        </w:r>
        <w:r>
          <w:fldChar w:fldCharType="separate"/>
        </w:r>
        <w:r w:rsidR="00181D8C" w:rsidRPr="00181D8C">
          <w:rPr>
            <w:noProof/>
            <w:lang w:val="zh-CN"/>
          </w:rPr>
          <w:t>11</w:t>
        </w:r>
        <w:r>
          <w:fldChar w:fldCharType="end"/>
        </w:r>
      </w:p>
    </w:sdtContent>
  </w:sdt>
  <w:p w14:paraId="1A209863" w14:textId="77777777" w:rsidR="004F2439" w:rsidRDefault="004F2439">
    <w:pPr>
      <w:pStyle w:val="a4"/>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AB8F0B3" w14:textId="77777777" w:rsidR="00474C2F" w:rsidRDefault="00474C2F" w:rsidP="008537E9">
      <w:pPr>
        <w:ind w:firstLine="640"/>
      </w:pPr>
      <w:r>
        <w:separator/>
      </w:r>
    </w:p>
  </w:footnote>
  <w:footnote w:type="continuationSeparator" w:id="0">
    <w:p w14:paraId="7BC41906" w14:textId="77777777" w:rsidR="00474C2F" w:rsidRDefault="00474C2F" w:rsidP="008537E9">
      <w:pPr>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08158D" w14:textId="77777777" w:rsidR="004F2439" w:rsidRDefault="004F2439">
    <w:pPr>
      <w:pStyle w:val="a3"/>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E578A3" w14:textId="77777777" w:rsidR="004F2439" w:rsidRDefault="004F2439" w:rsidP="00961E8F">
    <w:pPr>
      <w:pStyle w:val="a3"/>
      <w:ind w:firstLineChars="0" w:firstLine="0"/>
      <w:jc w:val="left"/>
    </w:pPr>
    <w:r w:rsidRPr="00961E8F">
      <w:rPr>
        <w:rFonts w:hint="eastAsia"/>
      </w:rPr>
      <w:t>梅州市建筑节能和绿色建筑“十三五”发展规划</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D64B53" w14:textId="77777777" w:rsidR="004F2439" w:rsidRDefault="004F2439">
    <w:pPr>
      <w:pStyle w:val="a3"/>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9234F9"/>
    <w:multiLevelType w:val="hybridMultilevel"/>
    <w:tmpl w:val="84344606"/>
    <w:lvl w:ilvl="0" w:tplc="1606423C">
      <w:start w:val="1"/>
      <w:numFmt w:val="decimal"/>
      <w:lvlText w:val="%1、"/>
      <w:lvlJc w:val="left"/>
      <w:pPr>
        <w:ind w:left="1363" w:hanging="720"/>
      </w:pPr>
      <w:rPr>
        <w:rFonts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1">
    <w:nsid w:val="682D56CF"/>
    <w:multiLevelType w:val="hybridMultilevel"/>
    <w:tmpl w:val="BFF6BC3A"/>
    <w:lvl w:ilvl="0" w:tplc="0FDE1478">
      <w:start w:val="1"/>
      <w:numFmt w:val="decimal"/>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grammar="clean"/>
  <w:defaultTabStop w:val="420"/>
  <w:drawingGridHorizontalSpacing w:val="160"/>
  <w:drawingGridVerticalSpacing w:val="435"/>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0D9D"/>
    <w:rsid w:val="0000320F"/>
    <w:rsid w:val="00004840"/>
    <w:rsid w:val="000172DC"/>
    <w:rsid w:val="0002382C"/>
    <w:rsid w:val="00040975"/>
    <w:rsid w:val="00042DD8"/>
    <w:rsid w:val="000528E2"/>
    <w:rsid w:val="00062C31"/>
    <w:rsid w:val="00063D41"/>
    <w:rsid w:val="00075ECD"/>
    <w:rsid w:val="000C3644"/>
    <w:rsid w:val="000C367D"/>
    <w:rsid w:val="000E63ED"/>
    <w:rsid w:val="00101529"/>
    <w:rsid w:val="00123D95"/>
    <w:rsid w:val="001524DD"/>
    <w:rsid w:val="00181D8C"/>
    <w:rsid w:val="00184E61"/>
    <w:rsid w:val="00192185"/>
    <w:rsid w:val="001A2D62"/>
    <w:rsid w:val="001A57AB"/>
    <w:rsid w:val="001B208D"/>
    <w:rsid w:val="001B4A3C"/>
    <w:rsid w:val="001C448B"/>
    <w:rsid w:val="001D0031"/>
    <w:rsid w:val="00210182"/>
    <w:rsid w:val="00211D76"/>
    <w:rsid w:val="00212AD3"/>
    <w:rsid w:val="0021718E"/>
    <w:rsid w:val="0024251B"/>
    <w:rsid w:val="00250250"/>
    <w:rsid w:val="0025625F"/>
    <w:rsid w:val="002627A5"/>
    <w:rsid w:val="00263292"/>
    <w:rsid w:val="00266552"/>
    <w:rsid w:val="00286A2F"/>
    <w:rsid w:val="002A27EC"/>
    <w:rsid w:val="002D3A92"/>
    <w:rsid w:val="002E118A"/>
    <w:rsid w:val="002E1FA3"/>
    <w:rsid w:val="003049FD"/>
    <w:rsid w:val="003232E2"/>
    <w:rsid w:val="003326FA"/>
    <w:rsid w:val="00336DFA"/>
    <w:rsid w:val="00357CDB"/>
    <w:rsid w:val="0036539B"/>
    <w:rsid w:val="00366096"/>
    <w:rsid w:val="003738CE"/>
    <w:rsid w:val="00377BD9"/>
    <w:rsid w:val="00391727"/>
    <w:rsid w:val="00392F7F"/>
    <w:rsid w:val="003A183C"/>
    <w:rsid w:val="003C0D33"/>
    <w:rsid w:val="003F6CEF"/>
    <w:rsid w:val="0041062D"/>
    <w:rsid w:val="0041439F"/>
    <w:rsid w:val="00430889"/>
    <w:rsid w:val="00436D65"/>
    <w:rsid w:val="00451DE8"/>
    <w:rsid w:val="00462E64"/>
    <w:rsid w:val="00472EC1"/>
    <w:rsid w:val="00474C2F"/>
    <w:rsid w:val="0049194F"/>
    <w:rsid w:val="004A376C"/>
    <w:rsid w:val="004A5C11"/>
    <w:rsid w:val="004B041E"/>
    <w:rsid w:val="004D7C97"/>
    <w:rsid w:val="004E31E4"/>
    <w:rsid w:val="004E3478"/>
    <w:rsid w:val="004F2439"/>
    <w:rsid w:val="00501518"/>
    <w:rsid w:val="0050236D"/>
    <w:rsid w:val="00511565"/>
    <w:rsid w:val="0051399E"/>
    <w:rsid w:val="0053067D"/>
    <w:rsid w:val="00532534"/>
    <w:rsid w:val="005541A2"/>
    <w:rsid w:val="0056002A"/>
    <w:rsid w:val="00563437"/>
    <w:rsid w:val="005736DF"/>
    <w:rsid w:val="00573BBF"/>
    <w:rsid w:val="005A1708"/>
    <w:rsid w:val="005A2C23"/>
    <w:rsid w:val="005D51F0"/>
    <w:rsid w:val="006021C2"/>
    <w:rsid w:val="0064318C"/>
    <w:rsid w:val="00645C7E"/>
    <w:rsid w:val="00647EDA"/>
    <w:rsid w:val="00650F56"/>
    <w:rsid w:val="00656703"/>
    <w:rsid w:val="00694D5E"/>
    <w:rsid w:val="00696460"/>
    <w:rsid w:val="006C12A7"/>
    <w:rsid w:val="006C3AC3"/>
    <w:rsid w:val="006D4124"/>
    <w:rsid w:val="006D6682"/>
    <w:rsid w:val="006D675F"/>
    <w:rsid w:val="006E328B"/>
    <w:rsid w:val="006F701A"/>
    <w:rsid w:val="00735E3A"/>
    <w:rsid w:val="007776FB"/>
    <w:rsid w:val="0078635B"/>
    <w:rsid w:val="00791FBC"/>
    <w:rsid w:val="007A16CB"/>
    <w:rsid w:val="007C59E4"/>
    <w:rsid w:val="007C6D58"/>
    <w:rsid w:val="007E116B"/>
    <w:rsid w:val="007E382C"/>
    <w:rsid w:val="007F2EEB"/>
    <w:rsid w:val="007F4598"/>
    <w:rsid w:val="00810534"/>
    <w:rsid w:val="008263F9"/>
    <w:rsid w:val="0085234B"/>
    <w:rsid w:val="008537E9"/>
    <w:rsid w:val="00883D00"/>
    <w:rsid w:val="00887E59"/>
    <w:rsid w:val="008B6A8B"/>
    <w:rsid w:val="008C636C"/>
    <w:rsid w:val="00941870"/>
    <w:rsid w:val="00945057"/>
    <w:rsid w:val="00957C70"/>
    <w:rsid w:val="00961E8F"/>
    <w:rsid w:val="00971C88"/>
    <w:rsid w:val="009A6560"/>
    <w:rsid w:val="009B27A6"/>
    <w:rsid w:val="009F2DC7"/>
    <w:rsid w:val="009F3B89"/>
    <w:rsid w:val="00A01573"/>
    <w:rsid w:val="00A07DD1"/>
    <w:rsid w:val="00A27EF4"/>
    <w:rsid w:val="00A37083"/>
    <w:rsid w:val="00A3784D"/>
    <w:rsid w:val="00A56C07"/>
    <w:rsid w:val="00A64A4F"/>
    <w:rsid w:val="00A876B4"/>
    <w:rsid w:val="00AB5290"/>
    <w:rsid w:val="00AD43DF"/>
    <w:rsid w:val="00AF578D"/>
    <w:rsid w:val="00B0588B"/>
    <w:rsid w:val="00B32542"/>
    <w:rsid w:val="00B3572C"/>
    <w:rsid w:val="00B377F6"/>
    <w:rsid w:val="00B403F1"/>
    <w:rsid w:val="00B470E8"/>
    <w:rsid w:val="00B729C8"/>
    <w:rsid w:val="00B95BA5"/>
    <w:rsid w:val="00BA429A"/>
    <w:rsid w:val="00BD7C36"/>
    <w:rsid w:val="00BE1551"/>
    <w:rsid w:val="00C00D9D"/>
    <w:rsid w:val="00C07258"/>
    <w:rsid w:val="00C47247"/>
    <w:rsid w:val="00C52298"/>
    <w:rsid w:val="00C53FFA"/>
    <w:rsid w:val="00C9156A"/>
    <w:rsid w:val="00CA571F"/>
    <w:rsid w:val="00CA7580"/>
    <w:rsid w:val="00CC1F6A"/>
    <w:rsid w:val="00CC74F0"/>
    <w:rsid w:val="00D420FB"/>
    <w:rsid w:val="00D4393F"/>
    <w:rsid w:val="00D44E47"/>
    <w:rsid w:val="00D73191"/>
    <w:rsid w:val="00D7525E"/>
    <w:rsid w:val="00D94275"/>
    <w:rsid w:val="00DA65DF"/>
    <w:rsid w:val="00DC59C1"/>
    <w:rsid w:val="00DE30FB"/>
    <w:rsid w:val="00E00996"/>
    <w:rsid w:val="00E0213B"/>
    <w:rsid w:val="00E072CA"/>
    <w:rsid w:val="00E22514"/>
    <w:rsid w:val="00E33A74"/>
    <w:rsid w:val="00E41CBA"/>
    <w:rsid w:val="00E47A9D"/>
    <w:rsid w:val="00E53A4D"/>
    <w:rsid w:val="00E55145"/>
    <w:rsid w:val="00E61B3E"/>
    <w:rsid w:val="00E7697C"/>
    <w:rsid w:val="00E929B6"/>
    <w:rsid w:val="00E9462A"/>
    <w:rsid w:val="00EA0ADF"/>
    <w:rsid w:val="00EA61F0"/>
    <w:rsid w:val="00EB0E7B"/>
    <w:rsid w:val="00EC6717"/>
    <w:rsid w:val="00EE4042"/>
    <w:rsid w:val="00F02AC1"/>
    <w:rsid w:val="00F202D3"/>
    <w:rsid w:val="00F219B3"/>
    <w:rsid w:val="00F412D0"/>
    <w:rsid w:val="00F605D7"/>
    <w:rsid w:val="00F61C49"/>
    <w:rsid w:val="00F75742"/>
    <w:rsid w:val="00F809F0"/>
    <w:rsid w:val="00F87957"/>
    <w:rsid w:val="00FB3FE1"/>
    <w:rsid w:val="00FC318E"/>
    <w:rsid w:val="00FE53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34454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uiPriority="0"/>
    <w:lsdException w:name="Normal Table" w:semiHidden="0" w:unhideWhenUsed="0"/>
    <w:lsdException w:name="Table Subtle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37E9"/>
    <w:pPr>
      <w:widowControl w:val="0"/>
      <w:ind w:firstLineChars="200" w:firstLine="880"/>
      <w:jc w:val="both"/>
    </w:pPr>
    <w:rPr>
      <w:rFonts w:ascii="Calibri" w:eastAsia="仿宋_GB2312" w:hAnsi="Calibri" w:cs="Times New Roman"/>
      <w:sz w:val="32"/>
    </w:rPr>
  </w:style>
  <w:style w:type="paragraph" w:styleId="1">
    <w:name w:val="heading 1"/>
    <w:basedOn w:val="a"/>
    <w:next w:val="a"/>
    <w:link w:val="1Char"/>
    <w:uiPriority w:val="9"/>
    <w:qFormat/>
    <w:rsid w:val="008537E9"/>
    <w:pPr>
      <w:keepNext/>
      <w:keepLines/>
      <w:spacing w:before="340" w:after="330" w:line="578" w:lineRule="auto"/>
      <w:outlineLvl w:val="0"/>
    </w:pPr>
    <w:rPr>
      <w:b/>
      <w:bCs/>
      <w:kern w:val="44"/>
      <w:sz w:val="44"/>
      <w:szCs w:val="44"/>
    </w:rPr>
  </w:style>
  <w:style w:type="paragraph" w:styleId="2">
    <w:name w:val="heading 2"/>
    <w:basedOn w:val="a"/>
    <w:next w:val="a"/>
    <w:link w:val="2Char"/>
    <w:uiPriority w:val="9"/>
    <w:semiHidden/>
    <w:unhideWhenUsed/>
    <w:qFormat/>
    <w:rsid w:val="008537E9"/>
    <w:pPr>
      <w:keepNext/>
      <w:keepLines/>
      <w:spacing w:before="260" w:after="260" w:line="416" w:lineRule="auto"/>
      <w:outlineLvl w:val="1"/>
    </w:pPr>
    <w:rPr>
      <w:rFonts w:asciiTheme="majorHAnsi" w:eastAsiaTheme="majorEastAsia" w:hAnsiTheme="majorHAnsi" w:cstheme="majorBidi"/>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537E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537E9"/>
    <w:rPr>
      <w:sz w:val="18"/>
      <w:szCs w:val="18"/>
    </w:rPr>
  </w:style>
  <w:style w:type="paragraph" w:styleId="a4">
    <w:name w:val="footer"/>
    <w:basedOn w:val="a"/>
    <w:link w:val="Char0"/>
    <w:uiPriority w:val="99"/>
    <w:unhideWhenUsed/>
    <w:rsid w:val="008537E9"/>
    <w:pPr>
      <w:tabs>
        <w:tab w:val="center" w:pos="4153"/>
        <w:tab w:val="right" w:pos="8306"/>
      </w:tabs>
      <w:snapToGrid w:val="0"/>
      <w:jc w:val="left"/>
    </w:pPr>
    <w:rPr>
      <w:sz w:val="18"/>
      <w:szCs w:val="18"/>
    </w:rPr>
  </w:style>
  <w:style w:type="character" w:customStyle="1" w:styleId="Char0">
    <w:name w:val="页脚 Char"/>
    <w:basedOn w:val="a0"/>
    <w:link w:val="a4"/>
    <w:uiPriority w:val="99"/>
    <w:rsid w:val="008537E9"/>
    <w:rPr>
      <w:sz w:val="18"/>
      <w:szCs w:val="18"/>
    </w:rPr>
  </w:style>
  <w:style w:type="paragraph" w:styleId="a5">
    <w:name w:val="Date"/>
    <w:basedOn w:val="a"/>
    <w:next w:val="a"/>
    <w:link w:val="Char1"/>
    <w:uiPriority w:val="99"/>
    <w:semiHidden/>
    <w:unhideWhenUsed/>
    <w:rsid w:val="008537E9"/>
    <w:pPr>
      <w:ind w:leftChars="2500" w:left="100"/>
    </w:pPr>
  </w:style>
  <w:style w:type="character" w:customStyle="1" w:styleId="Char1">
    <w:name w:val="日期 Char"/>
    <w:basedOn w:val="a0"/>
    <w:link w:val="a5"/>
    <w:uiPriority w:val="99"/>
    <w:semiHidden/>
    <w:rsid w:val="008537E9"/>
    <w:rPr>
      <w:rFonts w:ascii="Calibri" w:eastAsia="仿宋_GB2312" w:hAnsi="Calibri" w:cs="Times New Roman"/>
      <w:sz w:val="32"/>
    </w:rPr>
  </w:style>
  <w:style w:type="paragraph" w:styleId="10">
    <w:name w:val="toc 1"/>
    <w:basedOn w:val="a"/>
    <w:next w:val="a"/>
    <w:uiPriority w:val="39"/>
    <w:unhideWhenUsed/>
    <w:qFormat/>
    <w:rsid w:val="008537E9"/>
    <w:pPr>
      <w:spacing w:before="120" w:after="120"/>
    </w:pPr>
    <w:rPr>
      <w:rFonts w:asciiTheme="minorHAnsi" w:hAnsiTheme="minorHAnsi"/>
      <w:b/>
      <w:bCs/>
      <w:caps/>
      <w:sz w:val="20"/>
      <w:szCs w:val="20"/>
    </w:rPr>
  </w:style>
  <w:style w:type="paragraph" w:styleId="20">
    <w:name w:val="toc 2"/>
    <w:basedOn w:val="a"/>
    <w:next w:val="a"/>
    <w:uiPriority w:val="39"/>
    <w:unhideWhenUsed/>
    <w:qFormat/>
    <w:rsid w:val="008537E9"/>
    <w:pPr>
      <w:ind w:left="280"/>
    </w:pPr>
    <w:rPr>
      <w:rFonts w:asciiTheme="minorHAnsi" w:hAnsiTheme="minorHAnsi"/>
      <w:smallCaps/>
      <w:sz w:val="20"/>
      <w:szCs w:val="20"/>
    </w:rPr>
  </w:style>
  <w:style w:type="character" w:styleId="a6">
    <w:name w:val="Hyperlink"/>
    <w:basedOn w:val="a0"/>
    <w:uiPriority w:val="99"/>
    <w:unhideWhenUsed/>
    <w:qFormat/>
    <w:rsid w:val="008537E9"/>
    <w:rPr>
      <w:color w:val="0563C1" w:themeColor="hyperlink"/>
      <w:u w:val="single"/>
    </w:rPr>
  </w:style>
  <w:style w:type="paragraph" w:customStyle="1" w:styleId="TOC1">
    <w:name w:val="TOC 标题1"/>
    <w:basedOn w:val="1"/>
    <w:next w:val="a"/>
    <w:uiPriority w:val="39"/>
    <w:unhideWhenUsed/>
    <w:qFormat/>
    <w:rsid w:val="008537E9"/>
    <w:pPr>
      <w:widowControl/>
      <w:spacing w:before="0" w:after="0" w:line="276" w:lineRule="auto"/>
      <w:ind w:firstLineChars="0" w:firstLine="0"/>
      <w:outlineLvl w:val="9"/>
    </w:pPr>
    <w:rPr>
      <w:rFonts w:asciiTheme="majorHAnsi" w:eastAsiaTheme="majorEastAsia" w:hAnsiTheme="majorHAnsi" w:cstheme="majorBidi"/>
      <w:b w:val="0"/>
      <w:color w:val="2E74B5" w:themeColor="accent1" w:themeShade="BF"/>
      <w:kern w:val="0"/>
      <w:sz w:val="28"/>
      <w:szCs w:val="28"/>
    </w:rPr>
  </w:style>
  <w:style w:type="character" w:customStyle="1" w:styleId="1Char">
    <w:name w:val="标题 1 Char"/>
    <w:basedOn w:val="a0"/>
    <w:link w:val="1"/>
    <w:uiPriority w:val="9"/>
    <w:rsid w:val="008537E9"/>
    <w:rPr>
      <w:rFonts w:ascii="Calibri" w:eastAsia="仿宋_GB2312" w:hAnsi="Calibri" w:cs="Times New Roman"/>
      <w:b/>
      <w:bCs/>
      <w:kern w:val="44"/>
      <w:sz w:val="44"/>
      <w:szCs w:val="44"/>
    </w:rPr>
  </w:style>
  <w:style w:type="character" w:customStyle="1" w:styleId="2Char">
    <w:name w:val="标题 2 Char"/>
    <w:basedOn w:val="a0"/>
    <w:link w:val="2"/>
    <w:uiPriority w:val="9"/>
    <w:semiHidden/>
    <w:rsid w:val="008537E9"/>
    <w:rPr>
      <w:rFonts w:asciiTheme="majorHAnsi" w:eastAsiaTheme="majorEastAsia" w:hAnsiTheme="majorHAnsi" w:cstheme="majorBidi"/>
      <w:b/>
      <w:bCs/>
      <w:sz w:val="32"/>
      <w:szCs w:val="32"/>
    </w:rPr>
  </w:style>
  <w:style w:type="paragraph" w:customStyle="1" w:styleId="ListParagraph1">
    <w:name w:val="List Paragraph1"/>
    <w:basedOn w:val="a"/>
    <w:uiPriority w:val="34"/>
    <w:qFormat/>
    <w:rsid w:val="008537E9"/>
    <w:pPr>
      <w:spacing w:line="360" w:lineRule="auto"/>
      <w:ind w:firstLine="420"/>
    </w:pPr>
    <w:rPr>
      <w:rFonts w:ascii="Times New Roman" w:hAnsi="Times New Roman"/>
      <w:sz w:val="28"/>
      <w:szCs w:val="20"/>
    </w:rPr>
  </w:style>
  <w:style w:type="paragraph" w:customStyle="1" w:styleId="Default">
    <w:name w:val="Default"/>
    <w:rsid w:val="008537E9"/>
    <w:pPr>
      <w:widowControl w:val="0"/>
      <w:autoSpaceDE w:val="0"/>
      <w:autoSpaceDN w:val="0"/>
      <w:adjustRightInd w:val="0"/>
    </w:pPr>
    <w:rPr>
      <w:rFonts w:ascii="WXFS" w:eastAsia="宋体" w:hAnsi="WXFS" w:cs="WXFS"/>
      <w:color w:val="000000"/>
      <w:kern w:val="0"/>
      <w:sz w:val="24"/>
      <w:szCs w:val="24"/>
    </w:rPr>
  </w:style>
  <w:style w:type="paragraph" w:styleId="a7">
    <w:name w:val="No Spacing"/>
    <w:uiPriority w:val="1"/>
    <w:qFormat/>
    <w:rsid w:val="008537E9"/>
    <w:pPr>
      <w:widowControl w:val="0"/>
      <w:ind w:firstLineChars="200" w:firstLine="880"/>
      <w:jc w:val="both"/>
    </w:pPr>
    <w:rPr>
      <w:rFonts w:ascii="Calibri" w:eastAsia="仿宋_GB2312" w:hAnsi="Calibri" w:cs="Times New Roman"/>
      <w:sz w:val="32"/>
    </w:rPr>
  </w:style>
  <w:style w:type="paragraph" w:styleId="a8">
    <w:name w:val="Normal (Web)"/>
    <w:basedOn w:val="a"/>
    <w:rsid w:val="00961E8F"/>
    <w:pPr>
      <w:widowControl/>
      <w:spacing w:before="100" w:beforeAutospacing="1" w:after="100" w:afterAutospacing="1"/>
      <w:ind w:firstLineChars="0" w:firstLine="0"/>
      <w:jc w:val="left"/>
    </w:pPr>
    <w:rPr>
      <w:rFonts w:ascii="宋体" w:eastAsia="宋体" w:hAnsi="宋体" w:cs="宋体"/>
      <w:kern w:val="0"/>
      <w:sz w:val="24"/>
      <w:szCs w:val="24"/>
    </w:rPr>
  </w:style>
  <w:style w:type="paragraph" w:styleId="a9">
    <w:name w:val="List Paragraph"/>
    <w:basedOn w:val="a"/>
    <w:uiPriority w:val="34"/>
    <w:qFormat/>
    <w:rsid w:val="00694D5E"/>
    <w:pPr>
      <w:ind w:firstLine="420"/>
    </w:pPr>
  </w:style>
  <w:style w:type="table" w:styleId="aa">
    <w:name w:val="Table Grid"/>
    <w:basedOn w:val="a1"/>
    <w:uiPriority w:val="59"/>
    <w:rsid w:val="00AF578D"/>
    <w:rPr>
      <w:rFonts w:ascii="仿宋" w:eastAsia="仿宋" w:hAnsi="仿宋"/>
      <w:sz w:val="3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Balloon Text"/>
    <w:basedOn w:val="a"/>
    <w:link w:val="Char2"/>
    <w:uiPriority w:val="99"/>
    <w:semiHidden/>
    <w:unhideWhenUsed/>
    <w:rsid w:val="002A27EC"/>
    <w:rPr>
      <w:sz w:val="18"/>
      <w:szCs w:val="18"/>
    </w:rPr>
  </w:style>
  <w:style w:type="character" w:customStyle="1" w:styleId="Char2">
    <w:name w:val="批注框文本 Char"/>
    <w:basedOn w:val="a0"/>
    <w:link w:val="ab"/>
    <w:uiPriority w:val="99"/>
    <w:semiHidden/>
    <w:rsid w:val="002A27EC"/>
    <w:rPr>
      <w:rFonts w:ascii="Calibri" w:eastAsia="仿宋_GB2312" w:hAnsi="Calibri"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uiPriority="0"/>
    <w:lsdException w:name="Normal Table" w:semiHidden="0" w:unhideWhenUsed="0"/>
    <w:lsdException w:name="Table Subtle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37E9"/>
    <w:pPr>
      <w:widowControl w:val="0"/>
      <w:ind w:firstLineChars="200" w:firstLine="880"/>
      <w:jc w:val="both"/>
    </w:pPr>
    <w:rPr>
      <w:rFonts w:ascii="Calibri" w:eastAsia="仿宋_GB2312" w:hAnsi="Calibri" w:cs="Times New Roman"/>
      <w:sz w:val="32"/>
    </w:rPr>
  </w:style>
  <w:style w:type="paragraph" w:styleId="1">
    <w:name w:val="heading 1"/>
    <w:basedOn w:val="a"/>
    <w:next w:val="a"/>
    <w:link w:val="1Char"/>
    <w:uiPriority w:val="9"/>
    <w:qFormat/>
    <w:rsid w:val="008537E9"/>
    <w:pPr>
      <w:keepNext/>
      <w:keepLines/>
      <w:spacing w:before="340" w:after="330" w:line="578" w:lineRule="auto"/>
      <w:outlineLvl w:val="0"/>
    </w:pPr>
    <w:rPr>
      <w:b/>
      <w:bCs/>
      <w:kern w:val="44"/>
      <w:sz w:val="44"/>
      <w:szCs w:val="44"/>
    </w:rPr>
  </w:style>
  <w:style w:type="paragraph" w:styleId="2">
    <w:name w:val="heading 2"/>
    <w:basedOn w:val="a"/>
    <w:next w:val="a"/>
    <w:link w:val="2Char"/>
    <w:uiPriority w:val="9"/>
    <w:semiHidden/>
    <w:unhideWhenUsed/>
    <w:qFormat/>
    <w:rsid w:val="008537E9"/>
    <w:pPr>
      <w:keepNext/>
      <w:keepLines/>
      <w:spacing w:before="260" w:after="260" w:line="416" w:lineRule="auto"/>
      <w:outlineLvl w:val="1"/>
    </w:pPr>
    <w:rPr>
      <w:rFonts w:asciiTheme="majorHAnsi" w:eastAsiaTheme="majorEastAsia" w:hAnsiTheme="majorHAnsi" w:cstheme="majorBidi"/>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537E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537E9"/>
    <w:rPr>
      <w:sz w:val="18"/>
      <w:szCs w:val="18"/>
    </w:rPr>
  </w:style>
  <w:style w:type="paragraph" w:styleId="a4">
    <w:name w:val="footer"/>
    <w:basedOn w:val="a"/>
    <w:link w:val="Char0"/>
    <w:uiPriority w:val="99"/>
    <w:unhideWhenUsed/>
    <w:rsid w:val="008537E9"/>
    <w:pPr>
      <w:tabs>
        <w:tab w:val="center" w:pos="4153"/>
        <w:tab w:val="right" w:pos="8306"/>
      </w:tabs>
      <w:snapToGrid w:val="0"/>
      <w:jc w:val="left"/>
    </w:pPr>
    <w:rPr>
      <w:sz w:val="18"/>
      <w:szCs w:val="18"/>
    </w:rPr>
  </w:style>
  <w:style w:type="character" w:customStyle="1" w:styleId="Char0">
    <w:name w:val="页脚 Char"/>
    <w:basedOn w:val="a0"/>
    <w:link w:val="a4"/>
    <w:uiPriority w:val="99"/>
    <w:rsid w:val="008537E9"/>
    <w:rPr>
      <w:sz w:val="18"/>
      <w:szCs w:val="18"/>
    </w:rPr>
  </w:style>
  <w:style w:type="paragraph" w:styleId="a5">
    <w:name w:val="Date"/>
    <w:basedOn w:val="a"/>
    <w:next w:val="a"/>
    <w:link w:val="Char1"/>
    <w:uiPriority w:val="99"/>
    <w:semiHidden/>
    <w:unhideWhenUsed/>
    <w:rsid w:val="008537E9"/>
    <w:pPr>
      <w:ind w:leftChars="2500" w:left="100"/>
    </w:pPr>
  </w:style>
  <w:style w:type="character" w:customStyle="1" w:styleId="Char1">
    <w:name w:val="日期 Char"/>
    <w:basedOn w:val="a0"/>
    <w:link w:val="a5"/>
    <w:uiPriority w:val="99"/>
    <w:semiHidden/>
    <w:rsid w:val="008537E9"/>
    <w:rPr>
      <w:rFonts w:ascii="Calibri" w:eastAsia="仿宋_GB2312" w:hAnsi="Calibri" w:cs="Times New Roman"/>
      <w:sz w:val="32"/>
    </w:rPr>
  </w:style>
  <w:style w:type="paragraph" w:styleId="10">
    <w:name w:val="toc 1"/>
    <w:basedOn w:val="a"/>
    <w:next w:val="a"/>
    <w:uiPriority w:val="39"/>
    <w:unhideWhenUsed/>
    <w:qFormat/>
    <w:rsid w:val="008537E9"/>
    <w:pPr>
      <w:spacing w:before="120" w:after="120"/>
    </w:pPr>
    <w:rPr>
      <w:rFonts w:asciiTheme="minorHAnsi" w:hAnsiTheme="minorHAnsi"/>
      <w:b/>
      <w:bCs/>
      <w:caps/>
      <w:sz w:val="20"/>
      <w:szCs w:val="20"/>
    </w:rPr>
  </w:style>
  <w:style w:type="paragraph" w:styleId="20">
    <w:name w:val="toc 2"/>
    <w:basedOn w:val="a"/>
    <w:next w:val="a"/>
    <w:uiPriority w:val="39"/>
    <w:unhideWhenUsed/>
    <w:qFormat/>
    <w:rsid w:val="008537E9"/>
    <w:pPr>
      <w:ind w:left="280"/>
    </w:pPr>
    <w:rPr>
      <w:rFonts w:asciiTheme="minorHAnsi" w:hAnsiTheme="minorHAnsi"/>
      <w:smallCaps/>
      <w:sz w:val="20"/>
      <w:szCs w:val="20"/>
    </w:rPr>
  </w:style>
  <w:style w:type="character" w:styleId="a6">
    <w:name w:val="Hyperlink"/>
    <w:basedOn w:val="a0"/>
    <w:uiPriority w:val="99"/>
    <w:unhideWhenUsed/>
    <w:qFormat/>
    <w:rsid w:val="008537E9"/>
    <w:rPr>
      <w:color w:val="0563C1" w:themeColor="hyperlink"/>
      <w:u w:val="single"/>
    </w:rPr>
  </w:style>
  <w:style w:type="paragraph" w:customStyle="1" w:styleId="TOC1">
    <w:name w:val="TOC 标题1"/>
    <w:basedOn w:val="1"/>
    <w:next w:val="a"/>
    <w:uiPriority w:val="39"/>
    <w:unhideWhenUsed/>
    <w:qFormat/>
    <w:rsid w:val="008537E9"/>
    <w:pPr>
      <w:widowControl/>
      <w:spacing w:before="0" w:after="0" w:line="276" w:lineRule="auto"/>
      <w:ind w:firstLineChars="0" w:firstLine="0"/>
      <w:outlineLvl w:val="9"/>
    </w:pPr>
    <w:rPr>
      <w:rFonts w:asciiTheme="majorHAnsi" w:eastAsiaTheme="majorEastAsia" w:hAnsiTheme="majorHAnsi" w:cstheme="majorBidi"/>
      <w:b w:val="0"/>
      <w:color w:val="2E74B5" w:themeColor="accent1" w:themeShade="BF"/>
      <w:kern w:val="0"/>
      <w:sz w:val="28"/>
      <w:szCs w:val="28"/>
    </w:rPr>
  </w:style>
  <w:style w:type="character" w:customStyle="1" w:styleId="1Char">
    <w:name w:val="标题 1 Char"/>
    <w:basedOn w:val="a0"/>
    <w:link w:val="1"/>
    <w:uiPriority w:val="9"/>
    <w:rsid w:val="008537E9"/>
    <w:rPr>
      <w:rFonts w:ascii="Calibri" w:eastAsia="仿宋_GB2312" w:hAnsi="Calibri" w:cs="Times New Roman"/>
      <w:b/>
      <w:bCs/>
      <w:kern w:val="44"/>
      <w:sz w:val="44"/>
      <w:szCs w:val="44"/>
    </w:rPr>
  </w:style>
  <w:style w:type="character" w:customStyle="1" w:styleId="2Char">
    <w:name w:val="标题 2 Char"/>
    <w:basedOn w:val="a0"/>
    <w:link w:val="2"/>
    <w:uiPriority w:val="9"/>
    <w:semiHidden/>
    <w:rsid w:val="008537E9"/>
    <w:rPr>
      <w:rFonts w:asciiTheme="majorHAnsi" w:eastAsiaTheme="majorEastAsia" w:hAnsiTheme="majorHAnsi" w:cstheme="majorBidi"/>
      <w:b/>
      <w:bCs/>
      <w:sz w:val="32"/>
      <w:szCs w:val="32"/>
    </w:rPr>
  </w:style>
  <w:style w:type="paragraph" w:customStyle="1" w:styleId="ListParagraph1">
    <w:name w:val="List Paragraph1"/>
    <w:basedOn w:val="a"/>
    <w:uiPriority w:val="34"/>
    <w:qFormat/>
    <w:rsid w:val="008537E9"/>
    <w:pPr>
      <w:spacing w:line="360" w:lineRule="auto"/>
      <w:ind w:firstLine="420"/>
    </w:pPr>
    <w:rPr>
      <w:rFonts w:ascii="Times New Roman" w:hAnsi="Times New Roman"/>
      <w:sz w:val="28"/>
      <w:szCs w:val="20"/>
    </w:rPr>
  </w:style>
  <w:style w:type="paragraph" w:customStyle="1" w:styleId="Default">
    <w:name w:val="Default"/>
    <w:rsid w:val="008537E9"/>
    <w:pPr>
      <w:widowControl w:val="0"/>
      <w:autoSpaceDE w:val="0"/>
      <w:autoSpaceDN w:val="0"/>
      <w:adjustRightInd w:val="0"/>
    </w:pPr>
    <w:rPr>
      <w:rFonts w:ascii="WXFS" w:eastAsia="宋体" w:hAnsi="WXFS" w:cs="WXFS"/>
      <w:color w:val="000000"/>
      <w:kern w:val="0"/>
      <w:sz w:val="24"/>
      <w:szCs w:val="24"/>
    </w:rPr>
  </w:style>
  <w:style w:type="paragraph" w:styleId="a7">
    <w:name w:val="No Spacing"/>
    <w:uiPriority w:val="1"/>
    <w:qFormat/>
    <w:rsid w:val="008537E9"/>
    <w:pPr>
      <w:widowControl w:val="0"/>
      <w:ind w:firstLineChars="200" w:firstLine="880"/>
      <w:jc w:val="both"/>
    </w:pPr>
    <w:rPr>
      <w:rFonts w:ascii="Calibri" w:eastAsia="仿宋_GB2312" w:hAnsi="Calibri" w:cs="Times New Roman"/>
      <w:sz w:val="32"/>
    </w:rPr>
  </w:style>
  <w:style w:type="paragraph" w:styleId="a8">
    <w:name w:val="Normal (Web)"/>
    <w:basedOn w:val="a"/>
    <w:rsid w:val="00961E8F"/>
    <w:pPr>
      <w:widowControl/>
      <w:spacing w:before="100" w:beforeAutospacing="1" w:after="100" w:afterAutospacing="1"/>
      <w:ind w:firstLineChars="0" w:firstLine="0"/>
      <w:jc w:val="left"/>
    </w:pPr>
    <w:rPr>
      <w:rFonts w:ascii="宋体" w:eastAsia="宋体" w:hAnsi="宋体" w:cs="宋体"/>
      <w:kern w:val="0"/>
      <w:sz w:val="24"/>
      <w:szCs w:val="24"/>
    </w:rPr>
  </w:style>
  <w:style w:type="paragraph" w:styleId="a9">
    <w:name w:val="List Paragraph"/>
    <w:basedOn w:val="a"/>
    <w:uiPriority w:val="34"/>
    <w:qFormat/>
    <w:rsid w:val="00694D5E"/>
    <w:pPr>
      <w:ind w:firstLine="420"/>
    </w:pPr>
  </w:style>
  <w:style w:type="table" w:styleId="aa">
    <w:name w:val="Table Grid"/>
    <w:basedOn w:val="a1"/>
    <w:uiPriority w:val="59"/>
    <w:rsid w:val="00AF578D"/>
    <w:rPr>
      <w:rFonts w:ascii="仿宋" w:eastAsia="仿宋" w:hAnsi="仿宋"/>
      <w:sz w:val="3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Balloon Text"/>
    <w:basedOn w:val="a"/>
    <w:link w:val="Char2"/>
    <w:uiPriority w:val="99"/>
    <w:semiHidden/>
    <w:unhideWhenUsed/>
    <w:rsid w:val="002A27EC"/>
    <w:rPr>
      <w:sz w:val="18"/>
      <w:szCs w:val="18"/>
    </w:rPr>
  </w:style>
  <w:style w:type="character" w:customStyle="1" w:styleId="Char2">
    <w:name w:val="批注框文本 Char"/>
    <w:basedOn w:val="a0"/>
    <w:link w:val="ab"/>
    <w:uiPriority w:val="99"/>
    <w:semiHidden/>
    <w:rsid w:val="002A27EC"/>
    <w:rPr>
      <w:rFonts w:ascii="Calibri" w:eastAsia="仿宋_GB2312"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566172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image" Target="media/image4.jpeg"/><Relationship Id="rId26" Type="http://schemas.openxmlformats.org/officeDocument/2006/relationships/image" Target="media/image12.jpeg"/><Relationship Id="rId3" Type="http://schemas.openxmlformats.org/officeDocument/2006/relationships/styles" Target="styles.xml"/><Relationship Id="rId21" Type="http://schemas.openxmlformats.org/officeDocument/2006/relationships/image" Target="media/image7.jpeg"/><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image" Target="media/image3.jpeg"/><Relationship Id="rId25" Type="http://schemas.openxmlformats.org/officeDocument/2006/relationships/image" Target="media/image11.jpeg"/><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image" Target="media/image6.jpeg"/><Relationship Id="rId29" Type="http://schemas.openxmlformats.org/officeDocument/2006/relationships/image" Target="media/image15.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image" Target="media/image10.jpeg"/><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1.png"/><Relationship Id="rId23" Type="http://schemas.openxmlformats.org/officeDocument/2006/relationships/image" Target="media/image9.jpeg"/><Relationship Id="rId28" Type="http://schemas.openxmlformats.org/officeDocument/2006/relationships/image" Target="media/image14.jpeg"/><Relationship Id="rId10" Type="http://schemas.openxmlformats.org/officeDocument/2006/relationships/header" Target="header2.xml"/><Relationship Id="rId19" Type="http://schemas.openxmlformats.org/officeDocument/2006/relationships/image" Target="media/image5.jpeg"/><Relationship Id="rId31"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image" Target="media/image8.jpeg"/><Relationship Id="rId27" Type="http://schemas.openxmlformats.org/officeDocument/2006/relationships/image" Target="media/image13.jpeg"/><Relationship Id="rId30"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849C9E-D0CD-4EDA-8F9B-0B600D1A28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507</TotalTime>
  <Pages>37</Pages>
  <Words>2645</Words>
  <Characters>15077</Characters>
  <Application>Microsoft Office Word</Application>
  <DocSecurity>0</DocSecurity>
  <Lines>125</Lines>
  <Paragraphs>35</Paragraphs>
  <ScaleCrop>false</ScaleCrop>
  <Company>Microsoft</Company>
  <LinksUpToDate>false</LinksUpToDate>
  <CharactersWithSpaces>17687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周盼华</dc:creator>
  <cp:keywords/>
  <dc:description/>
  <cp:lastModifiedBy>GDSC</cp:lastModifiedBy>
  <cp:revision>35</cp:revision>
  <cp:lastPrinted>2018-10-22T02:04:00Z</cp:lastPrinted>
  <dcterms:created xsi:type="dcterms:W3CDTF">2018-09-25T06:34:00Z</dcterms:created>
  <dcterms:modified xsi:type="dcterms:W3CDTF">2018-10-23T06:45:00Z</dcterms:modified>
</cp:coreProperties>
</file>