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8E4" w:rsidRDefault="00DE58E4" w:rsidP="00DE58E4">
      <w:pPr>
        <w:snapToGrid w:val="0"/>
        <w:spacing w:line="580" w:lineRule="exact"/>
        <w:jc w:val="center"/>
        <w:outlineLvl w:val="1"/>
        <w:rPr>
          <w:rFonts w:eastAsia="文星标宋"/>
          <w:color w:val="000000"/>
          <w:sz w:val="44"/>
          <w:szCs w:val="44"/>
        </w:rPr>
      </w:pPr>
      <w:r w:rsidRPr="0033007E">
        <w:rPr>
          <w:sz w:val="44"/>
        </w:rPr>
        <w:pict>
          <v:shapetype id="_x0000_t202" coordsize="21600,21600" o:spt="202" path="m,l,21600r21600,l21600,xe">
            <v:stroke joinstyle="miter"/>
            <v:path gradientshapeok="t" o:connecttype="rect"/>
          </v:shapetype>
          <v:shape id="_x0000_s1026" type="#_x0000_t202" style="position:absolute;left:0;text-align:left;margin-left:-7.65pt;margin-top:-50.8pt;width:83.25pt;height:31.5pt;z-index:251660288" filled="f" stroked="f" strokecolor="white">
            <v:textbox>
              <w:txbxContent>
                <w:p w:rsidR="00DE58E4" w:rsidRPr="008D26E3" w:rsidRDefault="00DE58E4" w:rsidP="00DE58E4">
                  <w:pPr>
                    <w:rPr>
                      <w:rFonts w:eastAsia="文星仿宋"/>
                      <w:sz w:val="32"/>
                      <w:szCs w:val="32"/>
                    </w:rPr>
                  </w:pPr>
                  <w:r w:rsidRPr="008D26E3">
                    <w:rPr>
                      <w:rFonts w:eastAsia="文星仿宋" w:hAnsi="文星仿宋"/>
                      <w:sz w:val="32"/>
                      <w:szCs w:val="32"/>
                    </w:rPr>
                    <w:t>附件</w:t>
                  </w:r>
                  <w:r w:rsidRPr="008D26E3">
                    <w:rPr>
                      <w:rFonts w:eastAsia="文星仿宋"/>
                      <w:sz w:val="32"/>
                      <w:szCs w:val="32"/>
                    </w:rPr>
                    <w:t>2</w:t>
                  </w:r>
                  <w:r w:rsidRPr="008D26E3">
                    <w:rPr>
                      <w:rFonts w:eastAsia="文星仿宋" w:hAnsi="文星仿宋"/>
                      <w:sz w:val="32"/>
                      <w:szCs w:val="32"/>
                    </w:rPr>
                    <w:t>：</w:t>
                  </w:r>
                </w:p>
              </w:txbxContent>
            </v:textbox>
          </v:shape>
        </w:pict>
      </w:r>
      <w:r>
        <w:rPr>
          <w:rFonts w:eastAsia="文星标宋" w:hint="eastAsia"/>
          <w:color w:val="000000"/>
          <w:sz w:val="44"/>
          <w:szCs w:val="44"/>
        </w:rPr>
        <w:t>梅江区水产产业园项目</w:t>
      </w:r>
      <w:r>
        <w:rPr>
          <w:rFonts w:eastAsia="文星标宋"/>
          <w:color w:val="000000"/>
          <w:sz w:val="44"/>
          <w:szCs w:val="44"/>
        </w:rPr>
        <w:t>房屋征收与</w:t>
      </w:r>
    </w:p>
    <w:p w:rsidR="00DE58E4" w:rsidRDefault="00DE58E4" w:rsidP="00DE58E4">
      <w:pPr>
        <w:snapToGrid w:val="0"/>
        <w:spacing w:line="580" w:lineRule="exact"/>
        <w:jc w:val="center"/>
        <w:outlineLvl w:val="1"/>
        <w:rPr>
          <w:rFonts w:eastAsia="文星标宋"/>
          <w:color w:val="000000"/>
          <w:sz w:val="44"/>
          <w:szCs w:val="44"/>
        </w:rPr>
      </w:pPr>
      <w:r>
        <w:rPr>
          <w:rFonts w:eastAsia="文星标宋"/>
          <w:color w:val="000000"/>
          <w:sz w:val="44"/>
          <w:szCs w:val="44"/>
        </w:rPr>
        <w:t>补偿实施</w:t>
      </w:r>
      <w:r>
        <w:rPr>
          <w:rFonts w:eastAsia="文星标宋" w:hint="eastAsia"/>
          <w:color w:val="000000"/>
          <w:sz w:val="44"/>
          <w:szCs w:val="44"/>
        </w:rPr>
        <w:t>方案</w:t>
      </w:r>
    </w:p>
    <w:p w:rsidR="00DE58E4" w:rsidRDefault="00DE58E4" w:rsidP="00DE58E4">
      <w:pPr>
        <w:spacing w:line="580" w:lineRule="exact"/>
        <w:ind w:firstLineChars="200" w:firstLine="640"/>
        <w:jc w:val="left"/>
        <w:rPr>
          <w:rFonts w:ascii="文星仿宋" w:eastAsia="文星仿宋"/>
          <w:color w:val="000000"/>
          <w:sz w:val="32"/>
          <w:szCs w:val="32"/>
        </w:rPr>
      </w:pPr>
    </w:p>
    <w:p w:rsidR="00DE58E4" w:rsidRDefault="00DE58E4" w:rsidP="00DE58E4">
      <w:pPr>
        <w:spacing w:line="580" w:lineRule="exact"/>
        <w:ind w:firstLineChars="200" w:firstLine="640"/>
        <w:jc w:val="left"/>
        <w:rPr>
          <w:rFonts w:eastAsia="文星黑体"/>
          <w:color w:val="000000"/>
          <w:sz w:val="32"/>
          <w:szCs w:val="32"/>
        </w:rPr>
      </w:pPr>
      <w:r>
        <w:rPr>
          <w:rFonts w:eastAsia="文星黑体"/>
          <w:color w:val="000000"/>
          <w:sz w:val="32"/>
          <w:szCs w:val="32"/>
        </w:rPr>
        <w:t>一、房屋征收与补偿的依据及原则</w:t>
      </w:r>
    </w:p>
    <w:p w:rsidR="00DE58E4" w:rsidRDefault="00DE58E4" w:rsidP="00DE58E4">
      <w:pPr>
        <w:snapToGrid w:val="0"/>
        <w:spacing w:line="580" w:lineRule="exact"/>
        <w:ind w:firstLineChars="200" w:firstLine="616"/>
        <w:jc w:val="left"/>
        <w:outlineLvl w:val="1"/>
        <w:rPr>
          <w:rFonts w:eastAsia="文星标宋"/>
          <w:color w:val="000000"/>
          <w:sz w:val="44"/>
          <w:szCs w:val="44"/>
        </w:rPr>
      </w:pPr>
      <w:r>
        <w:rPr>
          <w:rFonts w:eastAsia="文星仿宋"/>
          <w:color w:val="000000"/>
          <w:spacing w:val="-6"/>
          <w:sz w:val="32"/>
          <w:szCs w:val="32"/>
        </w:rPr>
        <w:t>根据《中华人民共和国</w:t>
      </w:r>
      <w:r>
        <w:rPr>
          <w:rFonts w:eastAsia="文星仿宋"/>
          <w:spacing w:val="-6"/>
          <w:sz w:val="32"/>
          <w:szCs w:val="32"/>
        </w:rPr>
        <w:t>物权法》、</w:t>
      </w:r>
      <w:r>
        <w:rPr>
          <w:rFonts w:eastAsia="文星仿宋"/>
          <w:sz w:val="32"/>
          <w:szCs w:val="32"/>
        </w:rPr>
        <w:t>国务院《国有土地上房屋征收与补偿条例》（国务院令第</w:t>
      </w:r>
      <w:r>
        <w:rPr>
          <w:rFonts w:eastAsia="文星仿宋"/>
          <w:sz w:val="32"/>
          <w:szCs w:val="32"/>
        </w:rPr>
        <w:t>590</w:t>
      </w:r>
      <w:r>
        <w:rPr>
          <w:rFonts w:eastAsia="文星仿宋"/>
          <w:sz w:val="32"/>
          <w:szCs w:val="32"/>
        </w:rPr>
        <w:t>号）、住建部《国有土地上房屋征收评估办法》和广东省住房和城乡建设厅《关于实施＜国有土地上房屋征收与补偿条例＞有关具体问题的通知》（粤建房〔</w:t>
      </w:r>
      <w:r>
        <w:rPr>
          <w:rFonts w:eastAsia="文星仿宋"/>
          <w:sz w:val="32"/>
          <w:szCs w:val="32"/>
        </w:rPr>
        <w:t>2013</w:t>
      </w:r>
      <w:r>
        <w:rPr>
          <w:rFonts w:eastAsia="文星仿宋"/>
          <w:sz w:val="32"/>
          <w:szCs w:val="32"/>
        </w:rPr>
        <w:t>〕</w:t>
      </w:r>
      <w:r>
        <w:rPr>
          <w:rFonts w:eastAsia="文星仿宋"/>
          <w:sz w:val="32"/>
          <w:szCs w:val="32"/>
        </w:rPr>
        <w:t>26</w:t>
      </w:r>
      <w:r>
        <w:rPr>
          <w:rFonts w:eastAsia="文星仿宋"/>
          <w:sz w:val="32"/>
          <w:szCs w:val="32"/>
        </w:rPr>
        <w:t>号）和《梅江区房屋征收与补偿实施办法》等文件精神，为规范</w:t>
      </w:r>
      <w:r>
        <w:rPr>
          <w:rFonts w:eastAsia="文星仿宋" w:hint="eastAsia"/>
          <w:sz w:val="32"/>
          <w:szCs w:val="32"/>
        </w:rPr>
        <w:t>梅江区水产产业园项目</w:t>
      </w:r>
      <w:r>
        <w:rPr>
          <w:rFonts w:eastAsia="文星仿宋"/>
          <w:sz w:val="32"/>
          <w:szCs w:val="32"/>
        </w:rPr>
        <w:t>房屋征收与补偿活动，维护公共利益，保障被征收人的合法权益，遵循依法</w:t>
      </w:r>
      <w:r>
        <w:rPr>
          <w:rFonts w:eastAsia="文星仿宋"/>
          <w:spacing w:val="-6"/>
          <w:sz w:val="32"/>
          <w:szCs w:val="32"/>
        </w:rPr>
        <w:t>依规、程序正当、补偿公平、结果公开的原则，结合本区实际情</w:t>
      </w:r>
      <w:r>
        <w:rPr>
          <w:rFonts w:eastAsia="文星仿宋"/>
          <w:sz w:val="32"/>
          <w:szCs w:val="32"/>
        </w:rPr>
        <w:t>况，制定本办法。</w:t>
      </w:r>
    </w:p>
    <w:p w:rsidR="00DE58E4" w:rsidRDefault="00DE58E4" w:rsidP="00DE58E4">
      <w:pPr>
        <w:spacing w:line="580" w:lineRule="exact"/>
        <w:ind w:firstLineChars="200" w:firstLine="640"/>
        <w:jc w:val="left"/>
        <w:rPr>
          <w:rFonts w:eastAsia="文星黑体"/>
          <w:sz w:val="32"/>
          <w:szCs w:val="32"/>
        </w:rPr>
      </w:pPr>
      <w:r>
        <w:rPr>
          <w:rFonts w:eastAsia="文星黑体"/>
          <w:sz w:val="32"/>
          <w:szCs w:val="32"/>
        </w:rPr>
        <w:t>二、征收部门和实施单位</w:t>
      </w:r>
    </w:p>
    <w:p w:rsidR="00DE58E4" w:rsidRDefault="00DE58E4" w:rsidP="00DE58E4">
      <w:pPr>
        <w:spacing w:line="580" w:lineRule="exact"/>
        <w:ind w:firstLineChars="200" w:firstLine="616"/>
        <w:rPr>
          <w:rFonts w:eastAsia="文星仿宋"/>
          <w:spacing w:val="-6"/>
          <w:sz w:val="32"/>
          <w:szCs w:val="32"/>
        </w:rPr>
      </w:pPr>
      <w:r>
        <w:rPr>
          <w:rFonts w:eastAsia="文星仿宋"/>
          <w:spacing w:val="-6"/>
          <w:sz w:val="32"/>
          <w:szCs w:val="32"/>
        </w:rPr>
        <w:t>房屋征收部门：梅州市梅江区土地房屋征收安置中心</w:t>
      </w:r>
    </w:p>
    <w:p w:rsidR="00DE58E4" w:rsidRDefault="00DE58E4" w:rsidP="00DE58E4">
      <w:pPr>
        <w:spacing w:line="580" w:lineRule="exact"/>
        <w:ind w:firstLineChars="200" w:firstLine="616"/>
        <w:rPr>
          <w:rFonts w:eastAsia="文星仿宋"/>
          <w:spacing w:val="-6"/>
          <w:sz w:val="32"/>
          <w:szCs w:val="32"/>
        </w:rPr>
      </w:pPr>
      <w:r>
        <w:rPr>
          <w:rFonts w:eastAsia="文星仿宋"/>
          <w:spacing w:val="-6"/>
          <w:sz w:val="32"/>
          <w:szCs w:val="32"/>
        </w:rPr>
        <w:t>房屋征收实施单位：梅州市梅江区金山街道</w:t>
      </w:r>
      <w:r>
        <w:rPr>
          <w:rFonts w:eastAsia="文星仿宋" w:hint="eastAsia"/>
          <w:spacing w:val="-6"/>
          <w:sz w:val="32"/>
          <w:szCs w:val="32"/>
        </w:rPr>
        <w:t>城镇建设用地项目征收指挥部</w:t>
      </w:r>
    </w:p>
    <w:p w:rsidR="00DE58E4" w:rsidRDefault="00DE58E4" w:rsidP="00DE58E4">
      <w:pPr>
        <w:spacing w:line="580" w:lineRule="exact"/>
        <w:ind w:firstLineChars="200" w:firstLine="640"/>
        <w:jc w:val="left"/>
        <w:rPr>
          <w:rFonts w:eastAsia="黑体"/>
          <w:sz w:val="32"/>
          <w:szCs w:val="32"/>
        </w:rPr>
      </w:pPr>
      <w:r>
        <w:rPr>
          <w:rFonts w:eastAsia="黑体"/>
          <w:sz w:val="32"/>
          <w:szCs w:val="32"/>
        </w:rPr>
        <w:t>三、征收房屋补偿方式</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1</w:t>
      </w:r>
      <w:r>
        <w:rPr>
          <w:rFonts w:eastAsia="文星仿宋"/>
          <w:sz w:val="32"/>
          <w:szCs w:val="32"/>
        </w:rPr>
        <w:t>﹒住宅房屋实行房屋产权调换、货币补偿、产权调换及货币补偿相结合的方式，由被征收人自行选择一种补偿方式。</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2</w:t>
      </w:r>
      <w:r>
        <w:rPr>
          <w:rFonts w:eastAsia="文星仿宋"/>
          <w:sz w:val="32"/>
          <w:szCs w:val="32"/>
        </w:rPr>
        <w:t>﹒商业用房、杂房、简易房等建（构）筑物，采用货币补偿方式进行补偿。</w:t>
      </w:r>
    </w:p>
    <w:p w:rsidR="00DE58E4" w:rsidRDefault="00DE58E4" w:rsidP="00DE58E4">
      <w:pPr>
        <w:spacing w:line="580" w:lineRule="exact"/>
        <w:ind w:firstLineChars="200" w:firstLine="616"/>
        <w:jc w:val="left"/>
        <w:rPr>
          <w:rFonts w:eastAsia="文星仿宋"/>
          <w:spacing w:val="-6"/>
          <w:sz w:val="32"/>
          <w:szCs w:val="32"/>
        </w:rPr>
      </w:pPr>
      <w:r>
        <w:rPr>
          <w:rFonts w:eastAsia="文星仿宋"/>
          <w:spacing w:val="-6"/>
          <w:sz w:val="32"/>
          <w:szCs w:val="32"/>
        </w:rPr>
        <w:t>3</w:t>
      </w:r>
      <w:r>
        <w:rPr>
          <w:rFonts w:eastAsia="文星仿宋"/>
          <w:sz w:val="32"/>
          <w:szCs w:val="32"/>
        </w:rPr>
        <w:t>﹒</w:t>
      </w:r>
      <w:r>
        <w:rPr>
          <w:rFonts w:eastAsia="文星仿宋"/>
          <w:spacing w:val="-6"/>
          <w:sz w:val="32"/>
          <w:szCs w:val="32"/>
        </w:rPr>
        <w:t>“</w:t>
      </w:r>
      <w:r>
        <w:rPr>
          <w:rFonts w:eastAsia="文星仿宋"/>
          <w:spacing w:val="-6"/>
          <w:sz w:val="32"/>
          <w:szCs w:val="32"/>
        </w:rPr>
        <w:t>住改商</w:t>
      </w:r>
      <w:r>
        <w:rPr>
          <w:rFonts w:eastAsia="文星仿宋"/>
          <w:spacing w:val="-6"/>
          <w:sz w:val="32"/>
          <w:szCs w:val="32"/>
        </w:rPr>
        <w:t>”</w:t>
      </w:r>
      <w:r>
        <w:rPr>
          <w:rFonts w:eastAsia="文星仿宋"/>
          <w:spacing w:val="-6"/>
          <w:sz w:val="32"/>
          <w:szCs w:val="32"/>
        </w:rPr>
        <w:t>的房屋实行房屋产权调换、货币补偿、产权调</w:t>
      </w:r>
      <w:r>
        <w:rPr>
          <w:rFonts w:eastAsia="文星仿宋"/>
          <w:spacing w:val="-6"/>
          <w:sz w:val="32"/>
          <w:szCs w:val="32"/>
        </w:rPr>
        <w:lastRenderedPageBreak/>
        <w:t>换及货币补偿相结合的方式，产权调换只能调换住宅房屋。</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上述房屋补偿方式签订协议后不得更改。</w:t>
      </w:r>
    </w:p>
    <w:p w:rsidR="00DE58E4" w:rsidRDefault="00DE58E4" w:rsidP="00DE58E4">
      <w:pPr>
        <w:spacing w:line="580" w:lineRule="exact"/>
        <w:ind w:firstLineChars="200" w:firstLine="640"/>
        <w:jc w:val="left"/>
        <w:rPr>
          <w:rFonts w:eastAsia="文星黑体"/>
          <w:sz w:val="32"/>
          <w:szCs w:val="32"/>
        </w:rPr>
      </w:pPr>
      <w:r>
        <w:rPr>
          <w:rFonts w:eastAsia="文星黑体"/>
          <w:sz w:val="32"/>
          <w:szCs w:val="32"/>
        </w:rPr>
        <w:t>四、征收补偿标准</w:t>
      </w:r>
    </w:p>
    <w:p w:rsidR="00DE58E4" w:rsidRDefault="00DE58E4" w:rsidP="00DE58E4">
      <w:pPr>
        <w:spacing w:line="580" w:lineRule="exact"/>
        <w:ind w:firstLineChars="200" w:firstLine="616"/>
        <w:jc w:val="left"/>
        <w:rPr>
          <w:rFonts w:eastAsia="文星仿宋"/>
          <w:spacing w:val="-6"/>
          <w:sz w:val="32"/>
          <w:szCs w:val="32"/>
        </w:rPr>
      </w:pPr>
      <w:r>
        <w:rPr>
          <w:rFonts w:eastAsia="文星仿宋"/>
          <w:spacing w:val="-6"/>
          <w:sz w:val="32"/>
          <w:szCs w:val="32"/>
        </w:rPr>
        <w:t>根据被征收房屋的功能分为住宅和非住宅两类。其中住宅类包</w:t>
      </w:r>
      <w:r>
        <w:rPr>
          <w:rFonts w:eastAsia="文星仿宋"/>
          <w:sz w:val="32"/>
          <w:szCs w:val="32"/>
        </w:rPr>
        <w:t>括住宅及配套车库（房）、其他</w:t>
      </w:r>
      <w:r>
        <w:rPr>
          <w:rFonts w:eastAsia="文星仿宋"/>
          <w:sz w:val="32"/>
          <w:szCs w:val="32"/>
        </w:rPr>
        <w:t>“</w:t>
      </w:r>
      <w:r>
        <w:rPr>
          <w:rFonts w:eastAsia="文星仿宋"/>
          <w:sz w:val="32"/>
          <w:szCs w:val="32"/>
        </w:rPr>
        <w:t>住改商</w:t>
      </w:r>
      <w:r>
        <w:rPr>
          <w:rFonts w:eastAsia="文星仿宋"/>
          <w:sz w:val="32"/>
          <w:szCs w:val="32"/>
        </w:rPr>
        <w:t>”</w:t>
      </w:r>
      <w:r>
        <w:rPr>
          <w:rFonts w:eastAsia="文星仿宋"/>
          <w:sz w:val="32"/>
          <w:szCs w:val="32"/>
        </w:rPr>
        <w:t>的房屋；非住宅包括</w:t>
      </w:r>
      <w:r>
        <w:rPr>
          <w:rFonts w:eastAsia="文星仿宋"/>
          <w:spacing w:val="-6"/>
          <w:sz w:val="32"/>
          <w:szCs w:val="32"/>
        </w:rPr>
        <w:t>属城市道路边的</w:t>
      </w:r>
      <w:r>
        <w:rPr>
          <w:rFonts w:eastAsia="文星仿宋"/>
          <w:sz w:val="32"/>
          <w:szCs w:val="32"/>
        </w:rPr>
        <w:t>“</w:t>
      </w:r>
      <w:r>
        <w:rPr>
          <w:rFonts w:eastAsia="文星仿宋"/>
          <w:sz w:val="32"/>
          <w:szCs w:val="32"/>
        </w:rPr>
        <w:t>住改商</w:t>
      </w:r>
      <w:r>
        <w:rPr>
          <w:rFonts w:eastAsia="文星仿宋"/>
          <w:sz w:val="32"/>
          <w:szCs w:val="32"/>
        </w:rPr>
        <w:t>”</w:t>
      </w:r>
      <w:r>
        <w:rPr>
          <w:rFonts w:eastAsia="文星仿宋"/>
          <w:sz w:val="32"/>
          <w:szCs w:val="32"/>
        </w:rPr>
        <w:t>的住宅房屋、商业、办公、工业等经营性用房。被征收房屋的价值，由具有相应资质的房地产价格评估机构按照房屋征收评估办法评估确定</w:t>
      </w:r>
      <w:r>
        <w:rPr>
          <w:rFonts w:eastAsia="文星仿宋"/>
          <w:spacing w:val="-6"/>
          <w:sz w:val="32"/>
          <w:szCs w:val="32"/>
        </w:rPr>
        <w:t>，评估价格不低于房屋征收决定公告之日被征收房屋类似房地产的市场价格。</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（一）住宅房屋征收补偿标准</w:t>
      </w:r>
    </w:p>
    <w:p w:rsidR="00DE58E4" w:rsidRDefault="00DE58E4" w:rsidP="00DE58E4">
      <w:pPr>
        <w:spacing w:line="580" w:lineRule="exact"/>
        <w:ind w:firstLineChars="200" w:firstLine="616"/>
        <w:jc w:val="left"/>
        <w:rPr>
          <w:rFonts w:eastAsia="文星仿宋"/>
          <w:sz w:val="32"/>
          <w:szCs w:val="32"/>
        </w:rPr>
      </w:pPr>
      <w:r>
        <w:rPr>
          <w:rFonts w:eastAsia="文星仿宋"/>
          <w:spacing w:val="-6"/>
          <w:sz w:val="32"/>
          <w:szCs w:val="32"/>
        </w:rPr>
        <w:t>包括被征收房屋（含房屋占地）、房屋装修、车库等的价值，</w:t>
      </w:r>
      <w:r>
        <w:rPr>
          <w:rFonts w:eastAsia="文星仿宋"/>
          <w:sz w:val="32"/>
          <w:szCs w:val="32"/>
        </w:rPr>
        <w:t>门楼按住宅用途及其相应结构评估其房地合一价格。</w:t>
      </w:r>
    </w:p>
    <w:p w:rsidR="00DE58E4" w:rsidRPr="008D26E3" w:rsidRDefault="00DE58E4" w:rsidP="00DE58E4">
      <w:pPr>
        <w:spacing w:line="580" w:lineRule="exact"/>
        <w:ind w:firstLineChars="200" w:firstLine="616"/>
        <w:jc w:val="left"/>
        <w:rPr>
          <w:rFonts w:eastAsia="文星仿宋"/>
          <w:spacing w:val="-6"/>
          <w:sz w:val="32"/>
          <w:szCs w:val="32"/>
        </w:rPr>
      </w:pPr>
      <w:r w:rsidRPr="008D26E3">
        <w:rPr>
          <w:rFonts w:eastAsia="文星仿宋"/>
          <w:spacing w:val="-6"/>
          <w:sz w:val="32"/>
          <w:szCs w:val="32"/>
        </w:rPr>
        <w:t>1</w:t>
      </w:r>
      <w:r w:rsidRPr="008D26E3">
        <w:rPr>
          <w:rFonts w:eastAsia="文星仿宋"/>
          <w:sz w:val="32"/>
          <w:szCs w:val="32"/>
        </w:rPr>
        <w:t>﹒</w:t>
      </w:r>
      <w:r w:rsidRPr="008D26E3">
        <w:rPr>
          <w:rFonts w:eastAsia="文星仿宋"/>
          <w:spacing w:val="-6"/>
          <w:sz w:val="32"/>
          <w:szCs w:val="32"/>
        </w:rPr>
        <w:t>被征收人选择货币补偿的，</w:t>
      </w:r>
      <w:r w:rsidRPr="008D26E3">
        <w:rPr>
          <w:rFonts w:eastAsia="文星仿宋"/>
          <w:sz w:val="32"/>
          <w:szCs w:val="32"/>
        </w:rPr>
        <w:t>按房地产评估价值进行补偿</w:t>
      </w:r>
      <w:r w:rsidRPr="008D26E3">
        <w:rPr>
          <w:rFonts w:eastAsia="文星仿宋"/>
          <w:spacing w:val="-6"/>
          <w:sz w:val="32"/>
          <w:szCs w:val="32"/>
        </w:rPr>
        <w:t>。</w:t>
      </w:r>
    </w:p>
    <w:p w:rsidR="00DE58E4" w:rsidRPr="008D26E3" w:rsidRDefault="00DE58E4" w:rsidP="00DE58E4">
      <w:pPr>
        <w:spacing w:line="580" w:lineRule="exact"/>
        <w:ind w:firstLineChars="200" w:firstLine="640"/>
        <w:jc w:val="left"/>
        <w:rPr>
          <w:rFonts w:eastAsia="文星仿宋"/>
          <w:sz w:val="32"/>
          <w:szCs w:val="32"/>
        </w:rPr>
      </w:pPr>
      <w:r w:rsidRPr="008D26E3">
        <w:rPr>
          <w:rFonts w:eastAsia="文星仿宋"/>
          <w:sz w:val="32"/>
          <w:szCs w:val="32"/>
        </w:rPr>
        <w:t>2</w:t>
      </w:r>
      <w:r w:rsidRPr="008D26E3">
        <w:rPr>
          <w:rFonts w:eastAsia="文星仿宋"/>
          <w:sz w:val="32"/>
          <w:szCs w:val="32"/>
        </w:rPr>
        <w:t>﹒被征收人选择产权调换</w:t>
      </w:r>
      <w:r w:rsidRPr="008D26E3">
        <w:rPr>
          <w:rFonts w:eastAsia="仿宋_GB2312"/>
          <w:sz w:val="32"/>
          <w:szCs w:val="32"/>
        </w:rPr>
        <w:t>，</w:t>
      </w:r>
      <w:r w:rsidRPr="008D26E3">
        <w:rPr>
          <w:rFonts w:eastAsia="文星仿宋"/>
          <w:sz w:val="32"/>
          <w:szCs w:val="32"/>
        </w:rPr>
        <w:t>按房地产评估机构评估确定的被征收房屋价值与安置房价值进行差价结算。</w:t>
      </w:r>
    </w:p>
    <w:p w:rsidR="00DE58E4" w:rsidRDefault="00DE58E4" w:rsidP="00DE58E4">
      <w:pPr>
        <w:spacing w:line="580" w:lineRule="exact"/>
        <w:ind w:firstLineChars="200" w:firstLine="616"/>
        <w:rPr>
          <w:rFonts w:eastAsia="文星仿宋"/>
          <w:sz w:val="32"/>
          <w:szCs w:val="32"/>
        </w:rPr>
      </w:pPr>
      <w:r>
        <w:rPr>
          <w:rFonts w:eastAsia="黑体" w:hint="eastAsia"/>
          <w:spacing w:val="-6"/>
          <w:sz w:val="32"/>
          <w:szCs w:val="32"/>
        </w:rPr>
        <w:t>（</w:t>
      </w:r>
      <w:r>
        <w:rPr>
          <w:rFonts w:eastAsia="黑体"/>
          <w:spacing w:val="-6"/>
          <w:sz w:val="32"/>
          <w:szCs w:val="32"/>
        </w:rPr>
        <w:t>1</w:t>
      </w:r>
      <w:r>
        <w:rPr>
          <w:rFonts w:eastAsia="黑体" w:hint="eastAsia"/>
          <w:spacing w:val="-6"/>
          <w:sz w:val="32"/>
          <w:szCs w:val="32"/>
        </w:rPr>
        <w:t>）</w:t>
      </w:r>
      <w:r>
        <w:rPr>
          <w:rFonts w:eastAsia="文星仿宋"/>
          <w:spacing w:val="-6"/>
          <w:sz w:val="32"/>
          <w:szCs w:val="32"/>
        </w:rPr>
        <w:t>产权调换为被征收人回购</w:t>
      </w:r>
      <w:r>
        <w:rPr>
          <w:rFonts w:eastAsia="文星仿宋"/>
          <w:sz w:val="32"/>
          <w:szCs w:val="32"/>
        </w:rPr>
        <w:t>瑞景花园安置区</w:t>
      </w:r>
      <w:r>
        <w:rPr>
          <w:rFonts w:eastAsia="文星仿宋"/>
          <w:spacing w:val="-6"/>
          <w:sz w:val="32"/>
          <w:szCs w:val="32"/>
        </w:rPr>
        <w:t>的安置</w:t>
      </w:r>
      <w:r>
        <w:rPr>
          <w:rFonts w:eastAsia="文星仿宋"/>
          <w:sz w:val="32"/>
          <w:szCs w:val="32"/>
        </w:rPr>
        <w:t>房，</w:t>
      </w:r>
      <w:r>
        <w:rPr>
          <w:rFonts w:eastAsia="文星仿宋"/>
          <w:spacing w:val="6"/>
          <w:sz w:val="32"/>
          <w:szCs w:val="32"/>
        </w:rPr>
        <w:t>原则上按建筑面积</w:t>
      </w:r>
      <w:r>
        <w:rPr>
          <w:rFonts w:eastAsia="文星仿宋"/>
          <w:spacing w:val="6"/>
          <w:sz w:val="32"/>
          <w:szCs w:val="32"/>
        </w:rPr>
        <w:t>1</w:t>
      </w:r>
      <w:r>
        <w:rPr>
          <w:rFonts w:eastAsia="文星仿宋"/>
          <w:spacing w:val="6"/>
          <w:sz w:val="32"/>
          <w:szCs w:val="32"/>
        </w:rPr>
        <w:t>︰</w:t>
      </w:r>
      <w:r>
        <w:rPr>
          <w:rFonts w:eastAsia="文星仿宋"/>
          <w:spacing w:val="6"/>
          <w:sz w:val="32"/>
          <w:szCs w:val="32"/>
        </w:rPr>
        <w:t>1</w:t>
      </w:r>
      <w:r>
        <w:rPr>
          <w:rFonts w:eastAsia="文星仿宋"/>
          <w:spacing w:val="6"/>
          <w:sz w:val="32"/>
          <w:szCs w:val="32"/>
        </w:rPr>
        <w:t>等面积进行调换，价值以被</w:t>
      </w:r>
      <w:r>
        <w:rPr>
          <w:rFonts w:eastAsia="文星仿宋"/>
          <w:sz w:val="32"/>
          <w:szCs w:val="32"/>
        </w:rPr>
        <w:t>征收房屋评估价值和安置房价值互补差价结算。</w:t>
      </w:r>
      <w:r>
        <w:rPr>
          <w:rFonts w:eastAsia="文星仿宋"/>
          <w:spacing w:val="-10"/>
          <w:sz w:val="32"/>
          <w:szCs w:val="32"/>
        </w:rPr>
        <w:t>安置房为电梯房高层建筑的，</w:t>
      </w:r>
      <w:r>
        <w:rPr>
          <w:rFonts w:eastAsia="文星仿宋"/>
          <w:spacing w:val="-10"/>
          <w:sz w:val="32"/>
          <w:szCs w:val="32"/>
        </w:rPr>
        <w:t>6—10</w:t>
      </w:r>
      <w:r>
        <w:rPr>
          <w:rFonts w:eastAsia="文星仿宋"/>
          <w:spacing w:val="-10"/>
          <w:sz w:val="32"/>
          <w:szCs w:val="32"/>
        </w:rPr>
        <w:t>层按统一价格，即</w:t>
      </w:r>
      <w:r>
        <w:rPr>
          <w:rFonts w:eastAsia="文星仿宋"/>
          <w:spacing w:val="-10"/>
          <w:sz w:val="32"/>
          <w:szCs w:val="32"/>
        </w:rPr>
        <w:t>3650</w:t>
      </w:r>
      <w:r>
        <w:rPr>
          <w:rFonts w:eastAsia="文星仿宋"/>
          <w:spacing w:val="-10"/>
          <w:sz w:val="32"/>
          <w:szCs w:val="32"/>
        </w:rPr>
        <w:t>元</w:t>
      </w:r>
      <w:r>
        <w:rPr>
          <w:rFonts w:eastAsia="文星仿宋"/>
          <w:spacing w:val="-10"/>
          <w:sz w:val="32"/>
          <w:szCs w:val="32"/>
        </w:rPr>
        <w:t>/</w:t>
      </w:r>
      <w:r>
        <w:rPr>
          <w:rFonts w:eastAsia="文星仿宋"/>
          <w:spacing w:val="-10"/>
          <w:sz w:val="32"/>
          <w:szCs w:val="32"/>
        </w:rPr>
        <w:t>㎡，</w:t>
      </w:r>
      <w:r>
        <w:rPr>
          <w:rFonts w:eastAsia="文星仿宋"/>
          <w:spacing w:val="-10"/>
          <w:sz w:val="32"/>
          <w:szCs w:val="32"/>
        </w:rPr>
        <w:t>5</w:t>
      </w:r>
      <w:r>
        <w:rPr>
          <w:rFonts w:eastAsia="文星仿宋"/>
          <w:spacing w:val="-10"/>
          <w:sz w:val="32"/>
          <w:szCs w:val="32"/>
        </w:rPr>
        <w:t>层以下（含</w:t>
      </w:r>
      <w:r>
        <w:rPr>
          <w:rFonts w:eastAsia="文星仿宋"/>
          <w:spacing w:val="-10"/>
          <w:sz w:val="32"/>
          <w:szCs w:val="32"/>
        </w:rPr>
        <w:t>5</w:t>
      </w:r>
      <w:r>
        <w:rPr>
          <w:rFonts w:eastAsia="文星仿宋"/>
          <w:spacing w:val="-10"/>
          <w:sz w:val="32"/>
          <w:szCs w:val="32"/>
        </w:rPr>
        <w:t>层）的房价减少</w:t>
      </w:r>
      <w:r>
        <w:rPr>
          <w:rFonts w:eastAsia="文星仿宋"/>
          <w:spacing w:val="-10"/>
          <w:sz w:val="32"/>
          <w:szCs w:val="32"/>
        </w:rPr>
        <w:t>50</w:t>
      </w:r>
      <w:r>
        <w:rPr>
          <w:rFonts w:eastAsia="文星仿宋"/>
          <w:spacing w:val="-10"/>
          <w:sz w:val="32"/>
          <w:szCs w:val="32"/>
        </w:rPr>
        <w:t>元</w:t>
      </w:r>
      <w:r>
        <w:rPr>
          <w:rFonts w:eastAsia="文星仿宋"/>
          <w:spacing w:val="-10"/>
          <w:sz w:val="32"/>
          <w:szCs w:val="32"/>
        </w:rPr>
        <w:t>/</w:t>
      </w:r>
      <w:r>
        <w:rPr>
          <w:rFonts w:eastAsia="文星仿宋"/>
          <w:spacing w:val="-10"/>
          <w:sz w:val="32"/>
          <w:szCs w:val="32"/>
        </w:rPr>
        <w:t>㎡，</w:t>
      </w:r>
      <w:r>
        <w:rPr>
          <w:rFonts w:eastAsia="文星仿宋"/>
          <w:spacing w:val="-10"/>
          <w:sz w:val="32"/>
          <w:szCs w:val="32"/>
        </w:rPr>
        <w:t>11</w:t>
      </w:r>
      <w:r>
        <w:rPr>
          <w:rFonts w:eastAsia="文星仿宋"/>
          <w:spacing w:val="-10"/>
          <w:sz w:val="32"/>
          <w:szCs w:val="32"/>
        </w:rPr>
        <w:t>层以上（含</w:t>
      </w:r>
      <w:r>
        <w:rPr>
          <w:rFonts w:eastAsia="文星仿宋"/>
          <w:spacing w:val="-10"/>
          <w:sz w:val="32"/>
          <w:szCs w:val="32"/>
        </w:rPr>
        <w:t>11</w:t>
      </w:r>
      <w:r>
        <w:rPr>
          <w:rFonts w:eastAsia="文星仿宋"/>
          <w:spacing w:val="-10"/>
          <w:sz w:val="32"/>
          <w:szCs w:val="32"/>
        </w:rPr>
        <w:t>层）的房价增加</w:t>
      </w:r>
      <w:r>
        <w:rPr>
          <w:rFonts w:eastAsia="文星仿宋"/>
          <w:spacing w:val="-10"/>
          <w:sz w:val="32"/>
          <w:szCs w:val="32"/>
        </w:rPr>
        <w:t>50</w:t>
      </w:r>
      <w:r>
        <w:rPr>
          <w:rFonts w:eastAsia="文星仿宋"/>
          <w:spacing w:val="-10"/>
          <w:sz w:val="32"/>
          <w:szCs w:val="32"/>
        </w:rPr>
        <w:t>元</w:t>
      </w:r>
      <w:r>
        <w:rPr>
          <w:rFonts w:eastAsia="文星仿宋"/>
          <w:spacing w:val="-10"/>
          <w:sz w:val="32"/>
          <w:szCs w:val="32"/>
        </w:rPr>
        <w:t>/</w:t>
      </w:r>
      <w:r>
        <w:rPr>
          <w:rFonts w:eastAsia="文星仿宋"/>
          <w:spacing w:val="-10"/>
          <w:sz w:val="32"/>
          <w:szCs w:val="32"/>
        </w:rPr>
        <w:t>㎡。安置房单价暂按</w:t>
      </w:r>
      <w:r>
        <w:rPr>
          <w:rFonts w:eastAsia="文星仿宋"/>
          <w:spacing w:val="-10"/>
          <w:sz w:val="32"/>
          <w:szCs w:val="32"/>
        </w:rPr>
        <w:t>3650</w:t>
      </w:r>
      <w:r>
        <w:rPr>
          <w:rFonts w:eastAsia="文星仿宋"/>
          <w:spacing w:val="-10"/>
          <w:sz w:val="32"/>
          <w:szCs w:val="32"/>
        </w:rPr>
        <w:t>元</w:t>
      </w:r>
      <w:r>
        <w:rPr>
          <w:rFonts w:eastAsia="文星仿宋"/>
          <w:spacing w:val="-10"/>
          <w:sz w:val="32"/>
          <w:szCs w:val="32"/>
        </w:rPr>
        <w:t>/</w:t>
      </w:r>
      <w:r>
        <w:rPr>
          <w:rFonts w:eastAsia="文星仿宋"/>
          <w:spacing w:val="-10"/>
          <w:sz w:val="32"/>
          <w:szCs w:val="32"/>
        </w:rPr>
        <w:t>㎡计算，最终单价根据被征收人选定的安置房实际楼层价格结算。</w:t>
      </w:r>
    </w:p>
    <w:p w:rsidR="00DE58E4" w:rsidRDefault="00DE58E4" w:rsidP="00DE58E4">
      <w:pPr>
        <w:spacing w:line="580" w:lineRule="exact"/>
        <w:ind w:firstLineChars="200" w:firstLine="640"/>
        <w:rPr>
          <w:rFonts w:eastAsia="文星仿宋"/>
          <w:sz w:val="32"/>
          <w:szCs w:val="32"/>
        </w:rPr>
      </w:pPr>
      <w:r>
        <w:rPr>
          <w:rFonts w:eastAsia="黑体" w:hint="eastAsia"/>
          <w:sz w:val="32"/>
          <w:szCs w:val="32"/>
        </w:rPr>
        <w:lastRenderedPageBreak/>
        <w:t>（</w:t>
      </w:r>
      <w:r>
        <w:rPr>
          <w:rFonts w:eastAsia="文星仿宋" w:hint="eastAsia"/>
          <w:spacing w:val="6"/>
          <w:sz w:val="32"/>
          <w:szCs w:val="32"/>
        </w:rPr>
        <w:t>2</w:t>
      </w:r>
      <w:r>
        <w:rPr>
          <w:rFonts w:eastAsia="黑体" w:hint="eastAsia"/>
          <w:sz w:val="32"/>
          <w:szCs w:val="32"/>
        </w:rPr>
        <w:t>）</w:t>
      </w:r>
      <w:r>
        <w:rPr>
          <w:rFonts w:eastAsia="文星仿宋"/>
          <w:spacing w:val="6"/>
          <w:sz w:val="32"/>
          <w:szCs w:val="32"/>
        </w:rPr>
        <w:t>被征收人按照</w:t>
      </w:r>
      <w:r>
        <w:rPr>
          <w:rFonts w:eastAsia="文星仿宋"/>
          <w:spacing w:val="6"/>
          <w:sz w:val="32"/>
          <w:szCs w:val="32"/>
        </w:rPr>
        <w:t>“</w:t>
      </w:r>
      <w:r>
        <w:rPr>
          <w:rFonts w:eastAsia="文星仿宋"/>
          <w:spacing w:val="6"/>
          <w:sz w:val="32"/>
          <w:szCs w:val="32"/>
        </w:rPr>
        <w:t>面积近似</w:t>
      </w:r>
      <w:r>
        <w:rPr>
          <w:rFonts w:eastAsia="文星仿宋"/>
          <w:spacing w:val="6"/>
          <w:sz w:val="32"/>
          <w:szCs w:val="32"/>
        </w:rPr>
        <w:t>”</w:t>
      </w:r>
      <w:r>
        <w:rPr>
          <w:rFonts w:eastAsia="文星仿宋"/>
          <w:spacing w:val="6"/>
          <w:sz w:val="32"/>
          <w:szCs w:val="32"/>
        </w:rPr>
        <w:t>的原则，选择安置房屋，安</w:t>
      </w:r>
      <w:r>
        <w:rPr>
          <w:rFonts w:eastAsia="文星仿宋"/>
          <w:sz w:val="32"/>
          <w:szCs w:val="32"/>
        </w:rPr>
        <w:t>置房建筑面积超过被征收房屋建筑面积时，超出建筑面积一般不得超过被征收房屋建筑面积的</w:t>
      </w:r>
      <w:r>
        <w:rPr>
          <w:rFonts w:eastAsia="文星仿宋"/>
          <w:sz w:val="32"/>
          <w:szCs w:val="32"/>
        </w:rPr>
        <w:t>20%</w:t>
      </w:r>
      <w:r>
        <w:rPr>
          <w:rFonts w:eastAsia="文星仿宋"/>
          <w:sz w:val="32"/>
          <w:szCs w:val="32"/>
        </w:rPr>
        <w:t>。具体规定如下：</w:t>
      </w:r>
    </w:p>
    <w:p w:rsidR="00DE58E4" w:rsidRPr="008D26E3" w:rsidRDefault="00DE58E4" w:rsidP="00DE58E4">
      <w:pPr>
        <w:spacing w:line="580" w:lineRule="exact"/>
        <w:ind w:firstLineChars="200" w:firstLine="640"/>
        <w:rPr>
          <w:rFonts w:eastAsia="文星仿宋"/>
          <w:sz w:val="32"/>
          <w:szCs w:val="32"/>
        </w:rPr>
      </w:pPr>
      <w:r w:rsidRPr="008D26E3">
        <w:rPr>
          <w:rFonts w:eastAsia="文星仿宋"/>
          <w:sz w:val="32"/>
          <w:szCs w:val="32"/>
        </w:rPr>
        <w:t>①</w:t>
      </w:r>
      <w:r w:rsidRPr="008D26E3">
        <w:rPr>
          <w:rFonts w:eastAsia="文星仿宋"/>
          <w:sz w:val="32"/>
          <w:szCs w:val="32"/>
        </w:rPr>
        <w:t>安置房的选定按签定征收补偿协议时间的先后顺序进行选择。</w:t>
      </w:r>
    </w:p>
    <w:p w:rsidR="00DE58E4" w:rsidRDefault="00DE58E4" w:rsidP="00DE58E4">
      <w:pPr>
        <w:spacing w:line="580" w:lineRule="exact"/>
        <w:ind w:firstLineChars="200" w:firstLine="640"/>
        <w:rPr>
          <w:rFonts w:eastAsia="文星仿宋"/>
          <w:sz w:val="32"/>
          <w:szCs w:val="32"/>
        </w:rPr>
      </w:pPr>
      <w:r>
        <w:rPr>
          <w:rFonts w:eastAsia="文星仿宋"/>
          <w:sz w:val="32"/>
          <w:szCs w:val="32"/>
        </w:rPr>
        <w:t>②</w:t>
      </w:r>
      <w:r>
        <w:rPr>
          <w:rFonts w:eastAsia="文星仿宋"/>
          <w:sz w:val="32"/>
          <w:szCs w:val="32"/>
        </w:rPr>
        <w:t>安置房建筑面积多于核定的被征收人房屋建筑面积的，在</w:t>
      </w:r>
      <w:r>
        <w:rPr>
          <w:rFonts w:eastAsia="文星仿宋"/>
          <w:sz w:val="32"/>
          <w:szCs w:val="32"/>
        </w:rPr>
        <w:t>20%</w:t>
      </w:r>
      <w:r>
        <w:rPr>
          <w:rFonts w:eastAsia="文星仿宋"/>
          <w:sz w:val="32"/>
          <w:szCs w:val="32"/>
        </w:rPr>
        <w:t>范围内按安置房价值进行结算，超出</w:t>
      </w:r>
      <w:r>
        <w:rPr>
          <w:rFonts w:eastAsia="文星仿宋"/>
          <w:sz w:val="32"/>
          <w:szCs w:val="32"/>
        </w:rPr>
        <w:t>20%</w:t>
      </w:r>
      <w:r>
        <w:rPr>
          <w:rFonts w:eastAsia="文星仿宋"/>
          <w:sz w:val="32"/>
          <w:szCs w:val="32"/>
        </w:rPr>
        <w:t>以外面积每平方米按安置房价值的</w:t>
      </w:r>
      <w:r>
        <w:rPr>
          <w:rFonts w:eastAsia="文星仿宋"/>
          <w:sz w:val="32"/>
          <w:szCs w:val="32"/>
        </w:rPr>
        <w:t>130%</w:t>
      </w:r>
      <w:r>
        <w:rPr>
          <w:rFonts w:eastAsia="文星仿宋"/>
          <w:sz w:val="32"/>
          <w:szCs w:val="32"/>
        </w:rPr>
        <w:t>进行结算。</w:t>
      </w:r>
    </w:p>
    <w:p w:rsidR="00DE58E4" w:rsidRDefault="00DE58E4" w:rsidP="00DE58E4">
      <w:pPr>
        <w:spacing w:line="580" w:lineRule="exact"/>
        <w:ind w:firstLineChars="200" w:firstLine="640"/>
        <w:rPr>
          <w:rFonts w:eastAsia="文星仿宋"/>
          <w:sz w:val="32"/>
          <w:szCs w:val="32"/>
        </w:rPr>
      </w:pPr>
      <w:r>
        <w:rPr>
          <w:rFonts w:eastAsia="文星仿宋"/>
          <w:sz w:val="32"/>
          <w:szCs w:val="32"/>
        </w:rPr>
        <w:t>③</w:t>
      </w:r>
      <w:r>
        <w:rPr>
          <w:rFonts w:eastAsia="文星仿宋"/>
          <w:sz w:val="32"/>
          <w:szCs w:val="32"/>
        </w:rPr>
        <w:t>选择产权调换的，安置房的《不动产权证》由</w:t>
      </w:r>
      <w:r>
        <w:rPr>
          <w:rFonts w:eastAsia="文星仿宋"/>
          <w:spacing w:val="6"/>
          <w:sz w:val="32"/>
          <w:szCs w:val="32"/>
        </w:rPr>
        <w:t>房屋征收部门</w:t>
      </w:r>
      <w:r>
        <w:rPr>
          <w:rFonts w:eastAsia="文星仿宋"/>
          <w:sz w:val="32"/>
          <w:szCs w:val="32"/>
        </w:rPr>
        <w:t>统一办理及承担相关费用。</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（二）征收商业用房补偿标准</w:t>
      </w:r>
    </w:p>
    <w:p w:rsidR="00DE58E4" w:rsidRDefault="00DE58E4" w:rsidP="00DE58E4">
      <w:pPr>
        <w:spacing w:line="580" w:lineRule="exact"/>
        <w:ind w:firstLineChars="200" w:firstLine="664"/>
        <w:jc w:val="left"/>
        <w:rPr>
          <w:rFonts w:eastAsia="文星仿宋"/>
          <w:sz w:val="32"/>
          <w:szCs w:val="32"/>
        </w:rPr>
      </w:pPr>
      <w:r>
        <w:rPr>
          <w:rFonts w:eastAsia="文星仿宋"/>
          <w:spacing w:val="6"/>
          <w:sz w:val="32"/>
          <w:szCs w:val="32"/>
        </w:rPr>
        <w:t>商业用房以房屋产权证记载或</w:t>
      </w:r>
      <w:r>
        <w:rPr>
          <w:rFonts w:eastAsia="文星仿宋"/>
          <w:color w:val="000000"/>
          <w:spacing w:val="6"/>
          <w:sz w:val="32"/>
          <w:szCs w:val="32"/>
        </w:rPr>
        <w:t>自然资源部门</w:t>
      </w:r>
      <w:r>
        <w:rPr>
          <w:rFonts w:eastAsia="文星仿宋"/>
          <w:spacing w:val="6"/>
          <w:sz w:val="32"/>
          <w:szCs w:val="32"/>
        </w:rPr>
        <w:t>批准的使用功</w:t>
      </w:r>
      <w:r>
        <w:rPr>
          <w:rFonts w:eastAsia="文星仿宋"/>
          <w:sz w:val="32"/>
          <w:szCs w:val="32"/>
        </w:rPr>
        <w:t>能为准，按房地产评估机构评估价值进行补偿。</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（三）征收企业用房补偿标准</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厂房、仓库、办公用房等按评估机构评估价值进行补偿；工人失业补偿按照社保有关规定给予失业补助。</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（四）房屋周边的土地补偿规定</w:t>
      </w:r>
    </w:p>
    <w:p w:rsidR="00DE58E4" w:rsidRDefault="00DE58E4" w:rsidP="00DE58E4">
      <w:pPr>
        <w:spacing w:line="580" w:lineRule="exact"/>
        <w:ind w:firstLineChars="200" w:firstLine="640"/>
        <w:rPr>
          <w:rFonts w:eastAsia="文星仿宋"/>
          <w:sz w:val="32"/>
          <w:szCs w:val="32"/>
        </w:rPr>
      </w:pPr>
      <w:r>
        <w:rPr>
          <w:rFonts w:eastAsia="文星仿宋"/>
          <w:sz w:val="32"/>
          <w:szCs w:val="32"/>
        </w:rPr>
        <w:t>1</w:t>
      </w:r>
      <w:r>
        <w:rPr>
          <w:rFonts w:eastAsia="文星仿宋"/>
          <w:sz w:val="32"/>
          <w:szCs w:val="32"/>
        </w:rPr>
        <w:t>﹒证载土地面积多于房屋占地（含天井）面积的，按证载土地面积进行评估补偿；证载土地面积少于房屋占地的，按实测的房屋占地面积评估补偿。</w:t>
      </w:r>
    </w:p>
    <w:p w:rsidR="00DE58E4" w:rsidRDefault="00DE58E4" w:rsidP="00DE58E4">
      <w:pPr>
        <w:spacing w:line="580" w:lineRule="exact"/>
        <w:ind w:firstLineChars="200" w:firstLine="640"/>
        <w:jc w:val="left"/>
        <w:rPr>
          <w:rFonts w:eastAsia="文星仿宋"/>
          <w:sz w:val="32"/>
          <w:szCs w:val="32"/>
        </w:rPr>
      </w:pPr>
      <w:r>
        <w:rPr>
          <w:rFonts w:eastAsia="文星仿宋" w:hint="eastAsia"/>
          <w:sz w:val="32"/>
          <w:szCs w:val="32"/>
        </w:rPr>
        <w:t>2</w:t>
      </w:r>
      <w:r>
        <w:rPr>
          <w:rFonts w:eastAsia="文星仿宋" w:hint="eastAsia"/>
          <w:sz w:val="32"/>
          <w:szCs w:val="32"/>
        </w:rPr>
        <w:t>．房前屋后空地、间距用地，参照梅州城区（不含梅县区）现行基准地价（公共服务项目用地类别一）划拔性质、容积率</w:t>
      </w:r>
      <w:r>
        <w:rPr>
          <w:rFonts w:eastAsia="文星仿宋" w:hint="eastAsia"/>
          <w:sz w:val="32"/>
          <w:szCs w:val="32"/>
        </w:rPr>
        <w:t>1.5</w:t>
      </w:r>
      <w:r>
        <w:rPr>
          <w:rFonts w:eastAsia="文星仿宋" w:hint="eastAsia"/>
          <w:sz w:val="32"/>
          <w:szCs w:val="32"/>
        </w:rPr>
        <w:t>进行评估补偿。</w:t>
      </w:r>
    </w:p>
    <w:p w:rsidR="00DE58E4" w:rsidRDefault="00DE58E4" w:rsidP="00DE58E4">
      <w:pPr>
        <w:spacing w:line="580" w:lineRule="exact"/>
        <w:ind w:firstLineChars="200" w:firstLine="640"/>
        <w:jc w:val="left"/>
        <w:rPr>
          <w:rFonts w:eastAsia="文星仿宋"/>
          <w:sz w:val="32"/>
          <w:szCs w:val="32"/>
        </w:rPr>
      </w:pPr>
      <w:r>
        <w:rPr>
          <w:rFonts w:eastAsia="文星仿宋" w:hint="eastAsia"/>
          <w:sz w:val="32"/>
          <w:szCs w:val="32"/>
        </w:rPr>
        <w:t>3</w:t>
      </w:r>
      <w:r>
        <w:rPr>
          <w:rFonts w:eastAsia="文星仿宋" w:hint="eastAsia"/>
          <w:sz w:val="32"/>
          <w:szCs w:val="32"/>
        </w:rPr>
        <w:t>．已办理《国有土地使用证》的国有出让性质土地，</w:t>
      </w:r>
      <w:r>
        <w:rPr>
          <w:rFonts w:eastAsia="文星仿宋" w:hint="eastAsia"/>
          <w:sz w:val="32"/>
          <w:szCs w:val="32"/>
        </w:rPr>
        <w:lastRenderedPageBreak/>
        <w:t>按法定最高年限进行评估，不需做年限修正</w:t>
      </w:r>
      <w:r>
        <w:rPr>
          <w:rFonts w:eastAsia="文星仿宋"/>
          <w:sz w:val="32"/>
          <w:szCs w:val="32"/>
        </w:rPr>
        <w:t>。</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（五）</w:t>
      </w:r>
      <w:r>
        <w:rPr>
          <w:rFonts w:eastAsia="文星楷体"/>
          <w:b/>
          <w:sz w:val="32"/>
          <w:szCs w:val="32"/>
        </w:rPr>
        <w:t>“</w:t>
      </w:r>
      <w:r>
        <w:rPr>
          <w:rFonts w:eastAsia="文星楷体"/>
          <w:b/>
          <w:sz w:val="32"/>
          <w:szCs w:val="32"/>
        </w:rPr>
        <w:t>住改商</w:t>
      </w:r>
      <w:r>
        <w:rPr>
          <w:rFonts w:eastAsia="文星楷体"/>
          <w:b/>
          <w:sz w:val="32"/>
          <w:szCs w:val="32"/>
        </w:rPr>
        <w:t>”</w:t>
      </w:r>
      <w:r>
        <w:rPr>
          <w:rFonts w:eastAsia="文星楷体"/>
          <w:b/>
          <w:sz w:val="32"/>
          <w:szCs w:val="32"/>
        </w:rPr>
        <w:t>的住宅房屋的补偿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被征收人自行住改商的住宅房屋，按以下方式给予补偿：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w:t>
      </w:r>
      <w:r>
        <w:rPr>
          <w:rFonts w:eastAsia="文星仿宋"/>
          <w:sz w:val="32"/>
          <w:szCs w:val="32"/>
        </w:rPr>
        <w:t>1</w:t>
      </w:r>
      <w:r>
        <w:rPr>
          <w:rFonts w:eastAsia="文星仿宋"/>
          <w:sz w:val="32"/>
          <w:szCs w:val="32"/>
        </w:rPr>
        <w:t>）已建成的城市道路边</w:t>
      </w:r>
      <w:r>
        <w:rPr>
          <w:rFonts w:eastAsia="文星仿宋"/>
          <w:sz w:val="32"/>
          <w:szCs w:val="32"/>
        </w:rPr>
        <w:t>“</w:t>
      </w:r>
      <w:r>
        <w:rPr>
          <w:rFonts w:eastAsia="文星仿宋"/>
          <w:sz w:val="32"/>
          <w:szCs w:val="32"/>
        </w:rPr>
        <w:t>住改商</w:t>
      </w:r>
      <w:r>
        <w:rPr>
          <w:rFonts w:eastAsia="文星仿宋"/>
          <w:sz w:val="32"/>
          <w:szCs w:val="32"/>
        </w:rPr>
        <w:t>”</w:t>
      </w:r>
      <w:r>
        <w:rPr>
          <w:rFonts w:eastAsia="文星仿宋"/>
          <w:sz w:val="32"/>
          <w:szCs w:val="32"/>
        </w:rPr>
        <w:t>的住宅房屋，房屋（含房屋占地）价格按合法商业评估价值的</w:t>
      </w:r>
      <w:r>
        <w:rPr>
          <w:rFonts w:eastAsia="文星仿宋"/>
          <w:sz w:val="32"/>
          <w:szCs w:val="32"/>
        </w:rPr>
        <w:t>60%</w:t>
      </w:r>
      <w:r>
        <w:rPr>
          <w:rFonts w:eastAsia="文星仿宋"/>
          <w:sz w:val="32"/>
          <w:szCs w:val="32"/>
        </w:rPr>
        <w:t>进行评估，补偿总额低于本办法有关住宅房屋计算的补偿总额（即按住宅房屋的补偿价值加上奖励）的，应当按照住宅房屋的补偿总额确定补偿。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w:t>
      </w:r>
      <w:r>
        <w:rPr>
          <w:rFonts w:eastAsia="文星仿宋"/>
          <w:sz w:val="32"/>
          <w:szCs w:val="32"/>
        </w:rPr>
        <w:t>2</w:t>
      </w:r>
      <w:r>
        <w:rPr>
          <w:rFonts w:eastAsia="文星仿宋"/>
          <w:sz w:val="32"/>
          <w:szCs w:val="32"/>
        </w:rPr>
        <w:t>）其他</w:t>
      </w:r>
      <w:r>
        <w:rPr>
          <w:rFonts w:eastAsia="文星仿宋"/>
          <w:sz w:val="32"/>
          <w:szCs w:val="32"/>
        </w:rPr>
        <w:t>“</w:t>
      </w:r>
      <w:r>
        <w:rPr>
          <w:rFonts w:eastAsia="文星仿宋"/>
          <w:sz w:val="32"/>
          <w:szCs w:val="32"/>
        </w:rPr>
        <w:t>住改商</w:t>
      </w:r>
      <w:r>
        <w:rPr>
          <w:rFonts w:eastAsia="文星仿宋"/>
          <w:sz w:val="32"/>
          <w:szCs w:val="32"/>
        </w:rPr>
        <w:t>”</w:t>
      </w:r>
      <w:r>
        <w:rPr>
          <w:rFonts w:eastAsia="文星仿宋"/>
          <w:sz w:val="32"/>
          <w:szCs w:val="32"/>
        </w:rPr>
        <w:t>的住宅房屋，房屋现状经营部分（含房屋占地）的价格按照住宅房地合一的评估单价上浮</w:t>
      </w:r>
      <w:r>
        <w:rPr>
          <w:rFonts w:eastAsia="文星仿宋"/>
          <w:sz w:val="32"/>
          <w:szCs w:val="32"/>
        </w:rPr>
        <w:t>30%</w:t>
      </w:r>
      <w:r>
        <w:rPr>
          <w:rFonts w:eastAsia="文星仿宋"/>
          <w:sz w:val="32"/>
          <w:szCs w:val="32"/>
        </w:rPr>
        <w:t>进行评估。</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（六）房屋附属物的补偿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w:t>
      </w:r>
      <w:r>
        <w:rPr>
          <w:rFonts w:eastAsia="文星仿宋"/>
          <w:sz w:val="32"/>
          <w:szCs w:val="32"/>
        </w:rPr>
        <w:t>1</w:t>
      </w:r>
      <w:r>
        <w:rPr>
          <w:rFonts w:eastAsia="文星仿宋"/>
          <w:sz w:val="32"/>
          <w:szCs w:val="32"/>
        </w:rPr>
        <w:t>）可迁附属物的补偿：征收房屋内的电话、网络、有线电视等附属设备迁移费，按现行收费标准据实支付。</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w:t>
      </w:r>
      <w:r>
        <w:rPr>
          <w:rFonts w:eastAsia="文星仿宋"/>
          <w:sz w:val="32"/>
          <w:szCs w:val="32"/>
        </w:rPr>
        <w:t>2</w:t>
      </w:r>
      <w:r>
        <w:rPr>
          <w:rFonts w:eastAsia="文星仿宋"/>
          <w:sz w:val="32"/>
          <w:szCs w:val="32"/>
        </w:rPr>
        <w:t>）</w:t>
      </w:r>
      <w:r>
        <w:rPr>
          <w:rFonts w:eastAsia="文星仿宋"/>
          <w:spacing w:val="-16"/>
          <w:sz w:val="32"/>
          <w:szCs w:val="32"/>
        </w:rPr>
        <w:t>房前屋后种植青苗按《梅州市梅江区集体土地征收补</w:t>
      </w:r>
      <w:r>
        <w:rPr>
          <w:rFonts w:eastAsia="文星仿宋"/>
          <w:sz w:val="32"/>
          <w:szCs w:val="32"/>
        </w:rPr>
        <w:t>偿安</w:t>
      </w:r>
      <w:r>
        <w:rPr>
          <w:rFonts w:eastAsia="文星仿宋"/>
          <w:spacing w:val="-6"/>
          <w:sz w:val="32"/>
          <w:szCs w:val="32"/>
        </w:rPr>
        <w:t>置标准》标准执行，如有标准遗漏项目则由评估机构另行评估补</w:t>
      </w:r>
      <w:r>
        <w:rPr>
          <w:rFonts w:eastAsia="文星仿宋"/>
          <w:sz w:val="32"/>
          <w:szCs w:val="32"/>
        </w:rPr>
        <w:t>偿。</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（七）停产停业损失的补偿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w:t>
      </w:r>
      <w:r>
        <w:rPr>
          <w:rFonts w:eastAsia="文星仿宋"/>
          <w:sz w:val="32"/>
          <w:szCs w:val="32"/>
        </w:rPr>
        <w:t>住改商</w:t>
      </w:r>
      <w:r>
        <w:rPr>
          <w:rFonts w:eastAsia="文星仿宋"/>
          <w:sz w:val="32"/>
          <w:szCs w:val="32"/>
        </w:rPr>
        <w:t>”</w:t>
      </w:r>
      <w:r>
        <w:rPr>
          <w:rFonts w:eastAsia="文星仿宋"/>
          <w:sz w:val="32"/>
          <w:szCs w:val="32"/>
        </w:rPr>
        <w:t>的住宅房屋、商业等经营性用房，征收公告发布之日前取得的有效营业执照、且现状正在经营的房屋或搭建的简易房（临建物），可给予停产停业损失补偿。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被征收房屋的生产、经营单位或个人不是被征收人的，被征收人负有清退被征收房屋的责任。被征收人与生产、经营单位或</w:t>
      </w:r>
      <w:r>
        <w:rPr>
          <w:rFonts w:eastAsia="文星仿宋"/>
          <w:spacing w:val="-6"/>
          <w:sz w:val="32"/>
          <w:szCs w:val="32"/>
        </w:rPr>
        <w:t>个人有合同约定的，依照约定分配停产停业损失补偿；</w:t>
      </w:r>
      <w:r>
        <w:rPr>
          <w:rFonts w:eastAsia="文星仿宋"/>
          <w:spacing w:val="-6"/>
          <w:sz w:val="32"/>
          <w:szCs w:val="32"/>
        </w:rPr>
        <w:lastRenderedPageBreak/>
        <w:t>没有约定</w:t>
      </w:r>
      <w:r>
        <w:rPr>
          <w:rFonts w:eastAsia="文星仿宋"/>
          <w:sz w:val="32"/>
          <w:szCs w:val="32"/>
        </w:rPr>
        <w:t>的，由被征收人与生产、经营单位或个人协商分配。</w:t>
      </w:r>
    </w:p>
    <w:p w:rsidR="00DE58E4" w:rsidRDefault="00DE58E4" w:rsidP="00DE58E4">
      <w:pPr>
        <w:spacing w:line="580" w:lineRule="exact"/>
        <w:ind w:firstLineChars="200" w:firstLine="641"/>
        <w:jc w:val="left"/>
        <w:rPr>
          <w:rFonts w:eastAsia="文星楷体"/>
          <w:b/>
          <w:sz w:val="32"/>
          <w:szCs w:val="32"/>
        </w:rPr>
      </w:pPr>
      <w:r>
        <w:rPr>
          <w:rFonts w:eastAsia="文星楷体"/>
          <w:b/>
          <w:sz w:val="32"/>
          <w:szCs w:val="32"/>
        </w:rPr>
        <w:t>（八）有效证件的补偿</w:t>
      </w:r>
    </w:p>
    <w:p w:rsidR="00DE58E4" w:rsidRDefault="00DE58E4" w:rsidP="00DE58E4">
      <w:pPr>
        <w:spacing w:line="580" w:lineRule="exact"/>
        <w:ind w:firstLineChars="200" w:firstLine="640"/>
        <w:jc w:val="left"/>
        <w:rPr>
          <w:rFonts w:eastAsia="文星仿宋"/>
          <w:sz w:val="32"/>
          <w:szCs w:val="32"/>
        </w:rPr>
      </w:pPr>
      <w:r>
        <w:rPr>
          <w:rFonts w:eastAsia="文星仿宋"/>
          <w:sz w:val="32"/>
          <w:szCs w:val="32"/>
        </w:rPr>
        <w:t>被征收房屋已办理《集体土地使用证》的按证载面积每平方米补偿</w:t>
      </w:r>
      <w:r>
        <w:rPr>
          <w:rFonts w:eastAsia="文星仿宋"/>
          <w:sz w:val="32"/>
          <w:szCs w:val="32"/>
        </w:rPr>
        <w:t>50</w:t>
      </w:r>
      <w:r>
        <w:rPr>
          <w:rFonts w:eastAsia="文星仿宋"/>
          <w:sz w:val="32"/>
          <w:szCs w:val="32"/>
        </w:rPr>
        <w:t>元；已办理《国有土地使用证》的按证载面积每平方米补偿</w:t>
      </w:r>
      <w:r>
        <w:rPr>
          <w:rFonts w:eastAsia="文星仿宋"/>
          <w:sz w:val="32"/>
          <w:szCs w:val="32"/>
        </w:rPr>
        <w:t>150</w:t>
      </w:r>
      <w:r>
        <w:rPr>
          <w:rFonts w:eastAsia="文星仿宋"/>
          <w:sz w:val="32"/>
          <w:szCs w:val="32"/>
        </w:rPr>
        <w:t>元；已办理《房地产权证》、《不动产权证》的按证载土地面积每平方米补偿</w:t>
      </w:r>
      <w:r>
        <w:rPr>
          <w:rFonts w:eastAsia="文星仿宋"/>
          <w:sz w:val="32"/>
          <w:szCs w:val="32"/>
        </w:rPr>
        <w:t>150</w:t>
      </w:r>
      <w:r>
        <w:rPr>
          <w:rFonts w:eastAsia="文星仿宋"/>
          <w:sz w:val="32"/>
          <w:szCs w:val="32"/>
        </w:rPr>
        <w:t>元，已办理《房屋所有权证》、《房地产权证》、《不动产权证》每证另补偿</w:t>
      </w:r>
      <w:r>
        <w:rPr>
          <w:rFonts w:eastAsia="文星仿宋"/>
          <w:sz w:val="32"/>
          <w:szCs w:val="32"/>
        </w:rPr>
        <w:t>2000</w:t>
      </w:r>
      <w:r>
        <w:rPr>
          <w:rFonts w:eastAsia="文星仿宋"/>
          <w:sz w:val="32"/>
          <w:szCs w:val="32"/>
        </w:rPr>
        <w:t>元；已交付人防工程费的按实际支付费用补偿。</w:t>
      </w:r>
    </w:p>
    <w:p w:rsidR="00DE58E4" w:rsidRDefault="00DE58E4" w:rsidP="00DE58E4">
      <w:pPr>
        <w:spacing w:line="580" w:lineRule="exact"/>
        <w:ind w:firstLineChars="200" w:firstLine="640"/>
        <w:jc w:val="left"/>
        <w:rPr>
          <w:rFonts w:eastAsia="文星黑体"/>
          <w:sz w:val="32"/>
          <w:szCs w:val="32"/>
        </w:rPr>
      </w:pPr>
      <w:r>
        <w:rPr>
          <w:rFonts w:eastAsia="文星黑体"/>
          <w:sz w:val="32"/>
          <w:szCs w:val="32"/>
        </w:rPr>
        <w:t>五、安置房的标准</w:t>
      </w:r>
    </w:p>
    <w:p w:rsidR="00DE58E4" w:rsidRDefault="00DE58E4" w:rsidP="00DE58E4">
      <w:pPr>
        <w:spacing w:line="580" w:lineRule="exact"/>
        <w:ind w:firstLineChars="200" w:firstLine="616"/>
        <w:rPr>
          <w:rFonts w:eastAsia="文星仿宋"/>
          <w:sz w:val="32"/>
          <w:szCs w:val="32"/>
        </w:rPr>
      </w:pPr>
      <w:r>
        <w:rPr>
          <w:rFonts w:eastAsia="文星仿宋"/>
          <w:spacing w:val="-6"/>
          <w:sz w:val="32"/>
          <w:szCs w:val="32"/>
        </w:rPr>
        <w:t>1</w:t>
      </w:r>
      <w:r>
        <w:rPr>
          <w:rFonts w:eastAsia="文星仿宋"/>
          <w:spacing w:val="-6"/>
          <w:sz w:val="32"/>
          <w:szCs w:val="32"/>
        </w:rPr>
        <w:t>﹒</w:t>
      </w:r>
      <w:r>
        <w:rPr>
          <w:rFonts w:eastAsia="文星仿宋"/>
          <w:spacing w:val="6"/>
          <w:sz w:val="32"/>
          <w:szCs w:val="32"/>
        </w:rPr>
        <w:t>根据城市规划要求，本项目建设用地范围内不能规划建设安置小区，选择产权调换的被征收人在西郊瑞景花园安置区内安置。</w:t>
      </w:r>
    </w:p>
    <w:p w:rsidR="00DE58E4" w:rsidRDefault="00DE58E4" w:rsidP="00DE58E4">
      <w:pPr>
        <w:spacing w:line="580" w:lineRule="exact"/>
        <w:ind w:firstLineChars="200" w:firstLine="632"/>
        <w:rPr>
          <w:rFonts w:eastAsia="文星仿宋"/>
          <w:sz w:val="32"/>
          <w:szCs w:val="32"/>
        </w:rPr>
      </w:pPr>
      <w:r>
        <w:rPr>
          <w:rFonts w:eastAsia="文星仿宋"/>
          <w:spacing w:val="-2"/>
          <w:sz w:val="32"/>
          <w:szCs w:val="32"/>
        </w:rPr>
        <w:t>2</w:t>
      </w:r>
      <w:r>
        <w:rPr>
          <w:rFonts w:eastAsia="文星仿宋"/>
          <w:spacing w:val="-2"/>
          <w:sz w:val="32"/>
          <w:szCs w:val="32"/>
        </w:rPr>
        <w:t>﹒安置房屋结构：电梯房为高层建筑。具体各安置房标</w:t>
      </w:r>
      <w:r>
        <w:rPr>
          <w:rFonts w:eastAsia="文星仿宋"/>
          <w:spacing w:val="4"/>
          <w:sz w:val="32"/>
          <w:szCs w:val="32"/>
        </w:rPr>
        <w:t>准详</w:t>
      </w:r>
      <w:r>
        <w:rPr>
          <w:rFonts w:eastAsia="文星仿宋"/>
          <w:sz w:val="32"/>
          <w:szCs w:val="32"/>
        </w:rPr>
        <w:t>见规划设计图。</w:t>
      </w:r>
    </w:p>
    <w:p w:rsidR="00DE58E4" w:rsidRDefault="00DE58E4" w:rsidP="00DE58E4">
      <w:pPr>
        <w:spacing w:line="580" w:lineRule="exact"/>
        <w:ind w:firstLineChars="200" w:firstLine="616"/>
        <w:rPr>
          <w:rFonts w:eastAsia="文星仿宋"/>
          <w:sz w:val="32"/>
          <w:szCs w:val="32"/>
        </w:rPr>
      </w:pPr>
      <w:r>
        <w:rPr>
          <w:rFonts w:eastAsia="文星仿宋"/>
          <w:spacing w:val="-6"/>
          <w:sz w:val="32"/>
          <w:szCs w:val="32"/>
        </w:rPr>
        <w:t>3</w:t>
      </w:r>
      <w:r>
        <w:rPr>
          <w:rFonts w:eastAsia="文星仿宋"/>
          <w:spacing w:val="-6"/>
          <w:sz w:val="32"/>
          <w:szCs w:val="32"/>
        </w:rPr>
        <w:t>﹒安置房的户型：电梯房均按大、中、小三种户型规划建</w:t>
      </w:r>
      <w:r>
        <w:rPr>
          <w:rFonts w:eastAsia="文星仿宋"/>
          <w:sz w:val="32"/>
          <w:szCs w:val="32"/>
        </w:rPr>
        <w:t>设，面积按实际建设为准。</w:t>
      </w:r>
    </w:p>
    <w:p w:rsidR="00DE58E4" w:rsidRDefault="00DE58E4" w:rsidP="00DE58E4">
      <w:pPr>
        <w:spacing w:line="580" w:lineRule="exact"/>
        <w:ind w:firstLineChars="200" w:firstLine="616"/>
        <w:jc w:val="left"/>
        <w:rPr>
          <w:rFonts w:eastAsia="文星仿宋"/>
          <w:color w:val="FF0000"/>
          <w:sz w:val="32"/>
          <w:szCs w:val="32"/>
          <w:u w:val="single"/>
        </w:rPr>
      </w:pPr>
      <w:r>
        <w:rPr>
          <w:rFonts w:eastAsia="文星仿宋"/>
          <w:spacing w:val="-6"/>
          <w:sz w:val="32"/>
          <w:szCs w:val="32"/>
        </w:rPr>
        <w:t>4</w:t>
      </w:r>
      <w:r>
        <w:rPr>
          <w:rFonts w:eastAsia="文星仿宋"/>
          <w:spacing w:val="-6"/>
          <w:sz w:val="32"/>
          <w:szCs w:val="32"/>
        </w:rPr>
        <w:t>﹒安置房建设统筹规划了车位，确保每个套房配套一个车</w:t>
      </w:r>
      <w:r>
        <w:rPr>
          <w:rFonts w:eastAsia="文星仿宋"/>
          <w:sz w:val="32"/>
          <w:szCs w:val="32"/>
        </w:rPr>
        <w:t>位。</w:t>
      </w:r>
      <w:r>
        <w:rPr>
          <w:rFonts w:eastAsia="文星仿宋"/>
          <w:spacing w:val="-12"/>
          <w:sz w:val="32"/>
          <w:szCs w:val="32"/>
        </w:rPr>
        <w:t>按照签定征收补偿协议的时间顺序，车位价格为地下车位</w:t>
      </w:r>
      <w:r>
        <w:rPr>
          <w:rFonts w:eastAsia="文星仿宋"/>
          <w:spacing w:val="-12"/>
          <w:sz w:val="32"/>
          <w:szCs w:val="32"/>
        </w:rPr>
        <w:t>8</w:t>
      </w:r>
      <w:r>
        <w:rPr>
          <w:rFonts w:eastAsia="文星仿宋"/>
          <w:spacing w:val="-12"/>
          <w:sz w:val="32"/>
          <w:szCs w:val="32"/>
        </w:rPr>
        <w:t>万元</w:t>
      </w:r>
      <w:r>
        <w:rPr>
          <w:rFonts w:eastAsia="文星仿宋"/>
          <w:spacing w:val="-12"/>
          <w:sz w:val="32"/>
          <w:szCs w:val="32"/>
        </w:rPr>
        <w:t>/</w:t>
      </w:r>
      <w:r>
        <w:rPr>
          <w:rFonts w:eastAsia="文星仿宋"/>
          <w:sz w:val="32"/>
          <w:szCs w:val="32"/>
        </w:rPr>
        <w:t>个、地面车位</w:t>
      </w:r>
      <w:r>
        <w:rPr>
          <w:rFonts w:eastAsia="文星仿宋"/>
          <w:sz w:val="32"/>
          <w:szCs w:val="32"/>
        </w:rPr>
        <w:t>9</w:t>
      </w:r>
      <w:r>
        <w:rPr>
          <w:rFonts w:eastAsia="文星仿宋"/>
          <w:sz w:val="32"/>
          <w:szCs w:val="32"/>
        </w:rPr>
        <w:t>万元</w:t>
      </w:r>
      <w:r>
        <w:rPr>
          <w:rFonts w:eastAsia="文星仿宋"/>
          <w:sz w:val="32"/>
          <w:szCs w:val="32"/>
        </w:rPr>
        <w:t>/</w:t>
      </w:r>
      <w:r>
        <w:rPr>
          <w:rFonts w:eastAsia="文星仿宋"/>
          <w:sz w:val="32"/>
          <w:szCs w:val="32"/>
        </w:rPr>
        <w:t>个、子母车位</w:t>
      </w:r>
      <w:r>
        <w:rPr>
          <w:rFonts w:eastAsia="文星仿宋"/>
          <w:sz w:val="32"/>
          <w:szCs w:val="32"/>
        </w:rPr>
        <w:t>12</w:t>
      </w:r>
      <w:r>
        <w:rPr>
          <w:rFonts w:eastAsia="文星仿宋"/>
          <w:sz w:val="32"/>
          <w:szCs w:val="32"/>
        </w:rPr>
        <w:t>万元</w:t>
      </w:r>
      <w:r>
        <w:rPr>
          <w:rFonts w:eastAsia="文星仿宋"/>
          <w:sz w:val="32"/>
          <w:szCs w:val="32"/>
        </w:rPr>
        <w:t>/</w:t>
      </w:r>
      <w:r>
        <w:rPr>
          <w:rFonts w:eastAsia="文星仿宋"/>
          <w:sz w:val="32"/>
          <w:szCs w:val="32"/>
        </w:rPr>
        <w:t>个。</w:t>
      </w:r>
    </w:p>
    <w:p w:rsidR="00DE58E4" w:rsidRDefault="00DE58E4" w:rsidP="00DE58E4">
      <w:pPr>
        <w:spacing w:line="580" w:lineRule="exact"/>
        <w:ind w:firstLineChars="200" w:firstLine="640"/>
        <w:rPr>
          <w:rFonts w:eastAsia="文星黑体"/>
          <w:sz w:val="32"/>
          <w:szCs w:val="32"/>
        </w:rPr>
      </w:pPr>
      <w:r>
        <w:rPr>
          <w:rFonts w:eastAsia="文星黑体"/>
          <w:sz w:val="32"/>
          <w:szCs w:val="32"/>
        </w:rPr>
        <w:t>六、临迁过渡安置和搬迁补助标准</w:t>
      </w:r>
    </w:p>
    <w:p w:rsidR="00DE58E4" w:rsidRDefault="00DE58E4" w:rsidP="00DE58E4">
      <w:pPr>
        <w:spacing w:line="580" w:lineRule="exact"/>
        <w:ind w:firstLineChars="200" w:firstLine="641"/>
        <w:rPr>
          <w:rFonts w:eastAsia="文星楷体"/>
          <w:b/>
          <w:sz w:val="32"/>
          <w:szCs w:val="32"/>
        </w:rPr>
      </w:pPr>
      <w:r>
        <w:rPr>
          <w:rFonts w:eastAsia="文星楷体"/>
          <w:b/>
          <w:sz w:val="32"/>
          <w:szCs w:val="32"/>
        </w:rPr>
        <w:t>（一）住宅房屋临迁过渡安置</w:t>
      </w:r>
    </w:p>
    <w:p w:rsidR="00DE58E4" w:rsidRDefault="00DE58E4" w:rsidP="00DE58E4">
      <w:pPr>
        <w:spacing w:line="580" w:lineRule="exact"/>
        <w:ind w:firstLineChars="200" w:firstLine="640"/>
        <w:rPr>
          <w:rFonts w:eastAsia="文星仿宋"/>
          <w:sz w:val="32"/>
          <w:szCs w:val="32"/>
        </w:rPr>
      </w:pPr>
      <w:r>
        <w:rPr>
          <w:rFonts w:eastAsia="文星仿宋"/>
          <w:sz w:val="32"/>
          <w:szCs w:val="32"/>
        </w:rPr>
        <w:t>①</w:t>
      </w:r>
      <w:r>
        <w:rPr>
          <w:rFonts w:eastAsia="文星仿宋"/>
          <w:sz w:val="32"/>
          <w:szCs w:val="32"/>
        </w:rPr>
        <w:t>临迁方式</w:t>
      </w:r>
    </w:p>
    <w:p w:rsidR="00DE58E4" w:rsidRDefault="00DE58E4" w:rsidP="00DE58E4">
      <w:pPr>
        <w:spacing w:line="580" w:lineRule="exact"/>
        <w:ind w:firstLineChars="200" w:firstLine="664"/>
        <w:rPr>
          <w:rFonts w:eastAsia="文星仿宋"/>
          <w:sz w:val="32"/>
          <w:szCs w:val="32"/>
        </w:rPr>
      </w:pPr>
      <w:r>
        <w:rPr>
          <w:rFonts w:eastAsia="文星仿宋"/>
          <w:spacing w:val="6"/>
          <w:sz w:val="32"/>
          <w:szCs w:val="32"/>
        </w:rPr>
        <w:t>房屋征收部门</w:t>
      </w:r>
      <w:r>
        <w:rPr>
          <w:rFonts w:eastAsia="文星仿宋"/>
          <w:sz w:val="32"/>
          <w:szCs w:val="32"/>
        </w:rPr>
        <w:t>提供临时安置补助费。</w:t>
      </w:r>
      <w:r>
        <w:rPr>
          <w:rFonts w:eastAsia="文星仿宋"/>
          <w:spacing w:val="6"/>
          <w:sz w:val="32"/>
          <w:szCs w:val="32"/>
        </w:rPr>
        <w:t>房屋征收部门</w:t>
      </w:r>
      <w:r>
        <w:rPr>
          <w:rFonts w:eastAsia="文星仿宋"/>
          <w:spacing w:val="-6"/>
          <w:sz w:val="32"/>
          <w:szCs w:val="32"/>
        </w:rPr>
        <w:t>按被征收房屋用于产权调换房</w:t>
      </w:r>
      <w:r>
        <w:rPr>
          <w:rFonts w:eastAsia="文星仿宋"/>
          <w:sz w:val="32"/>
          <w:szCs w:val="32"/>
        </w:rPr>
        <w:t>屋建筑面积支付临时安置补助费，</w:t>
      </w:r>
      <w:r>
        <w:rPr>
          <w:rFonts w:eastAsia="文星仿宋"/>
          <w:sz w:val="32"/>
          <w:szCs w:val="32"/>
        </w:rPr>
        <w:lastRenderedPageBreak/>
        <w:t>由被征收人自行解决住所。临时安置补助费按产权调换面积（以实际扣减的安置房购置款对应的建筑面积为准）</w:t>
      </w:r>
      <w:r>
        <w:rPr>
          <w:sz w:val="32"/>
          <w:szCs w:val="32"/>
        </w:rPr>
        <w:t>×</w:t>
      </w:r>
      <w:r>
        <w:rPr>
          <w:rFonts w:eastAsia="文星仿宋"/>
          <w:sz w:val="32"/>
          <w:szCs w:val="32"/>
        </w:rPr>
        <w:t>每月</w:t>
      </w:r>
      <w:r>
        <w:rPr>
          <w:rFonts w:eastAsia="文星仿宋"/>
          <w:sz w:val="32"/>
          <w:szCs w:val="32"/>
        </w:rPr>
        <w:t>12</w:t>
      </w:r>
      <w:r>
        <w:rPr>
          <w:rFonts w:eastAsia="文星仿宋"/>
          <w:sz w:val="32"/>
          <w:szCs w:val="32"/>
        </w:rPr>
        <w:t>元</w:t>
      </w:r>
      <w:r>
        <w:rPr>
          <w:rFonts w:eastAsia="文星仿宋"/>
          <w:sz w:val="32"/>
          <w:szCs w:val="32"/>
        </w:rPr>
        <w:t>/</w:t>
      </w:r>
      <w:r>
        <w:rPr>
          <w:rFonts w:eastAsia="文星仿宋"/>
          <w:sz w:val="32"/>
          <w:szCs w:val="32"/>
        </w:rPr>
        <w:t>㎡的标准计算，补助费的发放从被征收人交出被征收</w:t>
      </w:r>
      <w:r>
        <w:rPr>
          <w:rFonts w:eastAsia="文星仿宋"/>
          <w:spacing w:val="-4"/>
          <w:sz w:val="32"/>
          <w:szCs w:val="32"/>
        </w:rPr>
        <w:t>房屋起到通知交付安置房后满三个月止。安置补助费按月支付并于当月</w:t>
      </w:r>
      <w:r>
        <w:rPr>
          <w:rFonts w:eastAsia="文星仿宋"/>
          <w:sz w:val="32"/>
          <w:szCs w:val="32"/>
        </w:rPr>
        <w:t>拨付到被征收人账户。</w:t>
      </w:r>
    </w:p>
    <w:p w:rsidR="00DE58E4" w:rsidRDefault="00DE58E4" w:rsidP="00DE58E4">
      <w:pPr>
        <w:spacing w:line="580" w:lineRule="exact"/>
        <w:ind w:firstLineChars="200" w:firstLine="640"/>
        <w:rPr>
          <w:rFonts w:eastAsia="文星仿宋"/>
          <w:sz w:val="32"/>
          <w:szCs w:val="32"/>
        </w:rPr>
      </w:pPr>
      <w:r>
        <w:rPr>
          <w:rFonts w:eastAsia="文星仿宋"/>
          <w:kern w:val="0"/>
          <w:sz w:val="32"/>
          <w:szCs w:val="32"/>
        </w:rPr>
        <w:t>②</w:t>
      </w:r>
      <w:r>
        <w:rPr>
          <w:rFonts w:eastAsia="文星仿宋"/>
          <w:sz w:val="32"/>
          <w:szCs w:val="32"/>
        </w:rPr>
        <w:t>临迁期限</w:t>
      </w:r>
    </w:p>
    <w:p w:rsidR="00DE58E4" w:rsidRDefault="00DE58E4" w:rsidP="00DE58E4">
      <w:pPr>
        <w:spacing w:line="580" w:lineRule="exact"/>
        <w:ind w:firstLineChars="200" w:firstLine="664"/>
        <w:rPr>
          <w:rFonts w:eastAsia="文星仿宋"/>
          <w:sz w:val="32"/>
          <w:szCs w:val="32"/>
        </w:rPr>
      </w:pPr>
      <w:r>
        <w:rPr>
          <w:rFonts w:eastAsia="文星仿宋"/>
          <w:spacing w:val="6"/>
          <w:sz w:val="32"/>
          <w:szCs w:val="32"/>
        </w:rPr>
        <w:t>从被征收人交付被征收房屋之日起至房屋征收部门提供安置房之日止</w:t>
      </w:r>
      <w:r>
        <w:rPr>
          <w:rFonts w:eastAsia="文星仿宋"/>
          <w:sz w:val="32"/>
          <w:szCs w:val="32"/>
        </w:rPr>
        <w:t>。</w:t>
      </w:r>
    </w:p>
    <w:p w:rsidR="00DE58E4" w:rsidRDefault="00DE58E4" w:rsidP="00DE58E4">
      <w:pPr>
        <w:spacing w:line="580" w:lineRule="exact"/>
        <w:ind w:firstLineChars="200" w:firstLine="641"/>
        <w:jc w:val="left"/>
        <w:rPr>
          <w:rFonts w:eastAsia="文星楷体"/>
          <w:b/>
          <w:kern w:val="0"/>
          <w:sz w:val="32"/>
          <w:szCs w:val="32"/>
        </w:rPr>
      </w:pPr>
      <w:r>
        <w:rPr>
          <w:rFonts w:eastAsia="文星楷体"/>
          <w:b/>
          <w:kern w:val="0"/>
          <w:sz w:val="32"/>
          <w:szCs w:val="32"/>
        </w:rPr>
        <w:t>（二）搬家（迁）补助费</w:t>
      </w:r>
    </w:p>
    <w:p w:rsidR="00DE58E4" w:rsidRDefault="00DE58E4" w:rsidP="00DE58E4">
      <w:pPr>
        <w:spacing w:line="580" w:lineRule="exact"/>
        <w:ind w:firstLineChars="200" w:firstLine="640"/>
        <w:rPr>
          <w:rFonts w:eastAsia="文星仿宋"/>
          <w:sz w:val="32"/>
          <w:szCs w:val="32"/>
        </w:rPr>
      </w:pPr>
      <w:r>
        <w:rPr>
          <w:rFonts w:eastAsia="文星仿宋"/>
          <w:sz w:val="32"/>
          <w:szCs w:val="32"/>
        </w:rPr>
        <w:t>1</w:t>
      </w:r>
      <w:r>
        <w:rPr>
          <w:rFonts w:eastAsia="文星仿宋"/>
          <w:sz w:val="32"/>
          <w:szCs w:val="32"/>
        </w:rPr>
        <w:t>﹒住宅房屋搬家补助费</w:t>
      </w:r>
    </w:p>
    <w:p w:rsidR="00DE58E4" w:rsidRDefault="00DE58E4" w:rsidP="00DE58E4">
      <w:pPr>
        <w:spacing w:line="580" w:lineRule="exact"/>
        <w:ind w:firstLineChars="200" w:firstLine="616"/>
        <w:rPr>
          <w:rFonts w:eastAsia="文星仿宋"/>
          <w:sz w:val="32"/>
          <w:szCs w:val="32"/>
        </w:rPr>
      </w:pPr>
      <w:r>
        <w:rPr>
          <w:rFonts w:eastAsia="文星仿宋"/>
          <w:spacing w:val="-6"/>
          <w:sz w:val="32"/>
          <w:szCs w:val="32"/>
        </w:rPr>
        <w:t>被征收人在规定征收期限内搬迁，选择货币补偿的，按被征</w:t>
      </w:r>
      <w:r>
        <w:rPr>
          <w:rFonts w:eastAsia="文星仿宋"/>
          <w:spacing w:val="4"/>
          <w:sz w:val="32"/>
          <w:szCs w:val="32"/>
        </w:rPr>
        <w:t>收房屋的建筑面积</w:t>
      </w:r>
      <w:r>
        <w:rPr>
          <w:rFonts w:eastAsia="文星仿宋"/>
          <w:spacing w:val="6"/>
          <w:sz w:val="32"/>
          <w:szCs w:val="32"/>
        </w:rPr>
        <w:t>以</w:t>
      </w:r>
      <w:r>
        <w:rPr>
          <w:rFonts w:eastAsia="文星仿宋"/>
          <w:spacing w:val="6"/>
          <w:sz w:val="32"/>
          <w:szCs w:val="32"/>
        </w:rPr>
        <w:t>10</w:t>
      </w:r>
      <w:r>
        <w:rPr>
          <w:rFonts w:eastAsia="文星仿宋"/>
          <w:spacing w:val="6"/>
          <w:sz w:val="32"/>
          <w:szCs w:val="32"/>
        </w:rPr>
        <w:t>元</w:t>
      </w:r>
      <w:r>
        <w:rPr>
          <w:rFonts w:eastAsia="文星仿宋"/>
          <w:spacing w:val="6"/>
          <w:sz w:val="32"/>
          <w:szCs w:val="32"/>
        </w:rPr>
        <w:t>/</w:t>
      </w:r>
      <w:r>
        <w:rPr>
          <w:rFonts w:eastAsia="文星仿宋"/>
          <w:spacing w:val="6"/>
          <w:sz w:val="32"/>
          <w:szCs w:val="32"/>
        </w:rPr>
        <w:t>㎡标准发放</w:t>
      </w:r>
      <w:r>
        <w:rPr>
          <w:rFonts w:eastAsia="文星仿宋"/>
          <w:spacing w:val="-6"/>
          <w:sz w:val="32"/>
          <w:szCs w:val="32"/>
        </w:rPr>
        <w:t>一次性搬家补助费。选择产权调换需二次搬迁，按用于产权调换房</w:t>
      </w:r>
      <w:r>
        <w:rPr>
          <w:rFonts w:eastAsia="文星仿宋"/>
          <w:sz w:val="32"/>
          <w:szCs w:val="32"/>
        </w:rPr>
        <w:t>屋建筑面积以</w:t>
      </w:r>
      <w:r>
        <w:rPr>
          <w:rFonts w:eastAsia="文星仿宋"/>
          <w:sz w:val="32"/>
          <w:szCs w:val="32"/>
        </w:rPr>
        <w:t>20</w:t>
      </w:r>
      <w:r>
        <w:rPr>
          <w:rFonts w:eastAsia="文星仿宋"/>
          <w:sz w:val="32"/>
          <w:szCs w:val="32"/>
        </w:rPr>
        <w:t>元</w:t>
      </w:r>
      <w:r>
        <w:rPr>
          <w:rFonts w:eastAsia="文星仿宋"/>
          <w:sz w:val="32"/>
          <w:szCs w:val="32"/>
        </w:rPr>
        <w:t>/</w:t>
      </w:r>
      <w:r>
        <w:rPr>
          <w:rFonts w:eastAsia="文星仿宋"/>
          <w:sz w:val="32"/>
          <w:szCs w:val="32"/>
        </w:rPr>
        <w:t>㎡</w:t>
      </w:r>
      <w:r>
        <w:rPr>
          <w:rFonts w:eastAsia="文星仿宋"/>
          <w:spacing w:val="6"/>
          <w:sz w:val="32"/>
          <w:szCs w:val="32"/>
        </w:rPr>
        <w:t>标准</w:t>
      </w:r>
      <w:r>
        <w:rPr>
          <w:rFonts w:eastAsia="文星仿宋"/>
          <w:sz w:val="32"/>
          <w:szCs w:val="32"/>
        </w:rPr>
        <w:t>发放二次搬家补助费。</w:t>
      </w:r>
    </w:p>
    <w:p w:rsidR="00DE58E4" w:rsidRDefault="00DE58E4" w:rsidP="00DE58E4">
      <w:pPr>
        <w:spacing w:line="580" w:lineRule="exact"/>
        <w:ind w:firstLineChars="200" w:firstLine="640"/>
        <w:rPr>
          <w:rFonts w:eastAsia="文星仿宋"/>
          <w:sz w:val="32"/>
          <w:szCs w:val="32"/>
        </w:rPr>
      </w:pPr>
      <w:r>
        <w:rPr>
          <w:rFonts w:eastAsia="文星仿宋"/>
          <w:sz w:val="32"/>
          <w:szCs w:val="32"/>
        </w:rPr>
        <w:t>2</w:t>
      </w:r>
      <w:r>
        <w:rPr>
          <w:rFonts w:eastAsia="文星仿宋"/>
          <w:sz w:val="32"/>
          <w:szCs w:val="32"/>
        </w:rPr>
        <w:t>﹒非住宅房屋搬迁补助费</w:t>
      </w:r>
    </w:p>
    <w:p w:rsidR="00DE58E4" w:rsidRDefault="00DE58E4" w:rsidP="00DE58E4">
      <w:pPr>
        <w:spacing w:line="580" w:lineRule="exact"/>
        <w:ind w:firstLineChars="200" w:firstLine="664"/>
        <w:rPr>
          <w:rFonts w:eastAsia="文星仿宋"/>
          <w:sz w:val="32"/>
          <w:szCs w:val="32"/>
        </w:rPr>
      </w:pPr>
      <w:r>
        <w:rPr>
          <w:rFonts w:eastAsia="文星仿宋"/>
          <w:spacing w:val="6"/>
          <w:sz w:val="32"/>
          <w:szCs w:val="32"/>
        </w:rPr>
        <w:t>非住宅房屋（含</w:t>
      </w:r>
      <w:r>
        <w:rPr>
          <w:rFonts w:eastAsia="文星仿宋"/>
          <w:spacing w:val="6"/>
          <w:sz w:val="32"/>
          <w:szCs w:val="32"/>
        </w:rPr>
        <w:t>“</w:t>
      </w:r>
      <w:r>
        <w:rPr>
          <w:rFonts w:eastAsia="文星仿宋"/>
          <w:spacing w:val="6"/>
          <w:sz w:val="32"/>
          <w:szCs w:val="32"/>
        </w:rPr>
        <w:t>住改商</w:t>
      </w:r>
      <w:r>
        <w:rPr>
          <w:rFonts w:eastAsia="文星仿宋"/>
          <w:spacing w:val="6"/>
          <w:sz w:val="32"/>
          <w:szCs w:val="32"/>
        </w:rPr>
        <w:t>”</w:t>
      </w:r>
      <w:r>
        <w:rPr>
          <w:rFonts w:eastAsia="文星仿宋"/>
          <w:spacing w:val="6"/>
          <w:sz w:val="32"/>
          <w:szCs w:val="32"/>
        </w:rPr>
        <w:t>）按被征收房屋的建筑面积以</w:t>
      </w:r>
      <w:r>
        <w:rPr>
          <w:rFonts w:eastAsia="文星仿宋"/>
          <w:spacing w:val="6"/>
          <w:sz w:val="32"/>
          <w:szCs w:val="32"/>
        </w:rPr>
        <w:t>40</w:t>
      </w:r>
      <w:r>
        <w:rPr>
          <w:rFonts w:eastAsia="文星仿宋"/>
          <w:spacing w:val="6"/>
          <w:sz w:val="32"/>
          <w:szCs w:val="32"/>
        </w:rPr>
        <w:t>元</w:t>
      </w:r>
      <w:r>
        <w:rPr>
          <w:rFonts w:eastAsia="文星仿宋"/>
          <w:spacing w:val="6"/>
          <w:sz w:val="32"/>
          <w:szCs w:val="32"/>
        </w:rPr>
        <w:t>/</w:t>
      </w:r>
      <w:r>
        <w:rPr>
          <w:rFonts w:eastAsia="文星仿宋"/>
          <w:spacing w:val="6"/>
          <w:sz w:val="32"/>
          <w:szCs w:val="32"/>
        </w:rPr>
        <w:t>㎡的标准发放</w:t>
      </w:r>
      <w:r>
        <w:rPr>
          <w:rFonts w:eastAsia="文星仿宋"/>
          <w:spacing w:val="-6"/>
          <w:sz w:val="32"/>
          <w:szCs w:val="32"/>
        </w:rPr>
        <w:t>一次性搬迁补助费，</w:t>
      </w:r>
      <w:r>
        <w:rPr>
          <w:rFonts w:eastAsia="文星仿宋"/>
          <w:spacing w:val="4"/>
          <w:sz w:val="32"/>
          <w:szCs w:val="32"/>
        </w:rPr>
        <w:t>或按房地产评估机构的评估标准发放</w:t>
      </w:r>
      <w:r>
        <w:rPr>
          <w:rFonts w:eastAsia="文星仿宋"/>
          <w:spacing w:val="-6"/>
          <w:sz w:val="32"/>
          <w:szCs w:val="32"/>
        </w:rPr>
        <w:t>搬迁补助费</w:t>
      </w:r>
      <w:r>
        <w:rPr>
          <w:rFonts w:eastAsia="文星仿宋"/>
          <w:spacing w:val="4"/>
          <w:sz w:val="32"/>
          <w:szCs w:val="32"/>
        </w:rPr>
        <w:t>，由被征收人自行选择。</w:t>
      </w:r>
    </w:p>
    <w:p w:rsidR="00DE58E4" w:rsidRDefault="00DE58E4" w:rsidP="00DE58E4">
      <w:pPr>
        <w:spacing w:line="580" w:lineRule="exact"/>
        <w:ind w:firstLineChars="200" w:firstLine="640"/>
        <w:rPr>
          <w:rFonts w:eastAsia="文星仿宋"/>
          <w:sz w:val="32"/>
          <w:szCs w:val="32"/>
        </w:rPr>
      </w:pPr>
      <w:r>
        <w:rPr>
          <w:rFonts w:eastAsia="文星仿宋" w:hint="eastAsia"/>
          <w:sz w:val="32"/>
          <w:szCs w:val="32"/>
        </w:rPr>
        <w:t>3</w:t>
      </w:r>
      <w:r>
        <w:rPr>
          <w:rFonts w:eastAsia="文星仿宋"/>
          <w:sz w:val="32"/>
          <w:szCs w:val="32"/>
        </w:rPr>
        <w:t>﹒被征收房屋依法实施强制执行的不发搬家（迁）补助。</w:t>
      </w:r>
    </w:p>
    <w:p w:rsidR="00DE58E4" w:rsidRDefault="00DE58E4" w:rsidP="00DE58E4">
      <w:pPr>
        <w:spacing w:line="580" w:lineRule="exact"/>
        <w:ind w:firstLineChars="200" w:firstLine="640"/>
        <w:rPr>
          <w:rFonts w:eastAsia="文星黑体"/>
          <w:sz w:val="32"/>
          <w:szCs w:val="32"/>
        </w:rPr>
      </w:pPr>
      <w:r>
        <w:rPr>
          <w:rFonts w:eastAsia="文星黑体"/>
          <w:sz w:val="32"/>
          <w:szCs w:val="32"/>
        </w:rPr>
        <w:t>七、奖励办法</w:t>
      </w:r>
    </w:p>
    <w:p w:rsidR="00DE58E4" w:rsidRDefault="00DE58E4" w:rsidP="00DE58E4">
      <w:pPr>
        <w:spacing w:line="580" w:lineRule="exact"/>
        <w:ind w:firstLineChars="200" w:firstLine="641"/>
        <w:rPr>
          <w:rFonts w:eastAsia="文星楷体"/>
          <w:b/>
          <w:kern w:val="0"/>
          <w:sz w:val="32"/>
          <w:szCs w:val="32"/>
        </w:rPr>
      </w:pPr>
      <w:r>
        <w:rPr>
          <w:rFonts w:eastAsia="文星楷体"/>
          <w:b/>
          <w:kern w:val="0"/>
          <w:sz w:val="32"/>
          <w:szCs w:val="32"/>
        </w:rPr>
        <w:t>（一）测量确权奖励</w:t>
      </w:r>
    </w:p>
    <w:p w:rsidR="00DE58E4" w:rsidRDefault="00DE58E4" w:rsidP="00DE58E4">
      <w:pPr>
        <w:spacing w:line="580" w:lineRule="exact"/>
        <w:ind w:firstLineChars="200" w:firstLine="616"/>
        <w:rPr>
          <w:rFonts w:eastAsia="文星仿宋"/>
          <w:sz w:val="32"/>
          <w:szCs w:val="32"/>
        </w:rPr>
      </w:pPr>
      <w:r>
        <w:rPr>
          <w:rFonts w:eastAsia="文星仿宋"/>
          <w:spacing w:val="-6"/>
          <w:sz w:val="32"/>
          <w:szCs w:val="32"/>
        </w:rPr>
        <w:t>凡在</w:t>
      </w:r>
      <w:r>
        <w:rPr>
          <w:rFonts w:eastAsia="文星仿宋"/>
          <w:sz w:val="32"/>
          <w:szCs w:val="32"/>
        </w:rPr>
        <w:t>本</w:t>
      </w:r>
      <w:r>
        <w:rPr>
          <w:rFonts w:eastAsia="文星仿宋"/>
          <w:spacing w:val="-6"/>
          <w:sz w:val="32"/>
          <w:szCs w:val="32"/>
        </w:rPr>
        <w:t>项目征收方案发布之日起</w:t>
      </w:r>
      <w:r>
        <w:rPr>
          <w:rFonts w:eastAsia="文星仿宋"/>
          <w:spacing w:val="-6"/>
          <w:sz w:val="32"/>
          <w:szCs w:val="32"/>
        </w:rPr>
        <w:t>30</w:t>
      </w:r>
      <w:r>
        <w:rPr>
          <w:rFonts w:eastAsia="文星仿宋"/>
          <w:spacing w:val="-6"/>
          <w:sz w:val="32"/>
          <w:szCs w:val="32"/>
        </w:rPr>
        <w:t>天内完成测量、确权登</w:t>
      </w:r>
      <w:r>
        <w:rPr>
          <w:rFonts w:eastAsia="文星仿宋"/>
          <w:sz w:val="32"/>
          <w:szCs w:val="32"/>
        </w:rPr>
        <w:t>记，</w:t>
      </w:r>
      <w:r>
        <w:rPr>
          <w:rFonts w:eastAsia="文星仿宋"/>
          <w:spacing w:val="-12"/>
          <w:sz w:val="32"/>
          <w:szCs w:val="32"/>
        </w:rPr>
        <w:t>并且在</w:t>
      </w:r>
      <w:r>
        <w:rPr>
          <w:rFonts w:eastAsia="文星仿宋" w:hint="eastAsia"/>
          <w:spacing w:val="-12"/>
          <w:sz w:val="32"/>
          <w:szCs w:val="32"/>
        </w:rPr>
        <w:t>2020</w:t>
      </w:r>
      <w:r>
        <w:rPr>
          <w:rFonts w:eastAsia="文星仿宋" w:hint="eastAsia"/>
          <w:spacing w:val="6"/>
          <w:sz w:val="32"/>
          <w:szCs w:val="32"/>
        </w:rPr>
        <w:t>年</w:t>
      </w:r>
      <w:r>
        <w:rPr>
          <w:rFonts w:eastAsia="文星仿宋" w:hint="eastAsia"/>
          <w:spacing w:val="6"/>
          <w:sz w:val="32"/>
          <w:szCs w:val="32"/>
        </w:rPr>
        <w:t>6</w:t>
      </w:r>
      <w:r>
        <w:rPr>
          <w:rFonts w:eastAsia="文星仿宋" w:hint="eastAsia"/>
          <w:spacing w:val="6"/>
          <w:sz w:val="32"/>
          <w:szCs w:val="32"/>
        </w:rPr>
        <w:t>月</w:t>
      </w:r>
      <w:r>
        <w:rPr>
          <w:rFonts w:eastAsia="文星仿宋" w:hint="eastAsia"/>
          <w:spacing w:val="6"/>
          <w:sz w:val="32"/>
          <w:szCs w:val="32"/>
        </w:rPr>
        <w:t>10</w:t>
      </w:r>
      <w:r>
        <w:rPr>
          <w:rFonts w:eastAsia="文星仿宋" w:hint="eastAsia"/>
          <w:spacing w:val="6"/>
          <w:sz w:val="32"/>
          <w:szCs w:val="32"/>
        </w:rPr>
        <w:t>日前</w:t>
      </w:r>
      <w:r>
        <w:rPr>
          <w:rFonts w:eastAsia="文星仿宋"/>
          <w:spacing w:val="-12"/>
          <w:sz w:val="32"/>
          <w:szCs w:val="32"/>
        </w:rPr>
        <w:t>签订房屋征收补偿协</w:t>
      </w:r>
      <w:r>
        <w:rPr>
          <w:rFonts w:eastAsia="文星仿宋"/>
          <w:sz w:val="32"/>
          <w:szCs w:val="32"/>
        </w:rPr>
        <w:t>议的，</w:t>
      </w:r>
      <w:r>
        <w:rPr>
          <w:rFonts w:eastAsia="文星仿宋"/>
          <w:sz w:val="32"/>
          <w:szCs w:val="32"/>
        </w:rPr>
        <w:lastRenderedPageBreak/>
        <w:t>按被征收房屋建筑面积给予</w:t>
      </w:r>
      <w:r>
        <w:rPr>
          <w:rFonts w:eastAsia="文星仿宋"/>
          <w:sz w:val="32"/>
          <w:szCs w:val="32"/>
        </w:rPr>
        <w:t>100</w:t>
      </w:r>
      <w:r>
        <w:rPr>
          <w:rFonts w:eastAsia="文星仿宋"/>
          <w:sz w:val="32"/>
          <w:szCs w:val="32"/>
        </w:rPr>
        <w:t>元</w:t>
      </w:r>
      <w:r>
        <w:rPr>
          <w:rFonts w:eastAsia="文星仿宋"/>
          <w:sz w:val="32"/>
          <w:szCs w:val="32"/>
        </w:rPr>
        <w:t>/</w:t>
      </w:r>
      <w:r>
        <w:rPr>
          <w:rFonts w:eastAsia="文星仿宋"/>
          <w:sz w:val="32"/>
          <w:szCs w:val="32"/>
        </w:rPr>
        <w:t>㎡的配合测量确权奖励。</w:t>
      </w:r>
    </w:p>
    <w:p w:rsidR="00DE58E4" w:rsidRDefault="00DE58E4" w:rsidP="00DE58E4">
      <w:pPr>
        <w:spacing w:line="580" w:lineRule="exact"/>
        <w:ind w:firstLineChars="200" w:firstLine="641"/>
        <w:rPr>
          <w:rFonts w:eastAsia="文星楷体"/>
          <w:b/>
          <w:kern w:val="0"/>
          <w:sz w:val="32"/>
          <w:szCs w:val="32"/>
        </w:rPr>
      </w:pPr>
      <w:r>
        <w:rPr>
          <w:rFonts w:eastAsia="文星楷体"/>
          <w:b/>
          <w:kern w:val="0"/>
          <w:sz w:val="32"/>
          <w:szCs w:val="32"/>
        </w:rPr>
        <w:t>（二）签约及搬迁房屋奖励</w:t>
      </w:r>
    </w:p>
    <w:p w:rsidR="00DE58E4" w:rsidRDefault="00DE58E4" w:rsidP="00DE58E4">
      <w:pPr>
        <w:widowControl/>
        <w:spacing w:line="580" w:lineRule="exact"/>
        <w:ind w:firstLineChars="200" w:firstLine="664"/>
        <w:jc w:val="left"/>
        <w:rPr>
          <w:rFonts w:eastAsia="文星仿宋"/>
          <w:spacing w:val="6"/>
          <w:sz w:val="32"/>
          <w:szCs w:val="32"/>
        </w:rPr>
      </w:pPr>
      <w:r>
        <w:rPr>
          <w:rFonts w:eastAsia="文星仿宋"/>
          <w:spacing w:val="6"/>
          <w:sz w:val="32"/>
          <w:szCs w:val="32"/>
        </w:rPr>
        <w:t>被征收人在</w:t>
      </w:r>
      <w:r>
        <w:rPr>
          <w:rFonts w:eastAsia="文星仿宋" w:hint="eastAsia"/>
          <w:spacing w:val="6"/>
          <w:sz w:val="32"/>
          <w:szCs w:val="32"/>
        </w:rPr>
        <w:t>2020</w:t>
      </w:r>
      <w:r>
        <w:rPr>
          <w:rFonts w:eastAsia="文星仿宋" w:hint="eastAsia"/>
          <w:spacing w:val="6"/>
          <w:sz w:val="32"/>
          <w:szCs w:val="32"/>
        </w:rPr>
        <w:t>年</w:t>
      </w:r>
      <w:r>
        <w:rPr>
          <w:rFonts w:eastAsia="文星仿宋" w:hint="eastAsia"/>
          <w:spacing w:val="6"/>
          <w:sz w:val="32"/>
          <w:szCs w:val="32"/>
        </w:rPr>
        <w:t>6</w:t>
      </w:r>
      <w:r>
        <w:rPr>
          <w:rFonts w:eastAsia="文星仿宋" w:hint="eastAsia"/>
          <w:spacing w:val="6"/>
          <w:sz w:val="32"/>
          <w:szCs w:val="32"/>
        </w:rPr>
        <w:t>月</w:t>
      </w:r>
      <w:r>
        <w:rPr>
          <w:rFonts w:eastAsia="文星仿宋" w:hint="eastAsia"/>
          <w:spacing w:val="6"/>
          <w:sz w:val="32"/>
          <w:szCs w:val="32"/>
        </w:rPr>
        <w:t>10</w:t>
      </w:r>
      <w:r>
        <w:rPr>
          <w:rFonts w:eastAsia="文星仿宋" w:hint="eastAsia"/>
          <w:spacing w:val="6"/>
          <w:sz w:val="32"/>
          <w:szCs w:val="32"/>
        </w:rPr>
        <w:t>日前</w:t>
      </w:r>
      <w:r>
        <w:rPr>
          <w:rFonts w:eastAsia="文星仿宋"/>
          <w:spacing w:val="6"/>
          <w:sz w:val="32"/>
          <w:szCs w:val="32"/>
        </w:rPr>
        <w:t>签订房屋征收补偿安置协议书，并按协议约定时间拆除房屋及一切附着物并交出土地的，一次性按被征收房屋建筑面积计算奖励</w:t>
      </w:r>
      <w:r>
        <w:rPr>
          <w:rFonts w:eastAsia="文星仿宋"/>
          <w:spacing w:val="6"/>
          <w:sz w:val="32"/>
          <w:szCs w:val="32"/>
        </w:rPr>
        <w:t>400</w:t>
      </w:r>
      <w:r>
        <w:rPr>
          <w:rFonts w:eastAsia="文星仿宋"/>
          <w:spacing w:val="6"/>
          <w:sz w:val="32"/>
          <w:szCs w:val="32"/>
        </w:rPr>
        <w:t>元</w:t>
      </w:r>
      <w:r>
        <w:rPr>
          <w:rFonts w:eastAsia="文星仿宋"/>
          <w:spacing w:val="6"/>
          <w:sz w:val="32"/>
          <w:szCs w:val="32"/>
        </w:rPr>
        <w:t>/</w:t>
      </w:r>
      <w:r>
        <w:rPr>
          <w:rFonts w:eastAsia="文星仿宋"/>
          <w:spacing w:val="6"/>
          <w:sz w:val="32"/>
          <w:szCs w:val="32"/>
        </w:rPr>
        <w:t>㎡。</w:t>
      </w:r>
    </w:p>
    <w:p w:rsidR="00DE58E4" w:rsidRDefault="00DE58E4" w:rsidP="00DE58E4">
      <w:pPr>
        <w:widowControl/>
        <w:spacing w:line="580" w:lineRule="exact"/>
        <w:ind w:firstLineChars="200" w:firstLine="664"/>
        <w:jc w:val="left"/>
        <w:rPr>
          <w:rFonts w:eastAsia="文星仿宋"/>
          <w:spacing w:val="6"/>
          <w:sz w:val="32"/>
          <w:szCs w:val="32"/>
        </w:rPr>
      </w:pPr>
      <w:r>
        <w:rPr>
          <w:rFonts w:eastAsia="文星仿宋"/>
          <w:spacing w:val="6"/>
          <w:sz w:val="32"/>
          <w:szCs w:val="32"/>
        </w:rPr>
        <w:t>凡</w:t>
      </w:r>
      <w:r>
        <w:rPr>
          <w:rFonts w:eastAsia="文星仿宋" w:hint="eastAsia"/>
          <w:spacing w:val="6"/>
          <w:sz w:val="32"/>
          <w:szCs w:val="32"/>
        </w:rPr>
        <w:t>在</w:t>
      </w:r>
      <w:r>
        <w:rPr>
          <w:rFonts w:eastAsia="文星仿宋" w:hint="eastAsia"/>
          <w:spacing w:val="6"/>
          <w:sz w:val="32"/>
          <w:szCs w:val="32"/>
        </w:rPr>
        <w:t>2020</w:t>
      </w:r>
      <w:r>
        <w:rPr>
          <w:rFonts w:eastAsia="文星仿宋" w:hint="eastAsia"/>
          <w:spacing w:val="6"/>
          <w:sz w:val="32"/>
          <w:szCs w:val="32"/>
        </w:rPr>
        <w:t>年</w:t>
      </w:r>
      <w:r>
        <w:rPr>
          <w:rFonts w:eastAsia="文星仿宋" w:hint="eastAsia"/>
          <w:spacing w:val="6"/>
          <w:sz w:val="32"/>
          <w:szCs w:val="32"/>
        </w:rPr>
        <w:t>6</w:t>
      </w:r>
      <w:r>
        <w:rPr>
          <w:rFonts w:eastAsia="文星仿宋" w:hint="eastAsia"/>
          <w:spacing w:val="6"/>
          <w:sz w:val="32"/>
          <w:szCs w:val="32"/>
        </w:rPr>
        <w:t>月</w:t>
      </w:r>
      <w:r>
        <w:rPr>
          <w:rFonts w:eastAsia="文星仿宋" w:hint="eastAsia"/>
          <w:spacing w:val="6"/>
          <w:sz w:val="32"/>
          <w:szCs w:val="32"/>
        </w:rPr>
        <w:t>10</w:t>
      </w:r>
      <w:r>
        <w:rPr>
          <w:rFonts w:eastAsia="文星仿宋" w:hint="eastAsia"/>
          <w:spacing w:val="6"/>
          <w:sz w:val="32"/>
          <w:szCs w:val="32"/>
        </w:rPr>
        <w:t>日</w:t>
      </w:r>
      <w:r>
        <w:rPr>
          <w:rFonts w:eastAsia="文星仿宋"/>
          <w:spacing w:val="6"/>
          <w:sz w:val="32"/>
          <w:szCs w:val="32"/>
        </w:rPr>
        <w:t>后签订房屋征收补偿安置协议书的，不给予奖励。</w:t>
      </w:r>
    </w:p>
    <w:p w:rsidR="00DE58E4" w:rsidRDefault="00DE58E4" w:rsidP="00DE58E4">
      <w:pPr>
        <w:spacing w:line="580" w:lineRule="exact"/>
        <w:ind w:firstLineChars="200" w:firstLine="641"/>
        <w:rPr>
          <w:rFonts w:eastAsia="文星仿宋"/>
          <w:sz w:val="32"/>
          <w:szCs w:val="32"/>
        </w:rPr>
      </w:pPr>
      <w:r>
        <w:rPr>
          <w:rFonts w:eastAsia="文星楷体"/>
          <w:b/>
          <w:sz w:val="32"/>
          <w:szCs w:val="32"/>
        </w:rPr>
        <w:t>（三）</w:t>
      </w:r>
      <w:r>
        <w:rPr>
          <w:rFonts w:eastAsia="文星仿宋"/>
          <w:sz w:val="32"/>
          <w:szCs w:val="32"/>
        </w:rPr>
        <w:t>选择产权调换的房屋，在</w:t>
      </w:r>
      <w:r>
        <w:rPr>
          <w:rFonts w:eastAsia="文星仿宋" w:hint="eastAsia"/>
          <w:sz w:val="32"/>
          <w:szCs w:val="32"/>
        </w:rPr>
        <w:t>2020</w:t>
      </w:r>
      <w:r>
        <w:rPr>
          <w:rFonts w:eastAsia="文星仿宋" w:hint="eastAsia"/>
          <w:spacing w:val="6"/>
          <w:sz w:val="32"/>
          <w:szCs w:val="32"/>
        </w:rPr>
        <w:t>年</w:t>
      </w:r>
      <w:r>
        <w:rPr>
          <w:rFonts w:eastAsia="文星仿宋" w:hint="eastAsia"/>
          <w:spacing w:val="6"/>
          <w:sz w:val="32"/>
          <w:szCs w:val="32"/>
        </w:rPr>
        <w:t>6</w:t>
      </w:r>
      <w:r>
        <w:rPr>
          <w:rFonts w:eastAsia="文星仿宋" w:hint="eastAsia"/>
          <w:spacing w:val="6"/>
          <w:sz w:val="32"/>
          <w:szCs w:val="32"/>
        </w:rPr>
        <w:t>月</w:t>
      </w:r>
      <w:r>
        <w:rPr>
          <w:rFonts w:eastAsia="文星仿宋" w:hint="eastAsia"/>
          <w:spacing w:val="6"/>
          <w:sz w:val="32"/>
          <w:szCs w:val="32"/>
        </w:rPr>
        <w:t>10</w:t>
      </w:r>
      <w:r>
        <w:rPr>
          <w:rFonts w:eastAsia="文星仿宋" w:hint="eastAsia"/>
          <w:spacing w:val="6"/>
          <w:sz w:val="32"/>
          <w:szCs w:val="32"/>
        </w:rPr>
        <w:t>日前</w:t>
      </w:r>
      <w:r>
        <w:rPr>
          <w:rFonts w:eastAsia="文星仿宋"/>
          <w:sz w:val="32"/>
          <w:szCs w:val="32"/>
        </w:rPr>
        <w:t>签订协议，并在规定时间内搬迁并交付拆除的，按被征收房屋用于产权调换的建筑面积</w:t>
      </w:r>
      <w:r>
        <w:rPr>
          <w:rFonts w:eastAsia="文星仿宋"/>
          <w:sz w:val="32"/>
          <w:szCs w:val="32"/>
        </w:rPr>
        <w:t>300</w:t>
      </w:r>
      <w:r>
        <w:rPr>
          <w:rFonts w:eastAsia="文星仿宋"/>
          <w:sz w:val="32"/>
          <w:szCs w:val="32"/>
        </w:rPr>
        <w:t>元</w:t>
      </w:r>
      <w:r>
        <w:rPr>
          <w:rFonts w:eastAsia="文星仿宋"/>
          <w:sz w:val="32"/>
          <w:szCs w:val="32"/>
        </w:rPr>
        <w:t>/</w:t>
      </w:r>
      <w:r>
        <w:rPr>
          <w:rFonts w:eastAsia="文星仿宋"/>
          <w:sz w:val="32"/>
          <w:szCs w:val="32"/>
        </w:rPr>
        <w:t>㎡的标准给予一次性物业管理补助费。</w:t>
      </w:r>
    </w:p>
    <w:p w:rsidR="00DE58E4" w:rsidRDefault="00DE58E4" w:rsidP="00DE58E4">
      <w:pPr>
        <w:spacing w:line="580" w:lineRule="exact"/>
        <w:ind w:firstLineChars="200" w:firstLine="641"/>
        <w:rPr>
          <w:rFonts w:eastAsia="文星仿宋"/>
          <w:sz w:val="32"/>
          <w:szCs w:val="32"/>
        </w:rPr>
      </w:pPr>
      <w:r>
        <w:rPr>
          <w:rFonts w:eastAsia="文星楷体"/>
          <w:b/>
          <w:sz w:val="32"/>
          <w:szCs w:val="32"/>
        </w:rPr>
        <w:t>（四）</w:t>
      </w:r>
      <w:r>
        <w:rPr>
          <w:rFonts w:eastAsia="文星仿宋"/>
          <w:sz w:val="32"/>
          <w:szCs w:val="32"/>
        </w:rPr>
        <w:t>选择货币补偿的住宅房屋（包括</w:t>
      </w:r>
      <w:r>
        <w:rPr>
          <w:rFonts w:eastAsia="文星仿宋"/>
          <w:sz w:val="32"/>
          <w:szCs w:val="32"/>
        </w:rPr>
        <w:t>“</w:t>
      </w:r>
      <w:r>
        <w:rPr>
          <w:rFonts w:eastAsia="文星仿宋"/>
          <w:sz w:val="32"/>
          <w:szCs w:val="32"/>
        </w:rPr>
        <w:t>其他住改商</w:t>
      </w:r>
      <w:r>
        <w:rPr>
          <w:rFonts w:eastAsia="文星仿宋"/>
          <w:sz w:val="32"/>
          <w:szCs w:val="32"/>
        </w:rPr>
        <w:t>”</w:t>
      </w:r>
      <w:r>
        <w:rPr>
          <w:rFonts w:eastAsia="文星仿宋"/>
          <w:sz w:val="32"/>
          <w:szCs w:val="32"/>
        </w:rPr>
        <w:t>的房屋），按照被征收房屋建筑面积给予</w:t>
      </w:r>
      <w:r>
        <w:rPr>
          <w:rFonts w:eastAsia="文星仿宋"/>
          <w:sz w:val="32"/>
          <w:szCs w:val="32"/>
        </w:rPr>
        <w:t>2500</w:t>
      </w:r>
      <w:r>
        <w:rPr>
          <w:rFonts w:eastAsia="文星仿宋"/>
          <w:sz w:val="32"/>
          <w:szCs w:val="32"/>
        </w:rPr>
        <w:t>元</w:t>
      </w:r>
      <w:r>
        <w:rPr>
          <w:rFonts w:eastAsia="文星仿宋"/>
          <w:sz w:val="32"/>
          <w:szCs w:val="32"/>
        </w:rPr>
        <w:t>/</w:t>
      </w:r>
      <w:r>
        <w:rPr>
          <w:rFonts w:eastAsia="文星仿宋"/>
          <w:sz w:val="32"/>
          <w:szCs w:val="32"/>
        </w:rPr>
        <w:t>㎡一次性购房奖励。</w:t>
      </w:r>
    </w:p>
    <w:p w:rsidR="00DE58E4" w:rsidRDefault="00DE58E4" w:rsidP="00DE58E4">
      <w:pPr>
        <w:spacing w:line="580" w:lineRule="exact"/>
        <w:ind w:firstLineChars="200" w:firstLine="641"/>
        <w:rPr>
          <w:rFonts w:eastAsia="文星仿宋"/>
          <w:sz w:val="32"/>
          <w:szCs w:val="32"/>
        </w:rPr>
      </w:pPr>
      <w:r>
        <w:rPr>
          <w:rFonts w:eastAsia="文星楷体"/>
          <w:b/>
          <w:sz w:val="32"/>
          <w:szCs w:val="32"/>
        </w:rPr>
        <w:t>（五）</w:t>
      </w:r>
      <w:r>
        <w:rPr>
          <w:rFonts w:eastAsia="文星仿宋"/>
          <w:sz w:val="32"/>
          <w:szCs w:val="32"/>
        </w:rPr>
        <w:t>选择货币补偿的非住宅房屋（包括</w:t>
      </w:r>
      <w:r>
        <w:rPr>
          <w:rFonts w:eastAsia="文星仿宋"/>
          <w:spacing w:val="-6"/>
          <w:sz w:val="32"/>
          <w:szCs w:val="32"/>
        </w:rPr>
        <w:t>城市道路边的</w:t>
      </w:r>
      <w:r>
        <w:rPr>
          <w:rFonts w:eastAsia="文星仿宋"/>
          <w:spacing w:val="-6"/>
          <w:sz w:val="32"/>
          <w:szCs w:val="32"/>
        </w:rPr>
        <w:t>“</w:t>
      </w:r>
      <w:r>
        <w:rPr>
          <w:rFonts w:eastAsia="文星仿宋"/>
          <w:sz w:val="32"/>
          <w:szCs w:val="32"/>
        </w:rPr>
        <w:t>住</w:t>
      </w:r>
      <w:r>
        <w:rPr>
          <w:rFonts w:eastAsia="文星仿宋"/>
          <w:spacing w:val="-8"/>
          <w:sz w:val="32"/>
          <w:szCs w:val="32"/>
        </w:rPr>
        <w:t>改商</w:t>
      </w:r>
      <w:r>
        <w:rPr>
          <w:rFonts w:eastAsia="文星仿宋"/>
          <w:spacing w:val="-8"/>
          <w:sz w:val="32"/>
          <w:szCs w:val="32"/>
        </w:rPr>
        <w:t>”</w:t>
      </w:r>
      <w:r>
        <w:rPr>
          <w:rFonts w:eastAsia="文星仿宋"/>
          <w:spacing w:val="-8"/>
          <w:sz w:val="32"/>
          <w:szCs w:val="32"/>
        </w:rPr>
        <w:t>的房屋），按非住宅房屋（含装修）评估价值的</w:t>
      </w:r>
      <w:r>
        <w:rPr>
          <w:rFonts w:eastAsia="文星仿宋"/>
          <w:spacing w:val="-8"/>
          <w:sz w:val="32"/>
          <w:szCs w:val="32"/>
        </w:rPr>
        <w:t>5%</w:t>
      </w:r>
      <w:r>
        <w:rPr>
          <w:rFonts w:eastAsia="文星仿宋"/>
          <w:spacing w:val="-8"/>
          <w:sz w:val="32"/>
          <w:szCs w:val="32"/>
        </w:rPr>
        <w:t>给予奖</w:t>
      </w:r>
      <w:r>
        <w:rPr>
          <w:rFonts w:eastAsia="文星仿宋"/>
          <w:sz w:val="32"/>
          <w:szCs w:val="32"/>
        </w:rPr>
        <w:t>励。</w:t>
      </w:r>
    </w:p>
    <w:p w:rsidR="00DE58E4" w:rsidRDefault="00DE58E4" w:rsidP="00DE58E4">
      <w:pPr>
        <w:spacing w:line="580" w:lineRule="exact"/>
        <w:ind w:firstLineChars="200" w:firstLine="640"/>
        <w:rPr>
          <w:rFonts w:eastAsia="文星仿宋"/>
          <w:sz w:val="32"/>
          <w:szCs w:val="32"/>
        </w:rPr>
      </w:pPr>
      <w:r>
        <w:rPr>
          <w:rFonts w:eastAsia="文星仿宋"/>
          <w:sz w:val="32"/>
          <w:szCs w:val="32"/>
        </w:rPr>
        <w:t>以上奖励总额在被征收人搬迁并交付被征收房屋后，一并存入被征收人实名账户。</w:t>
      </w:r>
    </w:p>
    <w:p w:rsidR="00DE58E4" w:rsidRDefault="00DE58E4" w:rsidP="00DE58E4">
      <w:pPr>
        <w:spacing w:line="580" w:lineRule="exact"/>
        <w:ind w:firstLineChars="250" w:firstLine="800"/>
        <w:jc w:val="left"/>
        <w:rPr>
          <w:rFonts w:eastAsia="文星黑体"/>
          <w:sz w:val="32"/>
          <w:szCs w:val="32"/>
        </w:rPr>
      </w:pPr>
      <w:r>
        <w:rPr>
          <w:rFonts w:eastAsia="文星黑体"/>
          <w:sz w:val="32"/>
          <w:szCs w:val="32"/>
        </w:rPr>
        <w:t>八、被征收房屋属性认定</w:t>
      </w:r>
    </w:p>
    <w:p w:rsidR="00DE58E4" w:rsidRDefault="00DE58E4" w:rsidP="00DE58E4">
      <w:pPr>
        <w:spacing w:line="580" w:lineRule="exact"/>
        <w:ind w:firstLineChars="200" w:firstLine="665"/>
        <w:rPr>
          <w:rFonts w:eastAsia="文星仿宋"/>
          <w:bCs/>
          <w:kern w:val="0"/>
          <w:sz w:val="32"/>
          <w:szCs w:val="32"/>
        </w:rPr>
      </w:pPr>
      <w:r>
        <w:rPr>
          <w:rFonts w:eastAsia="文星楷体"/>
          <w:b/>
          <w:spacing w:val="6"/>
          <w:kern w:val="0"/>
          <w:sz w:val="32"/>
          <w:szCs w:val="32"/>
        </w:rPr>
        <w:t>（一）</w:t>
      </w:r>
      <w:r>
        <w:rPr>
          <w:rFonts w:eastAsia="文星仿宋"/>
          <w:spacing w:val="6"/>
          <w:sz w:val="32"/>
          <w:szCs w:val="32"/>
        </w:rPr>
        <w:t>被征收房屋的权属、结构、用途，以《不动产权证》《房地产权证》或《土</w:t>
      </w:r>
      <w:r>
        <w:rPr>
          <w:rFonts w:eastAsia="文星仿宋"/>
          <w:sz w:val="32"/>
          <w:szCs w:val="32"/>
        </w:rPr>
        <w:t>地使用权证》、《房屋所有权证》记载为准。</w:t>
      </w:r>
      <w:r>
        <w:rPr>
          <w:rFonts w:eastAsia="文星仿宋"/>
          <w:bCs/>
          <w:kern w:val="0"/>
          <w:sz w:val="32"/>
          <w:szCs w:val="32"/>
        </w:rPr>
        <w:t>涉及房</w:t>
      </w:r>
      <w:r>
        <w:rPr>
          <w:rFonts w:eastAsia="文星仿宋"/>
          <w:bCs/>
          <w:spacing w:val="-6"/>
          <w:kern w:val="0"/>
          <w:sz w:val="32"/>
          <w:szCs w:val="32"/>
        </w:rPr>
        <w:t>屋产权争议的，先由公证部门进行现场证据</w:t>
      </w:r>
      <w:r>
        <w:rPr>
          <w:rFonts w:eastAsia="文星仿宋"/>
          <w:bCs/>
          <w:spacing w:val="-6"/>
          <w:kern w:val="0"/>
          <w:sz w:val="32"/>
          <w:szCs w:val="32"/>
        </w:rPr>
        <w:lastRenderedPageBreak/>
        <w:t>保全，再依法律程</w:t>
      </w:r>
      <w:r>
        <w:rPr>
          <w:rFonts w:eastAsia="文星仿宋"/>
          <w:bCs/>
          <w:kern w:val="0"/>
          <w:sz w:val="32"/>
          <w:szCs w:val="32"/>
        </w:rPr>
        <w:t>序确定权属。确定权属期间不影响征收工作进行。</w:t>
      </w:r>
    </w:p>
    <w:p w:rsidR="00DE58E4" w:rsidRDefault="00DE58E4" w:rsidP="00DE58E4">
      <w:pPr>
        <w:spacing w:line="580" w:lineRule="exact"/>
        <w:ind w:firstLineChars="200" w:firstLine="665"/>
        <w:rPr>
          <w:rFonts w:eastAsia="文星仿宋"/>
          <w:sz w:val="32"/>
          <w:szCs w:val="32"/>
        </w:rPr>
      </w:pPr>
      <w:r>
        <w:rPr>
          <w:rFonts w:eastAsia="文星楷体"/>
          <w:b/>
          <w:spacing w:val="6"/>
          <w:sz w:val="32"/>
          <w:szCs w:val="32"/>
        </w:rPr>
        <w:t>（二）</w:t>
      </w:r>
      <w:r>
        <w:rPr>
          <w:rFonts w:eastAsia="文星仿宋"/>
          <w:spacing w:val="6"/>
          <w:sz w:val="32"/>
          <w:szCs w:val="32"/>
        </w:rPr>
        <w:t>被征收房屋建筑占地为集体土地的，按国有划拨住宅用地确权，已批未建的宅基地按国有划拨住宅用地，容积率</w:t>
      </w:r>
      <w:r>
        <w:rPr>
          <w:rFonts w:eastAsia="文星仿宋"/>
          <w:spacing w:val="6"/>
          <w:sz w:val="32"/>
          <w:szCs w:val="32"/>
        </w:rPr>
        <w:t>3.0</w:t>
      </w:r>
      <w:r>
        <w:rPr>
          <w:rFonts w:eastAsia="文星仿宋"/>
          <w:spacing w:val="6"/>
          <w:sz w:val="32"/>
          <w:szCs w:val="32"/>
        </w:rPr>
        <w:t>确权。</w:t>
      </w:r>
    </w:p>
    <w:p w:rsidR="00DE58E4" w:rsidRDefault="00DE58E4" w:rsidP="00DE58E4">
      <w:pPr>
        <w:spacing w:line="580" w:lineRule="exact"/>
        <w:ind w:firstLineChars="200" w:firstLine="641"/>
        <w:rPr>
          <w:rFonts w:eastAsia="文星仿宋"/>
          <w:spacing w:val="-6"/>
          <w:sz w:val="32"/>
          <w:szCs w:val="32"/>
        </w:rPr>
      </w:pPr>
      <w:r>
        <w:rPr>
          <w:rFonts w:eastAsia="文星楷体"/>
          <w:b/>
          <w:kern w:val="0"/>
          <w:sz w:val="32"/>
          <w:szCs w:val="32"/>
        </w:rPr>
        <w:t>（三）</w:t>
      </w:r>
      <w:r>
        <w:rPr>
          <w:rFonts w:eastAsia="文星仿宋"/>
          <w:spacing w:val="-6"/>
          <w:sz w:val="32"/>
          <w:szCs w:val="32"/>
        </w:rPr>
        <w:t>征收范围内未经登记的建筑，或房地产登记记载事</w:t>
      </w:r>
      <w:r>
        <w:rPr>
          <w:rFonts w:eastAsia="文星仿宋"/>
          <w:sz w:val="32"/>
          <w:szCs w:val="32"/>
        </w:rPr>
        <w:t>项</w:t>
      </w:r>
      <w:r>
        <w:rPr>
          <w:rFonts w:eastAsia="文星仿宋"/>
          <w:spacing w:val="-6"/>
          <w:sz w:val="32"/>
          <w:szCs w:val="32"/>
        </w:rPr>
        <w:t>不明确或者与现状不符的建筑，由房屋征收实施单位牵头组织相关部门依照《国有土地上房屋征收与补偿条例》的规定进行调查登记、认定和处理。</w:t>
      </w:r>
    </w:p>
    <w:p w:rsidR="00DE58E4" w:rsidRDefault="00DE58E4" w:rsidP="00DE58E4">
      <w:pPr>
        <w:spacing w:line="580" w:lineRule="exact"/>
        <w:ind w:firstLineChars="200" w:firstLine="641"/>
        <w:rPr>
          <w:rFonts w:eastAsia="文星仿宋"/>
          <w:sz w:val="32"/>
          <w:szCs w:val="32"/>
        </w:rPr>
      </w:pPr>
      <w:r>
        <w:rPr>
          <w:rFonts w:eastAsia="文星楷体"/>
          <w:b/>
          <w:kern w:val="0"/>
          <w:sz w:val="32"/>
          <w:szCs w:val="32"/>
        </w:rPr>
        <w:t>（四）</w:t>
      </w:r>
      <w:r>
        <w:rPr>
          <w:rFonts w:eastAsia="文星仿宋"/>
          <w:sz w:val="32"/>
          <w:szCs w:val="32"/>
        </w:rPr>
        <w:t>对认定为合法建筑和未超过批准期限的临时建筑应当给予补偿，对认定为违法建筑以及超过批准期限的临时建筑不予补偿。未超过批准期限的临时建筑，按评估价值给予补偿。</w:t>
      </w:r>
    </w:p>
    <w:p w:rsidR="00DE58E4" w:rsidRDefault="00DE58E4" w:rsidP="00DE58E4">
      <w:pPr>
        <w:spacing w:line="580" w:lineRule="exact"/>
        <w:ind w:firstLineChars="200" w:firstLine="641"/>
        <w:rPr>
          <w:rFonts w:eastAsia="文星仿宋"/>
          <w:sz w:val="32"/>
          <w:szCs w:val="32"/>
        </w:rPr>
      </w:pPr>
      <w:r>
        <w:rPr>
          <w:rFonts w:eastAsia="文星楷体"/>
          <w:b/>
          <w:kern w:val="0"/>
          <w:sz w:val="32"/>
          <w:szCs w:val="32"/>
        </w:rPr>
        <w:t>（五）</w:t>
      </w:r>
      <w:r>
        <w:rPr>
          <w:rFonts w:eastAsia="文星仿宋"/>
          <w:spacing w:val="6"/>
          <w:sz w:val="32"/>
          <w:szCs w:val="32"/>
        </w:rPr>
        <w:t>对被征收房屋的权属、结构、用途及建筑面积以及分户补偿情况等</w:t>
      </w:r>
      <w:r>
        <w:rPr>
          <w:rFonts w:eastAsia="文星仿宋"/>
          <w:sz w:val="32"/>
          <w:szCs w:val="32"/>
        </w:rPr>
        <w:t>进行公示。</w:t>
      </w:r>
    </w:p>
    <w:p w:rsidR="00DE58E4" w:rsidRDefault="00DE58E4" w:rsidP="00DE58E4">
      <w:pPr>
        <w:spacing w:line="580" w:lineRule="exact"/>
        <w:ind w:firstLineChars="200" w:firstLine="640"/>
        <w:jc w:val="left"/>
        <w:rPr>
          <w:rFonts w:eastAsia="文星黑体"/>
          <w:sz w:val="32"/>
          <w:szCs w:val="32"/>
        </w:rPr>
      </w:pPr>
      <w:r>
        <w:rPr>
          <w:rFonts w:eastAsia="文星黑体"/>
          <w:sz w:val="32"/>
          <w:szCs w:val="32"/>
        </w:rPr>
        <w:t>九、征收房屋登记、丈量、公共建筑面积分摊的有关规定</w:t>
      </w:r>
    </w:p>
    <w:p w:rsidR="00DE58E4" w:rsidRDefault="00DE58E4" w:rsidP="00DE58E4">
      <w:pPr>
        <w:snapToGrid w:val="0"/>
        <w:spacing w:line="580" w:lineRule="exact"/>
        <w:ind w:firstLineChars="200" w:firstLine="641"/>
        <w:rPr>
          <w:rFonts w:eastAsia="文星仿宋"/>
          <w:sz w:val="32"/>
          <w:szCs w:val="32"/>
        </w:rPr>
      </w:pPr>
      <w:r>
        <w:rPr>
          <w:rFonts w:eastAsia="文星楷体"/>
          <w:b/>
          <w:kern w:val="0"/>
          <w:sz w:val="32"/>
          <w:szCs w:val="32"/>
        </w:rPr>
        <w:t>（一）</w:t>
      </w:r>
      <w:r>
        <w:rPr>
          <w:rFonts w:eastAsia="文星仿宋"/>
          <w:spacing w:val="6"/>
          <w:sz w:val="32"/>
          <w:szCs w:val="32"/>
        </w:rPr>
        <w:t>征收规划红线范围内的房屋，被征收人应在规定的时</w:t>
      </w:r>
      <w:r>
        <w:rPr>
          <w:rFonts w:eastAsia="文星仿宋"/>
          <w:sz w:val="32"/>
          <w:szCs w:val="32"/>
        </w:rPr>
        <w:t>间内持被征收房屋的《国有土地使用证》《房屋所有权证》</w:t>
      </w:r>
      <w:r>
        <w:rPr>
          <w:rFonts w:eastAsia="文星仿宋"/>
          <w:spacing w:val="6"/>
          <w:sz w:val="32"/>
          <w:szCs w:val="32"/>
        </w:rPr>
        <w:t>《房地产权证》或《不动产权证》《工商营业执照》等有关产权和经营权证明，向房屋征收实施单位</w:t>
      </w:r>
      <w:r>
        <w:rPr>
          <w:rFonts w:eastAsia="文星仿宋"/>
          <w:sz w:val="32"/>
          <w:szCs w:val="32"/>
        </w:rPr>
        <w:t>申报登记。</w:t>
      </w:r>
    </w:p>
    <w:p w:rsidR="00DE58E4" w:rsidRDefault="00DE58E4" w:rsidP="00DE58E4">
      <w:pPr>
        <w:snapToGrid w:val="0"/>
        <w:spacing w:line="580" w:lineRule="exact"/>
        <w:ind w:firstLineChars="200" w:firstLine="641"/>
        <w:rPr>
          <w:rFonts w:eastAsia="文星仿宋"/>
          <w:sz w:val="32"/>
          <w:szCs w:val="32"/>
        </w:rPr>
      </w:pPr>
      <w:r>
        <w:rPr>
          <w:rFonts w:eastAsia="文星楷体"/>
          <w:b/>
          <w:sz w:val="32"/>
          <w:szCs w:val="32"/>
        </w:rPr>
        <w:t>（二）</w:t>
      </w:r>
      <w:r>
        <w:rPr>
          <w:rFonts w:eastAsia="文星仿宋"/>
          <w:sz w:val="32"/>
          <w:szCs w:val="32"/>
        </w:rPr>
        <w:t>征收房屋建筑面积以房地产权证记载的合法建筑面积或征收实施单位组织相关部门调查核准并公示后的建筑面积进行货币补偿和产权调换。</w:t>
      </w:r>
    </w:p>
    <w:p w:rsidR="00DE58E4" w:rsidRDefault="00DE58E4" w:rsidP="00DE58E4">
      <w:pPr>
        <w:spacing w:line="580" w:lineRule="exact"/>
        <w:ind w:firstLineChars="200" w:firstLine="641"/>
        <w:rPr>
          <w:rFonts w:eastAsia="文星楷体"/>
          <w:b/>
          <w:kern w:val="0"/>
          <w:sz w:val="32"/>
          <w:szCs w:val="32"/>
        </w:rPr>
      </w:pPr>
      <w:r>
        <w:rPr>
          <w:rFonts w:eastAsia="文星楷体"/>
          <w:b/>
          <w:kern w:val="0"/>
          <w:sz w:val="32"/>
          <w:szCs w:val="32"/>
        </w:rPr>
        <w:lastRenderedPageBreak/>
        <w:t>（三）</w:t>
      </w:r>
      <w:r>
        <w:rPr>
          <w:rFonts w:ascii="文星仿宋" w:eastAsia="文星仿宋" w:hint="eastAsia"/>
          <w:kern w:val="0"/>
          <w:sz w:val="32"/>
          <w:szCs w:val="32"/>
        </w:rPr>
        <w:t>房屋建筑面积测量按《房产测量规范》实施</w:t>
      </w:r>
      <w:r>
        <w:rPr>
          <w:rFonts w:eastAsia="文星楷体"/>
          <w:b/>
          <w:kern w:val="0"/>
          <w:sz w:val="32"/>
          <w:szCs w:val="32"/>
        </w:rPr>
        <w:t>。</w:t>
      </w:r>
    </w:p>
    <w:p w:rsidR="00DE58E4" w:rsidRDefault="00DE58E4" w:rsidP="00DE58E4">
      <w:pPr>
        <w:snapToGrid w:val="0"/>
        <w:spacing w:line="580" w:lineRule="exact"/>
        <w:ind w:firstLineChars="200" w:firstLine="641"/>
        <w:rPr>
          <w:rFonts w:eastAsia="文星仿宋"/>
          <w:sz w:val="32"/>
          <w:szCs w:val="32"/>
        </w:rPr>
      </w:pPr>
      <w:r>
        <w:rPr>
          <w:rFonts w:eastAsia="文星楷体"/>
          <w:b/>
          <w:kern w:val="0"/>
          <w:sz w:val="32"/>
          <w:szCs w:val="32"/>
        </w:rPr>
        <w:t>（四）</w:t>
      </w:r>
      <w:r>
        <w:rPr>
          <w:rFonts w:eastAsia="文星仿宋"/>
          <w:sz w:val="32"/>
          <w:szCs w:val="32"/>
        </w:rPr>
        <w:t>一座房屋有两户以上产权人的，其房屋的公共廊厅、横屋走道、土地等公共面积，按产权人的房屋建筑</w:t>
      </w:r>
      <w:r>
        <w:rPr>
          <w:rFonts w:eastAsia="文星仿宋"/>
          <w:spacing w:val="6"/>
          <w:sz w:val="32"/>
          <w:szCs w:val="32"/>
        </w:rPr>
        <w:t>面积比例分摊，并张榜公布确定；如产权人的房屋公共面积有书</w:t>
      </w:r>
      <w:r>
        <w:rPr>
          <w:rFonts w:eastAsia="文星仿宋"/>
          <w:sz w:val="32"/>
          <w:szCs w:val="32"/>
        </w:rPr>
        <w:t>面约定的，则按书面约定办理。</w:t>
      </w:r>
    </w:p>
    <w:p w:rsidR="00DE58E4" w:rsidRDefault="00DE58E4" w:rsidP="00DE58E4">
      <w:pPr>
        <w:spacing w:line="580" w:lineRule="exact"/>
        <w:ind w:firstLineChars="200" w:firstLine="641"/>
        <w:jc w:val="left"/>
        <w:rPr>
          <w:rFonts w:eastAsia="文星仿宋"/>
          <w:kern w:val="0"/>
          <w:sz w:val="32"/>
          <w:szCs w:val="32"/>
        </w:rPr>
      </w:pPr>
      <w:r>
        <w:rPr>
          <w:rFonts w:eastAsia="文星楷体"/>
          <w:b/>
          <w:kern w:val="0"/>
          <w:sz w:val="32"/>
          <w:szCs w:val="32"/>
        </w:rPr>
        <w:t>（五）</w:t>
      </w:r>
      <w:r>
        <w:rPr>
          <w:rFonts w:eastAsia="文星仿宋"/>
          <w:kern w:val="0"/>
          <w:sz w:val="32"/>
          <w:szCs w:val="32"/>
        </w:rPr>
        <w:t>征收设有抵押权的房屋，依照国家有关法律执行。</w:t>
      </w:r>
    </w:p>
    <w:p w:rsidR="00DE58E4" w:rsidRDefault="00DE58E4" w:rsidP="00DE58E4">
      <w:pPr>
        <w:spacing w:line="580" w:lineRule="exact"/>
        <w:ind w:firstLineChars="200" w:firstLine="640"/>
        <w:jc w:val="left"/>
        <w:rPr>
          <w:rFonts w:eastAsia="文星黑体"/>
          <w:sz w:val="32"/>
          <w:szCs w:val="32"/>
        </w:rPr>
      </w:pPr>
      <w:r>
        <w:rPr>
          <w:rFonts w:eastAsia="文星黑体"/>
          <w:sz w:val="32"/>
          <w:szCs w:val="32"/>
        </w:rPr>
        <w:t>十、评估机构的选定</w:t>
      </w:r>
    </w:p>
    <w:p w:rsidR="00DE58E4" w:rsidRDefault="00DE58E4" w:rsidP="00DE58E4">
      <w:pPr>
        <w:spacing w:line="580" w:lineRule="exact"/>
        <w:ind w:firstLineChars="200" w:firstLine="664"/>
        <w:rPr>
          <w:rFonts w:eastAsia="文星仿宋"/>
          <w:spacing w:val="6"/>
          <w:sz w:val="32"/>
          <w:szCs w:val="32"/>
        </w:rPr>
      </w:pPr>
      <w:r>
        <w:rPr>
          <w:rFonts w:eastAsia="文星仿宋"/>
          <w:spacing w:val="6"/>
          <w:sz w:val="32"/>
          <w:szCs w:val="32"/>
        </w:rPr>
        <w:t>由征收部门实施，经资格审查筛选出符合条件的评估公司作为候选评估机构，再由被征收人在规定时间内在</w:t>
      </w:r>
      <w:r>
        <w:rPr>
          <w:rFonts w:eastAsia="文星仿宋" w:hint="eastAsia"/>
          <w:spacing w:val="6"/>
          <w:sz w:val="32"/>
          <w:szCs w:val="32"/>
        </w:rPr>
        <w:t>候</w:t>
      </w:r>
      <w:r>
        <w:rPr>
          <w:rFonts w:eastAsia="文星仿宋"/>
          <w:spacing w:val="6"/>
          <w:sz w:val="32"/>
          <w:szCs w:val="32"/>
        </w:rPr>
        <w:t>选评估机构库中协商选定，在规定时间内协商不成的，由房屋征收部门组织被征收人，按照少数服从多数原则投票决定，或采取摇号、抽签等随机方式确定。同一征收项目评估工作，原则上由一家评估机构承担。</w:t>
      </w:r>
    </w:p>
    <w:p w:rsidR="00DE58E4" w:rsidRDefault="00DE58E4" w:rsidP="00DE58E4">
      <w:pPr>
        <w:spacing w:line="580" w:lineRule="exact"/>
        <w:ind w:firstLineChars="200" w:firstLine="640"/>
        <w:rPr>
          <w:rFonts w:eastAsia="文星黑体"/>
          <w:sz w:val="32"/>
          <w:szCs w:val="32"/>
        </w:rPr>
      </w:pPr>
      <w:r>
        <w:rPr>
          <w:rFonts w:eastAsia="文星黑体"/>
          <w:sz w:val="32"/>
          <w:szCs w:val="32"/>
        </w:rPr>
        <w:t>十一、住房困难和低收入家庭救助</w:t>
      </w:r>
    </w:p>
    <w:p w:rsidR="00DE58E4" w:rsidRDefault="00DE58E4" w:rsidP="00DE58E4">
      <w:pPr>
        <w:spacing w:line="580" w:lineRule="exact"/>
        <w:ind w:firstLineChars="200" w:firstLine="616"/>
        <w:rPr>
          <w:rFonts w:eastAsia="文星仿宋"/>
          <w:spacing w:val="-6"/>
          <w:sz w:val="32"/>
          <w:szCs w:val="32"/>
        </w:rPr>
      </w:pPr>
      <w:r>
        <w:rPr>
          <w:rFonts w:eastAsia="文星仿宋"/>
          <w:spacing w:val="-6"/>
          <w:sz w:val="32"/>
          <w:szCs w:val="32"/>
        </w:rPr>
        <w:t>按政策界定属于住房困难和低收入家庭的被征收人，根据梅江区人民政府有关为特殊困难群众提供援助的相关政策文件执行。</w:t>
      </w:r>
    </w:p>
    <w:p w:rsidR="00DE58E4" w:rsidRDefault="00DE58E4" w:rsidP="00DE58E4">
      <w:pPr>
        <w:spacing w:line="580" w:lineRule="exact"/>
        <w:ind w:firstLineChars="200" w:firstLine="640"/>
        <w:rPr>
          <w:rFonts w:eastAsia="文星黑体"/>
          <w:sz w:val="32"/>
          <w:szCs w:val="32"/>
        </w:rPr>
      </w:pPr>
      <w:r>
        <w:rPr>
          <w:rFonts w:eastAsia="文星黑体"/>
          <w:sz w:val="32"/>
          <w:szCs w:val="32"/>
        </w:rPr>
        <w:t>十二、争议的解决</w:t>
      </w:r>
    </w:p>
    <w:p w:rsidR="00DE58E4" w:rsidRDefault="00DE58E4" w:rsidP="00DE58E4">
      <w:pPr>
        <w:spacing w:line="580" w:lineRule="exact"/>
        <w:ind w:firstLineChars="200" w:firstLine="641"/>
        <w:rPr>
          <w:rFonts w:eastAsia="文星仿宋"/>
          <w:spacing w:val="-6"/>
          <w:sz w:val="32"/>
          <w:szCs w:val="32"/>
        </w:rPr>
      </w:pPr>
      <w:r>
        <w:rPr>
          <w:rFonts w:eastAsia="文星楷体"/>
          <w:b/>
          <w:kern w:val="0"/>
          <w:sz w:val="32"/>
          <w:szCs w:val="32"/>
        </w:rPr>
        <w:t>（一）</w:t>
      </w:r>
      <w:r>
        <w:rPr>
          <w:rFonts w:eastAsia="文星仿宋"/>
          <w:sz w:val="32"/>
          <w:szCs w:val="32"/>
        </w:rPr>
        <w:t>对评估确定的被征收房屋价值有异议的双方当事人，</w:t>
      </w:r>
      <w:r>
        <w:rPr>
          <w:rFonts w:eastAsia="文星仿宋"/>
          <w:spacing w:val="-6"/>
          <w:sz w:val="32"/>
          <w:szCs w:val="32"/>
        </w:rPr>
        <w:t>应当自收到评估报告之日起</w:t>
      </w:r>
      <w:r>
        <w:rPr>
          <w:rFonts w:eastAsia="文星仿宋"/>
          <w:spacing w:val="-6"/>
          <w:sz w:val="32"/>
          <w:szCs w:val="32"/>
        </w:rPr>
        <w:t>10</w:t>
      </w:r>
      <w:r>
        <w:rPr>
          <w:rFonts w:eastAsia="文星仿宋"/>
          <w:spacing w:val="-6"/>
          <w:sz w:val="32"/>
          <w:szCs w:val="32"/>
        </w:rPr>
        <w:t>日内，向房地产价格评估机构申请复核评估。对复核结果仍有异议的，可以在自收到复核结果之日起</w:t>
      </w:r>
      <w:r>
        <w:rPr>
          <w:rFonts w:eastAsia="文星仿宋"/>
          <w:spacing w:val="-6"/>
          <w:sz w:val="32"/>
          <w:szCs w:val="32"/>
        </w:rPr>
        <w:t>10</w:t>
      </w:r>
      <w:r>
        <w:rPr>
          <w:rFonts w:eastAsia="文星仿宋"/>
          <w:spacing w:val="-6"/>
          <w:sz w:val="32"/>
          <w:szCs w:val="32"/>
        </w:rPr>
        <w:t>日内，向被征收房屋所在地房地产评估专家委员会申请鉴定。</w:t>
      </w:r>
    </w:p>
    <w:p w:rsidR="00DE58E4" w:rsidRDefault="00DE58E4" w:rsidP="00DE58E4">
      <w:pPr>
        <w:spacing w:line="580" w:lineRule="exact"/>
        <w:ind w:firstLineChars="200" w:firstLine="641"/>
        <w:rPr>
          <w:rFonts w:eastAsia="文星仿宋"/>
          <w:sz w:val="32"/>
          <w:szCs w:val="32"/>
        </w:rPr>
      </w:pPr>
      <w:r>
        <w:rPr>
          <w:rFonts w:eastAsia="文星楷体"/>
          <w:b/>
          <w:kern w:val="0"/>
          <w:sz w:val="32"/>
          <w:szCs w:val="32"/>
        </w:rPr>
        <w:t>（二）</w:t>
      </w:r>
      <w:r>
        <w:rPr>
          <w:rFonts w:eastAsia="文星仿宋"/>
          <w:spacing w:val="6"/>
          <w:sz w:val="32"/>
          <w:szCs w:val="32"/>
        </w:rPr>
        <w:t>征收补偿协议订立后，被征收人不履行补偿协</w:t>
      </w:r>
      <w:r>
        <w:rPr>
          <w:rFonts w:eastAsia="文星仿宋"/>
          <w:spacing w:val="6"/>
          <w:sz w:val="32"/>
          <w:szCs w:val="32"/>
        </w:rPr>
        <w:lastRenderedPageBreak/>
        <w:t>议约定义务的，征收人可以依法申请人民法院强制执行；被征收人认为征收人不依法履行、未按照约定履行或者违法变更、解除土地房屋征收补偿协议的，被征收人可以依法提起行政诉讼。</w:t>
      </w:r>
    </w:p>
    <w:p w:rsidR="00DE58E4" w:rsidRDefault="00DE58E4" w:rsidP="00DE58E4">
      <w:pPr>
        <w:spacing w:line="580" w:lineRule="exact"/>
        <w:ind w:firstLineChars="200" w:firstLine="641"/>
        <w:rPr>
          <w:rFonts w:eastAsia="文星仿宋"/>
          <w:spacing w:val="6"/>
          <w:sz w:val="32"/>
          <w:szCs w:val="32"/>
        </w:rPr>
      </w:pPr>
      <w:r>
        <w:rPr>
          <w:rFonts w:eastAsia="文星楷体"/>
          <w:b/>
          <w:kern w:val="0"/>
          <w:sz w:val="32"/>
          <w:szCs w:val="32"/>
        </w:rPr>
        <w:t>（三）</w:t>
      </w:r>
      <w:r>
        <w:rPr>
          <w:rFonts w:eastAsia="文星仿宋"/>
          <w:sz w:val="32"/>
          <w:szCs w:val="32"/>
        </w:rPr>
        <w:t>征收人与被征收人在征收补偿方案确定的签约期限内</w:t>
      </w:r>
      <w:r>
        <w:rPr>
          <w:rFonts w:eastAsia="文星仿宋"/>
          <w:spacing w:val="6"/>
          <w:sz w:val="32"/>
          <w:szCs w:val="32"/>
        </w:rPr>
        <w:t>达不成补偿协议，或者被征收房屋所有权人不明确的，由房屋征收部门</w:t>
      </w:r>
      <w:r>
        <w:rPr>
          <w:rFonts w:eastAsia="文星仿宋"/>
          <w:spacing w:val="-6"/>
          <w:sz w:val="32"/>
          <w:szCs w:val="32"/>
        </w:rPr>
        <w:t>报请区人民政府</w:t>
      </w:r>
      <w:r>
        <w:rPr>
          <w:rFonts w:eastAsia="文星仿宋"/>
          <w:sz w:val="32"/>
          <w:szCs w:val="32"/>
        </w:rPr>
        <w:t>按照征收补偿方案作出补偿决定，并在房屋征收范围内予以公告。被征收人对补偿决定不服的，可以依法申请行政复议，</w:t>
      </w:r>
      <w:r>
        <w:rPr>
          <w:rFonts w:eastAsia="文星仿宋"/>
          <w:spacing w:val="-6"/>
          <w:sz w:val="32"/>
          <w:szCs w:val="32"/>
        </w:rPr>
        <w:t>也可以依法提起行政诉讼。被征收人在法定期限内不申请行政复</w:t>
      </w:r>
      <w:r>
        <w:rPr>
          <w:rFonts w:eastAsia="文星仿宋"/>
          <w:sz w:val="32"/>
          <w:szCs w:val="32"/>
        </w:rPr>
        <w:t>议</w:t>
      </w:r>
      <w:r>
        <w:rPr>
          <w:rFonts w:eastAsia="文星仿宋"/>
          <w:spacing w:val="-6"/>
          <w:sz w:val="32"/>
          <w:szCs w:val="32"/>
        </w:rPr>
        <w:t>又不提起行政诉讼，在补偿决定规定期限内又不搬迁的，由梅江</w:t>
      </w:r>
      <w:r>
        <w:rPr>
          <w:rFonts w:eastAsia="文星仿宋"/>
          <w:sz w:val="32"/>
          <w:szCs w:val="32"/>
        </w:rPr>
        <w:t>区人民政府依法向人民法院申请强制执行。</w:t>
      </w:r>
    </w:p>
    <w:p w:rsidR="00687AAC" w:rsidRPr="00DE58E4" w:rsidRDefault="00687AAC"/>
    <w:sectPr w:rsidR="00687AAC" w:rsidRPr="00DE58E4" w:rsidSect="00687A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文星仿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E58E4"/>
    <w:rsid w:val="000E767C"/>
    <w:rsid w:val="003749B7"/>
    <w:rsid w:val="005708B0"/>
    <w:rsid w:val="00663910"/>
    <w:rsid w:val="006754D3"/>
    <w:rsid w:val="00687AAC"/>
    <w:rsid w:val="006C72FF"/>
    <w:rsid w:val="00886B3E"/>
    <w:rsid w:val="008D3348"/>
    <w:rsid w:val="00BB2C21"/>
    <w:rsid w:val="00BD37ED"/>
    <w:rsid w:val="00C15591"/>
    <w:rsid w:val="00CD5DDB"/>
    <w:rsid w:val="00DE58E4"/>
    <w:rsid w:val="00E42FA5"/>
    <w:rsid w:val="00E919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exact"/>
        <w:ind w:leftChars="27" w:left="27" w:firstLineChars="500" w:firstLine="5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文星标宋（大）"/>
    <w:qFormat/>
    <w:rsid w:val="00DE58E4"/>
    <w:pPr>
      <w:widowControl w:val="0"/>
      <w:spacing w:line="240" w:lineRule="auto"/>
      <w:ind w:leftChars="0" w:left="0" w:firstLineChars="0" w:firstLine="0"/>
      <w:jc w:val="both"/>
    </w:pPr>
    <w:rPr>
      <w:rFonts w:ascii="Times New Roman" w:eastAsia="宋体" w:hAnsi="Times New Roman" w:cs="Times New Roman"/>
      <w:szCs w:val="24"/>
    </w:rPr>
  </w:style>
  <w:style w:type="paragraph" w:styleId="1">
    <w:name w:val="heading 1"/>
    <w:aliases w:val="文星仿宋"/>
    <w:basedOn w:val="a"/>
    <w:next w:val="a"/>
    <w:link w:val="1Char"/>
    <w:autoRedefine/>
    <w:uiPriority w:val="9"/>
    <w:qFormat/>
    <w:rsid w:val="006754D3"/>
    <w:pPr>
      <w:keepNext/>
      <w:keepLines/>
      <w:spacing w:line="560" w:lineRule="exact"/>
      <w:ind w:firstLineChars="200" w:firstLine="200"/>
      <w:jc w:val="left"/>
      <w:outlineLvl w:val="0"/>
    </w:pPr>
    <w:rPr>
      <w:rFonts w:eastAsia="文星仿宋" w:cstheme="minorBidi"/>
      <w:bCs/>
      <w:kern w:val="44"/>
      <w:sz w:val="32"/>
      <w:szCs w:val="44"/>
    </w:rPr>
  </w:style>
  <w:style w:type="paragraph" w:styleId="2">
    <w:name w:val="heading 2"/>
    <w:aliases w:val="文星黑体"/>
    <w:basedOn w:val="a"/>
    <w:next w:val="a"/>
    <w:link w:val="2Char"/>
    <w:uiPriority w:val="9"/>
    <w:unhideWhenUsed/>
    <w:qFormat/>
    <w:rsid w:val="006754D3"/>
    <w:pPr>
      <w:keepNext/>
      <w:keepLines/>
      <w:spacing w:line="560" w:lineRule="exact"/>
      <w:jc w:val="left"/>
      <w:outlineLvl w:val="1"/>
    </w:pPr>
    <w:rPr>
      <w:rFonts w:eastAsia="文星黑体" w:cstheme="majorBidi"/>
      <w:bCs/>
      <w:sz w:val="32"/>
      <w:szCs w:val="32"/>
    </w:rPr>
  </w:style>
  <w:style w:type="paragraph" w:styleId="3">
    <w:name w:val="heading 3"/>
    <w:aliases w:val="文星楷体"/>
    <w:basedOn w:val="a"/>
    <w:next w:val="a"/>
    <w:link w:val="3Char"/>
    <w:uiPriority w:val="9"/>
    <w:unhideWhenUsed/>
    <w:qFormat/>
    <w:rsid w:val="006754D3"/>
    <w:pPr>
      <w:keepNext/>
      <w:keepLines/>
      <w:spacing w:line="560" w:lineRule="exact"/>
      <w:jc w:val="left"/>
      <w:outlineLvl w:val="2"/>
    </w:pPr>
    <w:rPr>
      <w:rFonts w:eastAsia="文星楷体"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文星标宋小二"/>
    <w:uiPriority w:val="1"/>
    <w:qFormat/>
    <w:rsid w:val="00E91942"/>
    <w:pPr>
      <w:widowControl w:val="0"/>
      <w:spacing w:line="240" w:lineRule="auto"/>
      <w:ind w:leftChars="0" w:left="0" w:firstLineChars="0" w:firstLine="0"/>
      <w:jc w:val="left"/>
    </w:pPr>
    <w:rPr>
      <w:rFonts w:ascii="Times New Roman" w:eastAsia="文星标宋" w:hAnsi="Times New Roman"/>
      <w:sz w:val="36"/>
      <w:szCs w:val="24"/>
    </w:rPr>
  </w:style>
  <w:style w:type="character" w:customStyle="1" w:styleId="1Char">
    <w:name w:val="标题 1 Char"/>
    <w:aliases w:val="文星仿宋 Char"/>
    <w:basedOn w:val="a0"/>
    <w:link w:val="1"/>
    <w:uiPriority w:val="9"/>
    <w:rsid w:val="006754D3"/>
    <w:rPr>
      <w:rFonts w:ascii="Times New Roman" w:eastAsia="文星仿宋" w:hAnsi="Times New Roman"/>
      <w:bCs/>
      <w:kern w:val="44"/>
      <w:sz w:val="32"/>
      <w:szCs w:val="44"/>
    </w:rPr>
  </w:style>
  <w:style w:type="character" w:customStyle="1" w:styleId="2Char">
    <w:name w:val="标题 2 Char"/>
    <w:aliases w:val="文星黑体 Char"/>
    <w:basedOn w:val="a0"/>
    <w:link w:val="2"/>
    <w:uiPriority w:val="9"/>
    <w:rsid w:val="006754D3"/>
    <w:rPr>
      <w:rFonts w:ascii="Times New Roman" w:eastAsia="文星黑体" w:hAnsi="Times New Roman" w:cstheme="majorBidi"/>
      <w:bCs/>
      <w:sz w:val="32"/>
      <w:szCs w:val="32"/>
    </w:rPr>
  </w:style>
  <w:style w:type="character" w:customStyle="1" w:styleId="3Char">
    <w:name w:val="标题 3 Char"/>
    <w:aliases w:val="文星楷体 Char"/>
    <w:basedOn w:val="a0"/>
    <w:link w:val="3"/>
    <w:uiPriority w:val="9"/>
    <w:rsid w:val="006754D3"/>
    <w:rPr>
      <w:rFonts w:ascii="Times New Roman" w:eastAsia="文星楷体" w:hAnsi="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714</Words>
  <Characters>4073</Characters>
  <Application>Microsoft Office Word</Application>
  <DocSecurity>0</DocSecurity>
  <Lines>33</Lines>
  <Paragraphs>9</Paragraphs>
  <ScaleCrop>false</ScaleCrop>
  <Company>china</Company>
  <LinksUpToDate>false</LinksUpToDate>
  <CharactersWithSpaces>4778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综合政务刘芬</dc:creator>
  <cp:lastModifiedBy>综合政务刘芬</cp:lastModifiedBy>
  <cp:revision>1</cp:revision>
  <dcterms:created xsi:type="dcterms:W3CDTF">2020-04-21T07:22:00Z</dcterms:created>
  <dcterms:modified xsi:type="dcterms:W3CDTF">2020-04-21T07:24:00Z</dcterms:modified>
</cp:coreProperties>
</file>